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customXml/itemProps2.xml" ContentType="application/vnd.openxmlformats-officedocument.customXmlProperties+xml"/>
  <Override PartName="/customXml/itemProps3.xml" ContentType="application/vnd.openxmlformats-officedocument.customXmlProperties+xml"/>
  <Override PartName="/customXml/itemProps4.xml" ContentType="application/vnd.openxmlformats-officedocument.customXmlProperties+xml"/>
  <Override PartName="/customXml/itemProps5.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header3.xml" ContentType="application/vnd.openxmlformats-officedocument.wordprocessingml.header+xml"/>
  <Override PartName="/word/header4.xml" ContentType="application/vnd.openxmlformats-officedocument.wordprocessingml.header+xml"/>
  <Override PartName="/word/header5.xml" ContentType="application/vnd.openxmlformats-officedocument.wordprocessingml.header+xml"/>
  <Override PartName="/word/header6.xml" ContentType="application/vnd.openxmlformats-officedocument.wordprocessingml.header+xml"/>
  <Override PartName="/word/comments.xml" ContentType="application/vnd.openxmlformats-officedocument.wordprocessingml.comments+xml"/>
  <Override PartName="/word/commentsExtended.xml" ContentType="application/vnd.openxmlformats-officedocument.wordprocessingml.commentsExtended+xml"/>
  <Override PartName="/word/commentsIds.xml" ContentType="application/vnd.openxmlformats-officedocument.wordprocessingml.commentsIds+xml"/>
  <Override PartName="/word/header7.xml" ContentType="application/vnd.openxmlformats-officedocument.wordprocessingml.header+xml"/>
  <Override PartName="/word/header8.xml" ContentType="application/vnd.openxmlformats-officedocument.wordprocessingml.header+xml"/>
  <Override PartName="/word/header9.xml" ContentType="application/vnd.openxmlformats-officedocument.wordprocessingml.header+xml"/>
  <Override PartName="/word/header10.xml" ContentType="application/vnd.openxmlformats-officedocument.wordprocessingml.header+xml"/>
  <Override PartName="/word/header11.xml" ContentType="application/vnd.openxmlformats-officedocument.wordprocessingml.header+xml"/>
  <Override PartName="/word/header12.xml" ContentType="application/vnd.openxmlformats-officedocument.wordprocessingml.header+xml"/>
  <Override PartName="/word/header13.xml" ContentType="application/vnd.openxmlformats-officedocument.wordprocessingml.header+xml"/>
  <Override PartName="/word/header14.xml" ContentType="application/vnd.openxmlformats-officedocument.wordprocessingml.header+xml"/>
  <Override PartName="/word/header15.xml" ContentType="application/vnd.openxmlformats-officedocument.wordprocessingml.header+xml"/>
  <Override PartName="/word/header16.xml" ContentType="application/vnd.openxmlformats-officedocument.wordprocessingml.header+xml"/>
  <Override PartName="/word/header17.xml" ContentType="application/vnd.openxmlformats-officedocument.wordprocessingml.header+xml"/>
  <Override PartName="/word/header18.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Override PartName="/word/people.xml" ContentType="application/vnd.openxmlformats-officedocument.wordprocessingml.people+xml"/>
  <Override PartName="/word/glossary/document.xml" ContentType="application/vnd.openxmlformats-officedocument.wordprocessingml.document.glossary+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xmlns:a="http://schemas.openxmlformats.org/drawingml/2006/main" xmlns:a14="http://schemas.microsoft.com/office/drawing/2010/main" xmlns:pic="http://schemas.openxmlformats.org/drawingml/2006/picture" mc:Ignorable="w14 w15 w16se w16cid w16 w16cex wp14">
  <w:body>
    <w:p w:rsidRPr="00F64DF8" w:rsidR="0006453A" w:rsidP="0006453A" w:rsidRDefault="008C5B2B" w14:paraId="096E580B" w14:textId="77777777">
      <w:pPr>
        <w:rPr>
          <w:rFonts w:cs="Arial"/>
          <w:sz w:val="40"/>
        </w:rPr>
      </w:pPr>
      <w:r>
        <w:rPr>
          <w:rFonts w:cs="Arial"/>
          <w:noProof/>
          <w:sz w:val="40"/>
        </w:rPr>
        <mc:AlternateContent>
          <mc:Choice Requires="wps">
            <w:drawing>
              <wp:anchor distT="0" distB="0" distL="114300" distR="114300" simplePos="0" relativeHeight="251658248" behindDoc="0" locked="0" layoutInCell="1" allowOverlap="1" wp14:anchorId="3B4EC8E1" wp14:editId="2329B902">
                <wp:simplePos x="0" y="0"/>
                <wp:positionH relativeFrom="column">
                  <wp:posOffset>20955</wp:posOffset>
                </wp:positionH>
                <wp:positionV relativeFrom="paragraph">
                  <wp:posOffset>351155</wp:posOffset>
                </wp:positionV>
                <wp:extent cx="6188710" cy="0"/>
                <wp:effectExtent l="0" t="0" r="0" b="0"/>
                <wp:wrapNone/>
                <wp:docPr id="416644618" name="Straight Arrow Connector 2"/>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bwMode="auto">
                        <a:xfrm>
                          <a:off x="0" y="0"/>
                          <a:ext cx="6188710" cy="0"/>
                        </a:xfrm>
                        <a:prstGeom prst="straightConnector1">
                          <a:avLst/>
                        </a:prstGeom>
                        <a:noFill/>
                        <a:ln w="9525">
                          <a:solidFill>
                            <a:srgbClr val="000000"/>
                          </a:solidFill>
                          <a:round/>
                          <a:headEnd/>
                          <a:tailEnd/>
                        </a:ln>
                        <a:extLst>
                          <a:ext uri="{909E8E84-426E-40DD-AFC4-6F175D3DCCD1}">
                            <a14:hiddenFill xmlns:a14="http://schemas.microsoft.com/office/drawing/2010/main">
                              <a:noFill/>
                            </a14:hiddenFill>
                          </a:ext>
                        </a:extLst>
                      </wps:spPr>
                      <wps:bodyPr/>
                    </wps:wsp>
                  </a:graphicData>
                </a:graphic>
                <wp14:sizeRelH relativeFrom="page">
                  <wp14:pctWidth>0</wp14:pctWidth>
                </wp14:sizeRelH>
                <wp14:sizeRelV relativeFrom="page">
                  <wp14:pctHeight>0</wp14:pctHeight>
                </wp14:sizeRelV>
              </wp:anchor>
            </w:drawing>
          </mc:Choice>
          <mc:Fallback xmlns:arto="http://schemas.microsoft.com/office/word/2006/arto" xmlns:w16sdtdh="http://schemas.microsoft.com/office/word/2020/wordml/sdtdatahash">
            <w:pict w14:anchorId="46413FC0">
              <v:shapetype id="_x0000_t32" coordsize="21600,21600" o:oned="t" filled="f" o:spt="32" path="m,l21600,21600e" w14:anchorId="0F65C96D">
                <v:path fillok="f" arrowok="t" o:connecttype="none"/>
                <o:lock v:ext="edit" shapetype="t"/>
              </v:shapetype>
              <v:shape id="Straight Arrow Connector 2" style="position:absolute;margin-left:1.65pt;margin-top:27.65pt;width:487.3pt;height:0;z-index:25165824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 o:spid="_x0000_s1026" type="#_x0000_t3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">
                <o:lock v:ext="edit" shapetype="f"/>
              </v:shape>
            </w:pict>
          </mc:Fallback>
        </mc:AlternateContent>
      </w:r>
      <w:r w:rsidRPr="00F64DF8" w:rsidR="0006453A">
        <w:rPr>
          <w:rFonts w:cs="Arial"/>
          <w:sz w:val="40"/>
        </w:rPr>
        <w:t>Environmental Assessment and Review Framework</w:t>
      </w:r>
    </w:p>
    <w:p w:rsidRPr="00F64DF8" w:rsidR="0006453A" w:rsidP="0006453A" w:rsidRDefault="0006453A" w14:paraId="693463FA" w14:textId="77777777">
      <w:pPr>
        <w:rPr>
          <w:rFonts w:cs="Arial"/>
          <w:sz w:val="40"/>
        </w:rPr>
      </w:pPr>
    </w:p>
    <w:p w:rsidRPr="00F64DF8" w:rsidR="0006453A" w:rsidP="0006453A" w:rsidRDefault="0006453A" w14:paraId="19EC60B0" w14:textId="77777777">
      <w:pPr>
        <w:rPr>
          <w:rFonts w:cs="Arial"/>
          <w:sz w:val="40"/>
        </w:rPr>
      </w:pPr>
    </w:p>
    <w:p w:rsidRPr="00F64DF8" w:rsidR="00C57E91" w:rsidP="0006453A" w:rsidRDefault="00C57E91" w14:paraId="1C4604E0" w14:textId="77777777">
      <w:pPr>
        <w:rPr>
          <w:rFonts w:cs="Arial"/>
          <w:sz w:val="40"/>
        </w:rPr>
      </w:pPr>
    </w:p>
    <w:p w:rsidRPr="00F64DF8" w:rsidR="00615F86" w:rsidP="00615F86" w:rsidRDefault="00615F86" w14:paraId="4535BD0C" w14:textId="77777777">
      <w:pPr>
        <w:pStyle w:val="Body"/>
        <w:widowControl w:val="0"/>
        <w:rPr>
          <w:rFonts w:cs="Arial"/>
        </w:rPr>
      </w:pPr>
    </w:p>
    <w:p w:rsidRPr="00F64DF8" w:rsidR="004F32C7" w:rsidP="004F32C7" w:rsidRDefault="008B5A78" w14:paraId="2F7AF759" w14:textId="39C38428">
      <w:pPr>
        <w:pStyle w:val="Body"/>
        <w:widowControl w:val="0"/>
        <w:rPr>
          <w:rFonts w:eastAsia="Arial Unicode MS" w:cs="Arial"/>
          <w:sz w:val="24"/>
          <w:szCs w:val="24"/>
        </w:rPr>
      </w:pPr>
      <w:r w:rsidRPr="00F64DF8">
        <w:rPr>
          <w:rFonts w:eastAsia="Arial Unicode MS" w:cs="Arial"/>
          <w:sz w:val="24"/>
          <w:szCs w:val="24"/>
        </w:rPr>
        <w:t>Ju</w:t>
      </w:r>
      <w:r>
        <w:rPr>
          <w:rFonts w:eastAsia="Arial Unicode MS" w:cs="Arial"/>
          <w:sz w:val="24"/>
          <w:szCs w:val="24"/>
        </w:rPr>
        <w:t xml:space="preserve">ly </w:t>
      </w:r>
      <w:r w:rsidRPr="00F64DF8" w:rsidR="004F32C7">
        <w:rPr>
          <w:rFonts w:eastAsia="Arial Unicode MS" w:cs="Arial"/>
          <w:sz w:val="24"/>
          <w:szCs w:val="24"/>
        </w:rPr>
        <w:t>2021</w:t>
      </w:r>
    </w:p>
    <w:p w:rsidRPr="00F64DF8" w:rsidR="004F32C7" w:rsidP="004F32C7" w:rsidRDefault="004F32C7" w14:paraId="1B6FDD3D" w14:textId="77777777">
      <w:pPr>
        <w:pStyle w:val="Body"/>
        <w:rPr>
          <w:rFonts w:eastAsia="Arial" w:cs="Arial"/>
        </w:rPr>
      </w:pPr>
    </w:p>
    <w:p w:rsidRPr="00F64DF8" w:rsidR="004F32C7" w:rsidP="004F32C7" w:rsidRDefault="004F32C7" w14:paraId="2D8720B6" w14:textId="77777777">
      <w:pPr>
        <w:pStyle w:val="Body"/>
        <w:rPr>
          <w:rFonts w:eastAsia="Arial" w:cs="Arial"/>
        </w:rPr>
      </w:pPr>
    </w:p>
    <w:p w:rsidRPr="00F64DF8" w:rsidR="004F32C7" w:rsidP="004F32C7" w:rsidRDefault="004F32C7" w14:paraId="33FEBEC2" w14:textId="77777777">
      <w:pPr>
        <w:pStyle w:val="Body"/>
        <w:rPr>
          <w:rFonts w:eastAsia="Arial" w:cs="Arial"/>
        </w:rPr>
      </w:pPr>
    </w:p>
    <w:p w:rsidRPr="00F64DF8" w:rsidR="004F32C7" w:rsidP="004F32C7" w:rsidRDefault="004F32C7" w14:paraId="4EE8EDBF" w14:textId="77777777">
      <w:pPr>
        <w:rPr>
          <w:b/>
          <w:bCs/>
          <w:sz w:val="32"/>
          <w:szCs w:val="32"/>
        </w:rPr>
      </w:pPr>
      <w:r w:rsidRPr="00F64DF8">
        <w:rPr>
          <w:sz w:val="40"/>
          <w:szCs w:val="40"/>
        </w:rPr>
        <w:t>Sri Lanka: Health System Enhancement Project (additional financing)</w:t>
      </w:r>
    </w:p>
    <w:p w:rsidRPr="00F64DF8" w:rsidR="00615F86" w:rsidP="00615F86" w:rsidRDefault="00615F86" w14:paraId="3862D1A9" w14:textId="1E7FFF89">
      <w:pPr>
        <w:pStyle w:val="Body"/>
        <w:widowControl w:val="0"/>
        <w:rPr>
          <w:rFonts w:eastAsia="Book Antiqua" w:cs="Arial"/>
        </w:rPr>
      </w:pPr>
    </w:p>
    <w:p w:rsidRPr="00F64DF8" w:rsidR="0006453A" w:rsidP="0006453A" w:rsidRDefault="0006453A" w14:paraId="42121E0E" w14:textId="77777777">
      <w:pPr>
        <w:rPr>
          <w:rFonts w:cs="Arial"/>
          <w:b/>
        </w:rPr>
      </w:pPr>
    </w:p>
    <w:p w:rsidRPr="00F64DF8" w:rsidR="0006453A" w:rsidP="0006453A" w:rsidRDefault="0006453A" w14:paraId="4C17DADF" w14:textId="77777777">
      <w:pPr>
        <w:rPr>
          <w:rFonts w:cs="Arial"/>
          <w:b/>
        </w:rPr>
      </w:pPr>
    </w:p>
    <w:p w:rsidRPr="00F64DF8" w:rsidR="0006453A" w:rsidP="0006453A" w:rsidRDefault="0006453A" w14:paraId="4A348A68" w14:textId="77777777">
      <w:pPr>
        <w:rPr>
          <w:rFonts w:cs="Arial"/>
          <w:b/>
        </w:rPr>
      </w:pPr>
    </w:p>
    <w:p w:rsidRPr="00F64DF8" w:rsidR="0006453A" w:rsidP="0006453A" w:rsidRDefault="0006453A" w14:paraId="5CAE991D" w14:textId="77777777">
      <w:pPr>
        <w:rPr>
          <w:rFonts w:cs="Arial"/>
          <w:b/>
        </w:rPr>
      </w:pPr>
    </w:p>
    <w:p w:rsidRPr="00F64DF8" w:rsidR="0006453A" w:rsidP="0006453A" w:rsidRDefault="0006453A" w14:paraId="3134C581" w14:textId="77777777">
      <w:pPr>
        <w:rPr>
          <w:rFonts w:cs="Arial"/>
          <w:b/>
        </w:rPr>
      </w:pPr>
    </w:p>
    <w:p w:rsidRPr="00F64DF8" w:rsidR="0006453A" w:rsidP="0006453A" w:rsidRDefault="0006453A" w14:paraId="5089A2C8" w14:textId="77777777">
      <w:pPr>
        <w:rPr>
          <w:rFonts w:cs="Arial"/>
          <w:b/>
        </w:rPr>
      </w:pPr>
    </w:p>
    <w:p w:rsidRPr="00F64DF8" w:rsidR="0006453A" w:rsidP="0006453A" w:rsidRDefault="0006453A" w14:paraId="4B369FFB" w14:textId="77777777">
      <w:pPr>
        <w:rPr>
          <w:rFonts w:cs="Arial"/>
          <w:b/>
        </w:rPr>
      </w:pPr>
    </w:p>
    <w:p w:rsidRPr="00F64DF8" w:rsidR="0006453A" w:rsidP="0006453A" w:rsidRDefault="0006453A" w14:paraId="09A44B69" w14:textId="77777777">
      <w:pPr>
        <w:rPr>
          <w:rFonts w:cs="Arial"/>
          <w:b/>
        </w:rPr>
      </w:pPr>
    </w:p>
    <w:p w:rsidRPr="00F64DF8" w:rsidR="0006453A" w:rsidP="0006453A" w:rsidRDefault="0006453A" w14:paraId="7EEDABD8" w14:textId="77777777">
      <w:pPr>
        <w:rPr>
          <w:rFonts w:cs="Arial"/>
          <w:b/>
        </w:rPr>
      </w:pPr>
    </w:p>
    <w:p w:rsidRPr="00F64DF8" w:rsidR="0006453A" w:rsidP="0006453A" w:rsidRDefault="0006453A" w14:paraId="7EE68037" w14:textId="77777777">
      <w:pPr>
        <w:rPr>
          <w:rFonts w:cs="Arial"/>
          <w:b/>
        </w:rPr>
      </w:pPr>
    </w:p>
    <w:p w:rsidRPr="00F64DF8" w:rsidR="0006453A" w:rsidP="0006453A" w:rsidRDefault="0006453A" w14:paraId="6BD1BCD5" w14:textId="77777777">
      <w:pPr>
        <w:rPr>
          <w:rFonts w:cs="Arial"/>
          <w:b/>
        </w:rPr>
      </w:pPr>
    </w:p>
    <w:p w:rsidRPr="00F64DF8" w:rsidR="0006453A" w:rsidP="0006453A" w:rsidRDefault="0006453A" w14:paraId="68462526" w14:textId="77777777">
      <w:pPr>
        <w:rPr>
          <w:rFonts w:cs="Arial"/>
          <w:b/>
        </w:rPr>
      </w:pPr>
    </w:p>
    <w:p w:rsidRPr="00F64DF8" w:rsidR="0006453A" w:rsidP="0006453A" w:rsidRDefault="0006453A" w14:paraId="660C00B0" w14:textId="77777777">
      <w:pPr>
        <w:rPr>
          <w:rFonts w:cs="Arial"/>
          <w:b/>
        </w:rPr>
      </w:pPr>
    </w:p>
    <w:p w:rsidRPr="00F64DF8" w:rsidR="00426797" w:rsidP="00426797" w:rsidRDefault="00426797" w14:paraId="758350A0" w14:textId="77777777">
      <w:pPr>
        <w:rPr>
          <w:rFonts w:cs="Arial"/>
          <w:color w:val="000000" w:themeColor="text1"/>
          <w:szCs w:val="22"/>
        </w:rPr>
      </w:pPr>
    </w:p>
    <w:p w:rsidRPr="00F64DF8" w:rsidR="00426797" w:rsidP="00426797" w:rsidRDefault="00426797" w14:paraId="49B91185" w14:textId="77777777">
      <w:pPr>
        <w:rPr>
          <w:rFonts w:cs="Arial"/>
          <w:color w:val="000000" w:themeColor="text1"/>
          <w:szCs w:val="22"/>
        </w:rPr>
      </w:pPr>
    </w:p>
    <w:p w:rsidRPr="00F64DF8" w:rsidR="00426797" w:rsidP="00426797" w:rsidRDefault="00426797" w14:paraId="5BE1FDD9" w14:textId="77777777">
      <w:pPr>
        <w:rPr>
          <w:rFonts w:cs="Arial"/>
          <w:color w:val="000000" w:themeColor="text1"/>
          <w:szCs w:val="22"/>
        </w:rPr>
      </w:pPr>
    </w:p>
    <w:p w:rsidRPr="00F64DF8" w:rsidR="00426797" w:rsidP="00426797" w:rsidRDefault="00426797" w14:paraId="07D44234" w14:textId="77777777">
      <w:pPr>
        <w:rPr>
          <w:rFonts w:cs="Arial"/>
          <w:color w:val="000000" w:themeColor="text1"/>
          <w:szCs w:val="22"/>
        </w:rPr>
      </w:pPr>
    </w:p>
    <w:p w:rsidRPr="00F64DF8" w:rsidR="00426797" w:rsidP="00426797" w:rsidRDefault="00426797" w14:paraId="74FC8C98" w14:textId="77777777">
      <w:pPr>
        <w:rPr>
          <w:rFonts w:cs="Arial"/>
          <w:color w:val="000000" w:themeColor="text1"/>
          <w:szCs w:val="22"/>
        </w:rPr>
      </w:pPr>
    </w:p>
    <w:p w:rsidRPr="00F64DF8" w:rsidR="00426797" w:rsidP="00426797" w:rsidRDefault="00426797" w14:paraId="17AA9CE8" w14:textId="77777777">
      <w:pPr>
        <w:rPr>
          <w:rFonts w:cs="Arial"/>
          <w:color w:val="000000" w:themeColor="text1"/>
          <w:szCs w:val="22"/>
        </w:rPr>
      </w:pPr>
    </w:p>
    <w:p w:rsidRPr="00F64DF8" w:rsidR="00426797" w:rsidP="00426797" w:rsidRDefault="00426797" w14:paraId="751B9C2E" w14:textId="77777777">
      <w:pPr>
        <w:rPr>
          <w:rFonts w:cs="Arial"/>
          <w:color w:val="000000" w:themeColor="text1"/>
          <w:szCs w:val="22"/>
        </w:rPr>
      </w:pPr>
    </w:p>
    <w:p w:rsidRPr="00F64DF8" w:rsidR="00426797" w:rsidP="00426797" w:rsidRDefault="00426797" w14:paraId="3F438B12" w14:textId="77777777">
      <w:pPr>
        <w:rPr>
          <w:rFonts w:cs="Arial"/>
          <w:color w:val="000000" w:themeColor="text1"/>
          <w:szCs w:val="22"/>
        </w:rPr>
      </w:pPr>
    </w:p>
    <w:p w:rsidRPr="00F64DF8" w:rsidR="00426797" w:rsidP="00426797" w:rsidRDefault="00426797" w14:paraId="1D3AFCD8" w14:textId="77777777">
      <w:pPr>
        <w:rPr>
          <w:rFonts w:cs="Arial"/>
          <w:color w:val="000000" w:themeColor="text1"/>
          <w:szCs w:val="22"/>
        </w:rPr>
      </w:pPr>
    </w:p>
    <w:p w:rsidRPr="00F64DF8" w:rsidR="00426797" w:rsidP="00426797" w:rsidRDefault="00426797" w14:paraId="7B02B2FF" w14:textId="77777777">
      <w:pPr>
        <w:rPr>
          <w:rFonts w:cs="Arial"/>
          <w:color w:val="000000" w:themeColor="text1"/>
          <w:szCs w:val="22"/>
        </w:rPr>
      </w:pPr>
    </w:p>
    <w:p w:rsidRPr="00F64DF8" w:rsidR="00426797" w:rsidP="00426797" w:rsidRDefault="00426797" w14:paraId="3199DA3F" w14:textId="77777777">
      <w:pPr>
        <w:rPr>
          <w:rFonts w:cs="Arial"/>
          <w:color w:val="000000" w:themeColor="text1"/>
          <w:szCs w:val="22"/>
        </w:rPr>
      </w:pPr>
    </w:p>
    <w:p w:rsidRPr="00F64DF8" w:rsidR="00426797" w:rsidP="00426797" w:rsidRDefault="00426797" w14:paraId="7656753B" w14:textId="77777777">
      <w:pPr>
        <w:rPr>
          <w:rFonts w:cs="Arial"/>
          <w:color w:val="000000" w:themeColor="text1"/>
          <w:szCs w:val="22"/>
        </w:rPr>
      </w:pPr>
    </w:p>
    <w:p w:rsidRPr="00F64DF8" w:rsidR="00426797" w:rsidP="00426797" w:rsidRDefault="00426797" w14:paraId="6DDC4A2C" w14:textId="77777777">
      <w:pPr>
        <w:rPr>
          <w:rFonts w:cs="Arial"/>
          <w:color w:val="000000" w:themeColor="text1"/>
          <w:szCs w:val="22"/>
        </w:rPr>
      </w:pPr>
    </w:p>
    <w:p w:rsidRPr="00F64DF8" w:rsidR="00426797" w:rsidP="00426797" w:rsidRDefault="00426797" w14:paraId="37166FFF" w14:textId="77777777">
      <w:pPr>
        <w:rPr>
          <w:rFonts w:cs="Arial"/>
          <w:color w:val="000000" w:themeColor="text1"/>
          <w:szCs w:val="22"/>
        </w:rPr>
      </w:pPr>
    </w:p>
    <w:p w:rsidRPr="00F64DF8" w:rsidR="00426797" w:rsidP="00426797" w:rsidRDefault="00426797" w14:paraId="72D366C5" w14:textId="77777777">
      <w:pPr>
        <w:rPr>
          <w:rFonts w:cs="Arial"/>
          <w:color w:val="000000" w:themeColor="text1"/>
          <w:szCs w:val="22"/>
        </w:rPr>
      </w:pPr>
    </w:p>
    <w:p w:rsidRPr="00F64DF8" w:rsidR="00295FAC" w:rsidP="00426797" w:rsidRDefault="00295FAC" w14:paraId="48CA2952" w14:textId="77777777">
      <w:pPr>
        <w:rPr>
          <w:rFonts w:cs="Arial"/>
          <w:color w:val="000000" w:themeColor="text1"/>
          <w:szCs w:val="22"/>
        </w:rPr>
      </w:pPr>
    </w:p>
    <w:p w:rsidRPr="00F64DF8" w:rsidR="00295FAC" w:rsidP="00426797" w:rsidRDefault="00295FAC" w14:paraId="2DE7C99C" w14:textId="77777777">
      <w:pPr>
        <w:rPr>
          <w:rFonts w:cs="Arial"/>
          <w:color w:val="000000" w:themeColor="text1"/>
          <w:szCs w:val="22"/>
        </w:rPr>
      </w:pPr>
    </w:p>
    <w:p w:rsidRPr="00F64DF8" w:rsidR="00295FAC" w:rsidP="00426797" w:rsidRDefault="004F32C7" w14:paraId="39F16B97" w14:textId="2AC2945B">
      <w:pPr>
        <w:rPr>
          <w:rFonts w:cs="Arial"/>
          <w:color w:val="000000" w:themeColor="text1"/>
          <w:szCs w:val="22"/>
        </w:rPr>
      </w:pPr>
      <w:r w:rsidRPr="00F64DF8">
        <w:rPr>
          <w:rFonts w:cs="Arial"/>
          <w:color w:val="000000" w:themeColor="text1"/>
          <w:szCs w:val="22"/>
        </w:rPr>
        <w:t xml:space="preserve">Prepared by Project Management Unit (PMU) of Health System Enhancement Project (HSEP), Ministry of Health, Colombo, Sri Lanka for the Asian Development Bank. </w:t>
      </w:r>
    </w:p>
    <w:p w:rsidRPr="00F64DF8" w:rsidR="00426797" w:rsidP="00426797" w:rsidRDefault="00426797" w14:paraId="3E7FA032" w14:textId="77777777">
      <w:pPr>
        <w:rPr>
          <w:rFonts w:cs="Arial"/>
          <w:b/>
        </w:rPr>
        <w:sectPr w:rsidRPr="00F64DF8" w:rsidR="00426797" w:rsidSect="00285443">
          <w:headerReference w:type="even" r:id="rId12"/>
          <w:headerReference w:type="default" r:id="rId13"/>
          <w:headerReference w:type="first" r:id="rId14"/>
          <w:pgSz w:w="12240" w:h="15840" w:orient="portrait"/>
          <w:pgMar w:top="1440" w:right="1440" w:bottom="1440" w:left="1440" w:header="720" w:footer="720" w:gutter="0"/>
          <w:pgNumType w:start="1"/>
          <w:cols w:space="720"/>
          <w:docGrid w:linePitch="360"/>
        </w:sectPr>
      </w:pPr>
    </w:p>
    <w:p w:rsidRPr="00F64DF8" w:rsidR="004F32C7" w:rsidP="004F32C7" w:rsidRDefault="004F32C7" w14:paraId="1217293D" w14:textId="77777777">
      <w:pPr>
        <w:spacing w:before="80" w:line="252" w:lineRule="exact"/>
        <w:ind w:left="480" w:right="521"/>
        <w:jc w:val="center"/>
        <w:rPr>
          <w:rFonts w:cs="Arial"/>
          <w:b/>
          <w:szCs w:val="22"/>
        </w:rPr>
      </w:pPr>
      <w:r w:rsidRPr="00F64DF8">
        <w:rPr>
          <w:rFonts w:cs="Arial"/>
          <w:b/>
          <w:szCs w:val="22"/>
        </w:rPr>
        <w:lastRenderedPageBreak/>
        <w:t>CURRENCY EQUIVALENTS</w:t>
      </w:r>
    </w:p>
    <w:p w:rsidRPr="00F64DF8" w:rsidR="004F32C7" w:rsidP="004F32C7" w:rsidRDefault="004F32C7" w14:paraId="1D95C747" w14:textId="6A64DC6B">
      <w:pPr>
        <w:pStyle w:val="BodyText"/>
        <w:spacing w:line="252" w:lineRule="exact"/>
        <w:ind w:left="483" w:right="518"/>
        <w:jc w:val="center"/>
        <w:rPr>
          <w:rFonts w:ascii="Arial" w:hAnsi="Arial" w:cs="Arial"/>
          <w:sz w:val="22"/>
          <w:szCs w:val="22"/>
        </w:rPr>
      </w:pPr>
      <w:r w:rsidRPr="00F64DF8">
        <w:rPr>
          <w:rFonts w:ascii="Arial" w:hAnsi="Arial" w:cs="Arial"/>
          <w:sz w:val="22"/>
          <w:szCs w:val="22"/>
        </w:rPr>
        <w:t>(As of 1</w:t>
      </w:r>
      <w:r w:rsidR="008A7564">
        <w:rPr>
          <w:rFonts w:ascii="Arial" w:hAnsi="Arial" w:cs="Arial"/>
          <w:sz w:val="22"/>
          <w:szCs w:val="22"/>
        </w:rPr>
        <w:t>6</w:t>
      </w:r>
      <w:r w:rsidRPr="00F64DF8">
        <w:rPr>
          <w:rFonts w:ascii="Arial" w:hAnsi="Arial" w:cs="Arial"/>
          <w:sz w:val="22"/>
          <w:szCs w:val="22"/>
        </w:rPr>
        <w:t xml:space="preserve"> </w:t>
      </w:r>
      <w:r w:rsidRPr="00F64DF8" w:rsidR="008A7564">
        <w:rPr>
          <w:rFonts w:ascii="Arial" w:hAnsi="Arial" w:cs="Arial"/>
          <w:sz w:val="22"/>
          <w:szCs w:val="22"/>
        </w:rPr>
        <w:t>Ju</w:t>
      </w:r>
      <w:r w:rsidR="008A7564">
        <w:rPr>
          <w:rFonts w:ascii="Arial" w:hAnsi="Arial" w:cs="Arial"/>
          <w:sz w:val="22"/>
          <w:szCs w:val="22"/>
        </w:rPr>
        <w:t>ly</w:t>
      </w:r>
      <w:r w:rsidRPr="00F64DF8" w:rsidR="008A7564">
        <w:rPr>
          <w:rFonts w:ascii="Arial" w:hAnsi="Arial" w:cs="Arial"/>
          <w:spacing w:val="-4"/>
          <w:sz w:val="22"/>
          <w:szCs w:val="22"/>
        </w:rPr>
        <w:t xml:space="preserve"> </w:t>
      </w:r>
      <w:r w:rsidRPr="00F64DF8">
        <w:rPr>
          <w:rFonts w:ascii="Arial" w:hAnsi="Arial" w:cs="Arial"/>
          <w:sz w:val="22"/>
          <w:szCs w:val="22"/>
        </w:rPr>
        <w:t>2021)</w:t>
      </w:r>
    </w:p>
    <w:tbl>
      <w:tblPr>
        <w:tblW w:w="0" w:type="auto"/>
        <w:tblInd w:w="2415" w:type="dxa"/>
        <w:tblLayout w:type="fixed"/>
        <w:tblCellMar>
          <w:left w:w="0" w:type="dxa"/>
          <w:right w:w="0" w:type="dxa"/>
        </w:tblCellMar>
        <w:tblLook w:val="01E0" w:firstRow="1" w:lastRow="1" w:firstColumn="1" w:lastColumn="1" w:noHBand="0" w:noVBand="0"/>
      </w:tblPr>
      <w:tblGrid>
        <w:gridCol w:w="1770"/>
        <w:gridCol w:w="650"/>
        <w:gridCol w:w="3632"/>
      </w:tblGrid>
      <w:tr w:rsidRPr="00F64DF8" w:rsidR="004F32C7" w:rsidTr="00396583" w14:paraId="61905B2B" w14:textId="77777777">
        <w:trPr>
          <w:trHeight w:val="250"/>
        </w:trPr>
        <w:tc>
          <w:tcPr>
            <w:tcW w:w="1770" w:type="dxa"/>
          </w:tcPr>
          <w:p w:rsidRPr="00F64DF8" w:rsidR="004F32C7" w:rsidP="00396583" w:rsidRDefault="004F32C7" w14:paraId="160AB886" w14:textId="77777777">
            <w:pPr>
              <w:pStyle w:val="TableParagraph"/>
              <w:spacing w:line="231" w:lineRule="exact"/>
              <w:ind w:right="259"/>
              <w:jc w:val="right"/>
            </w:pPr>
            <w:r w:rsidRPr="00F64DF8">
              <w:t>Currency unit</w:t>
            </w:r>
          </w:p>
        </w:tc>
        <w:tc>
          <w:tcPr>
            <w:tcW w:w="650" w:type="dxa"/>
          </w:tcPr>
          <w:p w:rsidRPr="00F64DF8" w:rsidR="004F32C7" w:rsidP="00396583" w:rsidRDefault="004F32C7" w14:paraId="3455BC54" w14:textId="77777777">
            <w:pPr>
              <w:pStyle w:val="TableParagraph"/>
              <w:spacing w:line="231" w:lineRule="exact"/>
              <w:jc w:val="center"/>
            </w:pPr>
            <w:r w:rsidRPr="00F64DF8">
              <w:t>–</w:t>
            </w:r>
          </w:p>
        </w:tc>
        <w:tc>
          <w:tcPr>
            <w:tcW w:w="3632" w:type="dxa"/>
          </w:tcPr>
          <w:p w:rsidRPr="00F64DF8" w:rsidR="004F32C7" w:rsidP="00396583" w:rsidRDefault="004F32C7" w14:paraId="5826BF93" w14:textId="77777777">
            <w:pPr>
              <w:pStyle w:val="TableParagraph"/>
              <w:spacing w:line="231" w:lineRule="exact"/>
              <w:ind w:left="262"/>
            </w:pPr>
            <w:r w:rsidRPr="00F64DF8">
              <w:t>Sri Lanka Rupee/s (SLR/SLRs)</w:t>
            </w:r>
          </w:p>
        </w:tc>
      </w:tr>
      <w:tr w:rsidRPr="00F64DF8" w:rsidR="004F32C7" w:rsidTr="00396583" w14:paraId="35954619" w14:textId="77777777">
        <w:trPr>
          <w:trHeight w:val="253"/>
        </w:trPr>
        <w:tc>
          <w:tcPr>
            <w:tcW w:w="1770" w:type="dxa"/>
          </w:tcPr>
          <w:p w:rsidRPr="00F64DF8" w:rsidR="004F32C7" w:rsidP="00396583" w:rsidRDefault="004F32C7" w14:paraId="7A06689E" w14:textId="77777777">
            <w:pPr>
              <w:pStyle w:val="TableParagraph"/>
              <w:spacing w:line="233" w:lineRule="exact"/>
              <w:ind w:right="259"/>
              <w:jc w:val="right"/>
            </w:pPr>
            <w:r w:rsidRPr="00F64DF8">
              <w:t>SLR1.00</w:t>
            </w:r>
          </w:p>
        </w:tc>
        <w:tc>
          <w:tcPr>
            <w:tcW w:w="650" w:type="dxa"/>
          </w:tcPr>
          <w:p w:rsidRPr="00F64DF8" w:rsidR="004F32C7" w:rsidP="00396583" w:rsidRDefault="004F32C7" w14:paraId="62E87A18" w14:textId="77777777">
            <w:pPr>
              <w:pStyle w:val="TableParagraph"/>
              <w:spacing w:line="233" w:lineRule="exact"/>
              <w:ind w:right="1"/>
              <w:jc w:val="center"/>
            </w:pPr>
            <w:r w:rsidRPr="00F64DF8">
              <w:t>=</w:t>
            </w:r>
          </w:p>
        </w:tc>
        <w:tc>
          <w:tcPr>
            <w:tcW w:w="3632" w:type="dxa"/>
          </w:tcPr>
          <w:p w:rsidRPr="00F64DF8" w:rsidR="004F32C7" w:rsidP="00396583" w:rsidRDefault="004F32C7" w14:paraId="0BA0DEF0" w14:textId="3A68D3E1">
            <w:pPr>
              <w:pStyle w:val="TableParagraph"/>
              <w:spacing w:line="233" w:lineRule="exact"/>
              <w:ind w:left="262"/>
            </w:pPr>
            <w:r w:rsidRPr="00F64DF8">
              <w:t>$0.</w:t>
            </w:r>
            <w:r w:rsidRPr="00F64DF8" w:rsidR="008A7564">
              <w:t>0050</w:t>
            </w:r>
            <w:r w:rsidR="008A7564">
              <w:t>24</w:t>
            </w:r>
          </w:p>
        </w:tc>
      </w:tr>
      <w:tr w:rsidRPr="00F64DF8" w:rsidR="004F32C7" w:rsidTr="00396583" w14:paraId="2658F076" w14:textId="77777777">
        <w:trPr>
          <w:trHeight w:val="249"/>
        </w:trPr>
        <w:tc>
          <w:tcPr>
            <w:tcW w:w="1770" w:type="dxa"/>
          </w:tcPr>
          <w:p w:rsidRPr="00F64DF8" w:rsidR="004F32C7" w:rsidP="00396583" w:rsidRDefault="004F32C7" w14:paraId="3AAF0DAA" w14:textId="77777777">
            <w:pPr>
              <w:pStyle w:val="TableParagraph"/>
              <w:spacing w:line="229" w:lineRule="exact"/>
              <w:ind w:right="256"/>
              <w:jc w:val="right"/>
            </w:pPr>
            <w:r w:rsidRPr="00F64DF8">
              <w:t>$1.00</w:t>
            </w:r>
          </w:p>
        </w:tc>
        <w:tc>
          <w:tcPr>
            <w:tcW w:w="650" w:type="dxa"/>
          </w:tcPr>
          <w:p w:rsidRPr="00F64DF8" w:rsidR="004F32C7" w:rsidP="00396583" w:rsidRDefault="004F32C7" w14:paraId="68AC11C4" w14:textId="77777777">
            <w:pPr>
              <w:pStyle w:val="TableParagraph"/>
              <w:spacing w:line="229" w:lineRule="exact"/>
              <w:ind w:right="1"/>
              <w:jc w:val="center"/>
            </w:pPr>
            <w:r w:rsidRPr="00F64DF8">
              <w:t>=</w:t>
            </w:r>
          </w:p>
        </w:tc>
        <w:tc>
          <w:tcPr>
            <w:tcW w:w="3632" w:type="dxa"/>
          </w:tcPr>
          <w:p w:rsidRPr="00F64DF8" w:rsidR="004F32C7" w:rsidP="00396583" w:rsidRDefault="004F32C7" w14:paraId="2C327255" w14:textId="629544DD">
            <w:pPr>
              <w:pStyle w:val="TableParagraph"/>
              <w:spacing w:line="229" w:lineRule="exact"/>
              <w:ind w:left="262"/>
            </w:pPr>
            <w:r w:rsidRPr="00F64DF8">
              <w:t>SLR19</w:t>
            </w:r>
            <w:r w:rsidR="009465E4">
              <w:t>9.02</w:t>
            </w:r>
          </w:p>
        </w:tc>
      </w:tr>
    </w:tbl>
    <w:p w:rsidRPr="00F64DF8" w:rsidR="004F32C7" w:rsidP="004F32C7" w:rsidRDefault="004F32C7" w14:paraId="4ED63311" w14:textId="77777777">
      <w:pPr>
        <w:ind w:left="480" w:right="521"/>
        <w:jc w:val="center"/>
        <w:rPr>
          <w:rFonts w:cs="Arial"/>
          <w:b/>
          <w:szCs w:val="22"/>
        </w:rPr>
      </w:pPr>
    </w:p>
    <w:p w:rsidRPr="00F64DF8" w:rsidR="004F32C7" w:rsidP="004F32C7" w:rsidRDefault="004F32C7" w14:paraId="0A720332" w14:textId="77777777">
      <w:pPr>
        <w:ind w:left="480" w:right="521"/>
        <w:jc w:val="center"/>
        <w:rPr>
          <w:rFonts w:cs="Arial"/>
          <w:b/>
          <w:szCs w:val="22"/>
        </w:rPr>
      </w:pPr>
      <w:r w:rsidRPr="00F64DF8">
        <w:rPr>
          <w:rFonts w:cs="Arial"/>
          <w:b/>
          <w:szCs w:val="22"/>
        </w:rPr>
        <w:t>ABBREVIATIONS</w:t>
      </w:r>
    </w:p>
    <w:p w:rsidRPr="00F64DF8" w:rsidR="004F32C7" w:rsidP="004F32C7" w:rsidRDefault="004F32C7" w14:paraId="52F15DD8" w14:textId="77777777">
      <w:pPr>
        <w:ind w:left="480" w:right="521"/>
        <w:jc w:val="center"/>
        <w:rPr>
          <w:rFonts w:cs="Arial"/>
          <w:b/>
          <w:szCs w:val="22"/>
        </w:rPr>
      </w:pPr>
    </w:p>
    <w:p w:rsidR="004F32C7" w:rsidP="004F32C7" w:rsidRDefault="004F32C7" w14:paraId="10AA08A7" w14:textId="3120C5F6">
      <w:pPr>
        <w:rPr>
          <w:rFonts w:cs="Arial"/>
          <w:szCs w:val="22"/>
        </w:rPr>
      </w:pPr>
      <w:r w:rsidRPr="00F64DF8">
        <w:rPr>
          <w:rFonts w:cs="Arial"/>
          <w:szCs w:val="22"/>
        </w:rPr>
        <w:t>ADB</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Asian Development Bank</w:t>
      </w:r>
    </w:p>
    <w:p w:rsidRPr="00F64DF8" w:rsidR="004F32C7" w:rsidP="004F32C7" w:rsidRDefault="004F32C7" w14:paraId="661AB8B2" w14:textId="77777777">
      <w:pPr>
        <w:rPr>
          <w:rFonts w:cs="Arial"/>
          <w:szCs w:val="22"/>
        </w:rPr>
      </w:pPr>
      <w:r w:rsidRPr="00F64DF8">
        <w:rPr>
          <w:rFonts w:cs="Arial"/>
          <w:szCs w:val="22"/>
        </w:rPr>
        <w:t>CEA</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Central Environmental Authority</w:t>
      </w:r>
    </w:p>
    <w:p w:rsidRPr="00F64DF8" w:rsidR="004F32C7" w:rsidP="004F32C7" w:rsidRDefault="004F32C7" w14:paraId="4D8CCBF9" w14:textId="77777777">
      <w:pPr>
        <w:rPr>
          <w:rFonts w:cs="Arial"/>
          <w:szCs w:val="22"/>
        </w:rPr>
      </w:pPr>
      <w:r w:rsidRPr="00F64DF8">
        <w:rPr>
          <w:rFonts w:cs="Arial"/>
          <w:szCs w:val="22"/>
        </w:rPr>
        <w:t>EHS</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environment, health &amp; safety</w:t>
      </w:r>
    </w:p>
    <w:p w:rsidRPr="00F64DF8" w:rsidR="004F32C7" w:rsidP="004F32C7" w:rsidRDefault="004F32C7" w14:paraId="2D79E819" w14:textId="77777777">
      <w:pPr>
        <w:rPr>
          <w:rFonts w:cs="Arial"/>
          <w:szCs w:val="22"/>
        </w:rPr>
      </w:pPr>
      <w:r w:rsidRPr="00F64DF8">
        <w:rPr>
          <w:rFonts w:cs="Arial"/>
          <w:szCs w:val="22"/>
        </w:rPr>
        <w:t>EMP</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environmental management plan</w:t>
      </w:r>
    </w:p>
    <w:p w:rsidRPr="00F64DF8" w:rsidR="004F32C7" w:rsidP="004F32C7" w:rsidRDefault="00DA6FBD" w14:paraId="38C9DC5A" w14:textId="1E9AF42A">
      <w:pPr>
        <w:rPr>
          <w:rFonts w:cs="Arial"/>
          <w:szCs w:val="22"/>
        </w:rPr>
      </w:pPr>
      <w:r w:rsidRPr="00F64DF8">
        <w:rPr>
          <w:rFonts w:cs="Arial"/>
          <w:szCs w:val="22"/>
        </w:rPr>
        <w:t>EM</w:t>
      </w:r>
      <w:r>
        <w:rPr>
          <w:rFonts w:cs="Arial"/>
          <w:szCs w:val="22"/>
        </w:rPr>
        <w:t>O</w:t>
      </w:r>
      <w:r w:rsidRPr="00F64DF8">
        <w:rPr>
          <w:rFonts w:cs="Arial"/>
          <w:szCs w:val="22"/>
        </w:rPr>
        <w:t>P</w:t>
      </w:r>
      <w:r w:rsidRPr="00F64DF8" w:rsidR="004F32C7">
        <w:rPr>
          <w:rFonts w:cs="Arial"/>
          <w:szCs w:val="22"/>
        </w:rPr>
        <w:tab/>
      </w:r>
      <w:r w:rsidRPr="00F64DF8" w:rsidR="004F32C7">
        <w:rPr>
          <w:rFonts w:cs="Arial"/>
          <w:szCs w:val="22"/>
        </w:rPr>
        <w:tab/>
      </w:r>
      <w:r w:rsidRPr="00F64DF8" w:rsidR="004F32C7">
        <w:rPr>
          <w:rFonts w:cs="Arial"/>
          <w:szCs w:val="22"/>
        </w:rPr>
        <w:t>–</w:t>
      </w:r>
      <w:r w:rsidRPr="00F64DF8" w:rsidR="004F32C7">
        <w:rPr>
          <w:rFonts w:cs="Arial"/>
          <w:szCs w:val="22"/>
        </w:rPr>
        <w:tab/>
      </w:r>
      <w:r w:rsidRPr="00F64DF8" w:rsidR="004F32C7">
        <w:rPr>
          <w:rFonts w:cs="Arial"/>
          <w:szCs w:val="22"/>
        </w:rPr>
        <w:t>environmental monitoring plan</w:t>
      </w:r>
    </w:p>
    <w:p w:rsidRPr="00F64DF8" w:rsidR="004F32C7" w:rsidP="004F32C7" w:rsidRDefault="004F32C7" w14:paraId="3317374C" w14:textId="77777777">
      <w:pPr>
        <w:rPr>
          <w:rFonts w:cs="Arial"/>
          <w:szCs w:val="22"/>
        </w:rPr>
      </w:pPr>
      <w:r w:rsidRPr="00F64DF8">
        <w:rPr>
          <w:rFonts w:cs="Arial"/>
          <w:szCs w:val="22"/>
        </w:rPr>
        <w:t>EPL</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environmental protection license</w:t>
      </w:r>
    </w:p>
    <w:p w:rsidRPr="00F64DF8" w:rsidR="004F32C7" w:rsidP="004F32C7" w:rsidRDefault="004F32C7" w14:paraId="55D091DC" w14:textId="77777777">
      <w:pPr>
        <w:rPr>
          <w:rFonts w:cs="Arial"/>
          <w:szCs w:val="22"/>
        </w:rPr>
      </w:pPr>
      <w:r w:rsidRPr="00F64DF8">
        <w:rPr>
          <w:rFonts w:cs="Arial"/>
          <w:szCs w:val="22"/>
        </w:rPr>
        <w:t>GRM</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grievance redress mechanism</w:t>
      </w:r>
    </w:p>
    <w:p w:rsidRPr="00F64DF8" w:rsidR="004F32C7" w:rsidP="004F32C7" w:rsidRDefault="004F32C7" w14:paraId="3D788E32" w14:textId="77777777">
      <w:pPr>
        <w:rPr>
          <w:rFonts w:cs="Arial"/>
          <w:szCs w:val="22"/>
        </w:rPr>
      </w:pPr>
      <w:r w:rsidRPr="00F64DF8">
        <w:rPr>
          <w:rFonts w:cs="Arial"/>
          <w:szCs w:val="22"/>
        </w:rPr>
        <w:t>H&amp;SP</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health and safety plan</w:t>
      </w:r>
    </w:p>
    <w:p w:rsidRPr="00F64DF8" w:rsidR="004F32C7" w:rsidP="004F32C7" w:rsidRDefault="004F32C7" w14:paraId="54F3F5DF" w14:textId="77777777">
      <w:pPr>
        <w:rPr>
          <w:rFonts w:cs="Arial"/>
          <w:szCs w:val="22"/>
        </w:rPr>
      </w:pPr>
      <w:r w:rsidRPr="00F64DF8">
        <w:rPr>
          <w:rFonts w:cs="Arial"/>
          <w:szCs w:val="22"/>
        </w:rPr>
        <w:t>HCF</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healthcare facility</w:t>
      </w:r>
    </w:p>
    <w:p w:rsidRPr="00F64DF8" w:rsidR="004F32C7" w:rsidP="004F32C7" w:rsidRDefault="004F32C7" w14:paraId="2E2C4075" w14:textId="77777777">
      <w:pPr>
        <w:rPr>
          <w:rFonts w:cs="Arial"/>
          <w:szCs w:val="22"/>
        </w:rPr>
      </w:pPr>
      <w:r w:rsidRPr="00F64DF8">
        <w:rPr>
          <w:rFonts w:cs="Arial"/>
          <w:szCs w:val="22"/>
        </w:rPr>
        <w:t>HCW</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 xml:space="preserve">health care waste </w:t>
      </w:r>
    </w:p>
    <w:p w:rsidRPr="00F64DF8" w:rsidR="004F32C7" w:rsidP="004F32C7" w:rsidRDefault="004F32C7" w14:paraId="72B1972D" w14:textId="77777777">
      <w:pPr>
        <w:rPr>
          <w:rFonts w:cs="Arial"/>
          <w:szCs w:val="22"/>
        </w:rPr>
      </w:pPr>
      <w:r w:rsidRPr="00F64DF8">
        <w:rPr>
          <w:rFonts w:cs="Arial"/>
          <w:szCs w:val="22"/>
        </w:rPr>
        <w:t>HCWM</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health care waste management</w:t>
      </w:r>
    </w:p>
    <w:p w:rsidRPr="00F64DF8" w:rsidR="004F32C7" w:rsidP="004F32C7" w:rsidRDefault="004F32C7" w14:paraId="22018EEA" w14:textId="77777777">
      <w:pPr>
        <w:rPr>
          <w:rFonts w:cs="Arial"/>
          <w:szCs w:val="22"/>
        </w:rPr>
      </w:pPr>
      <w:r w:rsidRPr="00F64DF8">
        <w:rPr>
          <w:rFonts w:cs="Arial"/>
          <w:szCs w:val="22"/>
        </w:rPr>
        <w:t>HSEP</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Health System Enhancement Project</w:t>
      </w:r>
    </w:p>
    <w:p w:rsidRPr="00F64DF8" w:rsidR="004F32C7" w:rsidP="004F32C7" w:rsidRDefault="004F32C7" w14:paraId="30D45A56" w14:textId="77777777">
      <w:pPr>
        <w:rPr>
          <w:rFonts w:cs="Arial"/>
          <w:szCs w:val="22"/>
        </w:rPr>
      </w:pPr>
      <w:r w:rsidRPr="00F64DF8">
        <w:rPr>
          <w:rFonts w:cs="Arial"/>
          <w:szCs w:val="22"/>
        </w:rPr>
        <w:t>IEE</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initial environmental examination</w:t>
      </w:r>
    </w:p>
    <w:p w:rsidRPr="00F64DF8" w:rsidR="004F32C7" w:rsidP="004F32C7" w:rsidRDefault="004F32C7" w14:paraId="5D9A58FA" w14:textId="77777777">
      <w:pPr>
        <w:rPr>
          <w:rFonts w:cs="Arial"/>
          <w:szCs w:val="22"/>
        </w:rPr>
      </w:pPr>
      <w:r w:rsidRPr="00F64DF8">
        <w:rPr>
          <w:rFonts w:cs="Arial"/>
          <w:szCs w:val="22"/>
        </w:rPr>
        <w:t>MOH</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Ministry of Health</w:t>
      </w:r>
    </w:p>
    <w:p w:rsidRPr="00F64DF8" w:rsidR="004F32C7" w:rsidP="004F32C7" w:rsidRDefault="004F32C7" w14:paraId="05545075" w14:textId="77777777">
      <w:pPr>
        <w:rPr>
          <w:rFonts w:cs="Arial"/>
          <w:szCs w:val="22"/>
        </w:rPr>
      </w:pPr>
      <w:r w:rsidRPr="00F64DF8">
        <w:rPr>
          <w:rFonts w:cs="Arial"/>
          <w:szCs w:val="22"/>
        </w:rPr>
        <w:t>NEA</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National Environmental Act</w:t>
      </w:r>
    </w:p>
    <w:p w:rsidRPr="00F64DF8" w:rsidR="004F32C7" w:rsidP="004F32C7" w:rsidRDefault="004F32C7" w14:paraId="0E9F3F9F" w14:textId="77777777">
      <w:pPr>
        <w:rPr>
          <w:rFonts w:cs="Arial"/>
          <w:szCs w:val="22"/>
        </w:rPr>
      </w:pPr>
      <w:r w:rsidRPr="00F64DF8">
        <w:rPr>
          <w:rFonts w:cs="Arial"/>
          <w:szCs w:val="22"/>
        </w:rPr>
        <w:t>O&amp;M</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operation and maintenance</w:t>
      </w:r>
    </w:p>
    <w:p w:rsidRPr="00F64DF8" w:rsidR="004F32C7" w:rsidP="004F32C7" w:rsidRDefault="004F32C7" w14:paraId="6FE243FC" w14:textId="77777777">
      <w:pPr>
        <w:rPr>
          <w:rFonts w:cs="Arial"/>
          <w:szCs w:val="22"/>
        </w:rPr>
      </w:pPr>
      <w:r w:rsidRPr="00F64DF8">
        <w:rPr>
          <w:rFonts w:cs="Arial"/>
          <w:szCs w:val="22"/>
        </w:rPr>
        <w:t>PDHS</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provincial director of health services</w:t>
      </w:r>
    </w:p>
    <w:p w:rsidRPr="00F64DF8" w:rsidR="004F32C7" w:rsidP="004F32C7" w:rsidRDefault="004F32C7" w14:paraId="56571E0C" w14:textId="77777777">
      <w:pPr>
        <w:rPr>
          <w:rFonts w:cs="Arial"/>
          <w:szCs w:val="22"/>
        </w:rPr>
      </w:pPr>
      <w:r w:rsidRPr="00F64DF8">
        <w:rPr>
          <w:rFonts w:cs="Arial"/>
          <w:szCs w:val="22"/>
        </w:rPr>
        <w:t>PIU</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project implementation unit</w:t>
      </w:r>
    </w:p>
    <w:p w:rsidRPr="00F64DF8" w:rsidR="004F32C7" w:rsidP="004F32C7" w:rsidRDefault="004F32C7" w14:paraId="672883CE" w14:textId="77777777">
      <w:pPr>
        <w:rPr>
          <w:rFonts w:cs="Arial"/>
          <w:szCs w:val="22"/>
        </w:rPr>
      </w:pPr>
      <w:r w:rsidRPr="00F64DF8">
        <w:rPr>
          <w:rFonts w:cs="Arial"/>
          <w:szCs w:val="22"/>
        </w:rPr>
        <w:t>PMCU</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primary medical care units</w:t>
      </w:r>
    </w:p>
    <w:p w:rsidRPr="00F64DF8" w:rsidR="004F32C7" w:rsidP="004F32C7" w:rsidRDefault="004F32C7" w14:paraId="185560B0" w14:textId="77777777">
      <w:pPr>
        <w:rPr>
          <w:rFonts w:cs="Arial"/>
          <w:szCs w:val="22"/>
        </w:rPr>
      </w:pPr>
      <w:r w:rsidRPr="00F64DF8">
        <w:rPr>
          <w:rFonts w:cs="Arial"/>
          <w:szCs w:val="22"/>
        </w:rPr>
        <w:t>PMU</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project management unit</w:t>
      </w:r>
    </w:p>
    <w:p w:rsidRPr="00F64DF8" w:rsidR="004F32C7" w:rsidP="004F32C7" w:rsidRDefault="004F32C7" w14:paraId="1E6AF42A" w14:textId="77777777">
      <w:pPr>
        <w:rPr>
          <w:rFonts w:cs="Arial"/>
          <w:szCs w:val="22"/>
        </w:rPr>
      </w:pPr>
      <w:r w:rsidRPr="00F64DF8">
        <w:rPr>
          <w:rFonts w:cs="Arial"/>
          <w:szCs w:val="22"/>
        </w:rPr>
        <w:t>PPE</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personal protective equipment</w:t>
      </w:r>
    </w:p>
    <w:p w:rsidRPr="00F64DF8" w:rsidR="004F32C7" w:rsidP="004F32C7" w:rsidRDefault="004F32C7" w14:paraId="2A591002" w14:textId="77777777">
      <w:pPr>
        <w:rPr>
          <w:rFonts w:cs="Arial"/>
          <w:szCs w:val="22"/>
        </w:rPr>
      </w:pPr>
      <w:r w:rsidRPr="00F64DF8">
        <w:rPr>
          <w:rFonts w:cs="Arial"/>
          <w:szCs w:val="22"/>
        </w:rPr>
        <w:t>SKS</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i/>
          <w:iCs/>
          <w:szCs w:val="22"/>
        </w:rPr>
        <w:t>saukya karya sahayaka</w:t>
      </w:r>
    </w:p>
    <w:p w:rsidRPr="00F64DF8" w:rsidR="004F32C7" w:rsidP="004F32C7" w:rsidRDefault="004F32C7" w14:paraId="35C7EEB3" w14:textId="77777777">
      <w:pPr>
        <w:rPr>
          <w:rFonts w:cs="Arial"/>
          <w:szCs w:val="22"/>
        </w:rPr>
      </w:pPr>
      <w:r w:rsidRPr="00F64DF8">
        <w:rPr>
          <w:rFonts w:cs="Arial"/>
          <w:szCs w:val="22"/>
        </w:rPr>
        <w:t>SPS</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Safeguard Policy Statement</w:t>
      </w:r>
    </w:p>
    <w:p w:rsidRPr="00F64DF8" w:rsidR="004F32C7" w:rsidP="004F32C7" w:rsidRDefault="004F32C7" w14:paraId="521D17ED" w14:textId="77777777">
      <w:pPr>
        <w:rPr>
          <w:rFonts w:cs="Arial"/>
          <w:szCs w:val="22"/>
        </w:rPr>
      </w:pPr>
      <w:r w:rsidRPr="00F64DF8">
        <w:rPr>
          <w:rFonts w:cs="Arial"/>
          <w:szCs w:val="22"/>
        </w:rPr>
        <w:t>SWL</w:t>
      </w:r>
      <w:r w:rsidRPr="00F64DF8">
        <w:rPr>
          <w:rFonts w:cs="Arial"/>
          <w:szCs w:val="22"/>
        </w:rPr>
        <w:tab/>
      </w:r>
      <w:r w:rsidRPr="00F64DF8">
        <w:rPr>
          <w:rFonts w:cs="Arial"/>
          <w:szCs w:val="22"/>
        </w:rPr>
        <w:tab/>
      </w:r>
      <w:r w:rsidRPr="00F64DF8">
        <w:rPr>
          <w:rFonts w:cs="Arial"/>
          <w:szCs w:val="22"/>
        </w:rPr>
        <w:t>–</w:t>
      </w:r>
      <w:r w:rsidRPr="00F64DF8">
        <w:rPr>
          <w:rFonts w:cs="Arial"/>
          <w:szCs w:val="22"/>
        </w:rPr>
        <w:tab/>
      </w:r>
      <w:r w:rsidRPr="00F64DF8">
        <w:rPr>
          <w:rFonts w:cs="Arial"/>
          <w:szCs w:val="22"/>
        </w:rPr>
        <w:t>scheduled waste license</w:t>
      </w:r>
    </w:p>
    <w:p w:rsidRPr="00F64DF8" w:rsidR="004F32C7" w:rsidP="004F32C7" w:rsidRDefault="004F32C7" w14:paraId="412BC334" w14:textId="77777777">
      <w:pPr>
        <w:pStyle w:val="BodyText"/>
        <w:ind w:right="237"/>
        <w:jc w:val="both"/>
        <w:rPr>
          <w:rFonts w:ascii="Arial" w:hAnsi="Arial" w:cs="Arial"/>
          <w:sz w:val="22"/>
          <w:szCs w:val="22"/>
        </w:rPr>
      </w:pPr>
    </w:p>
    <w:p w:rsidRPr="00F64DF8" w:rsidR="004F32C7" w:rsidP="0069141C" w:rsidRDefault="004F32C7" w14:paraId="0E821C44" w14:textId="52AB6ECE">
      <w:pPr>
        <w:pStyle w:val="BodyText"/>
        <w:jc w:val="both"/>
        <w:rPr>
          <w:rFonts w:ascii="Arial" w:hAnsi="Arial" w:cs="Arial"/>
          <w:sz w:val="22"/>
          <w:szCs w:val="22"/>
        </w:rPr>
      </w:pPr>
      <w:r w:rsidRPr="00F64DF8">
        <w:rPr>
          <w:rFonts w:ascii="Arial" w:hAnsi="Arial" w:cs="Arial"/>
          <w:sz w:val="22"/>
          <w:szCs w:val="22"/>
        </w:rPr>
        <w:t>This</w:t>
      </w:r>
      <w:r w:rsidRPr="00F64DF8">
        <w:rPr>
          <w:rFonts w:ascii="Arial" w:hAnsi="Arial" w:cs="Arial"/>
          <w:spacing w:val="-13"/>
          <w:sz w:val="22"/>
          <w:szCs w:val="22"/>
        </w:rPr>
        <w:t xml:space="preserve"> </w:t>
      </w:r>
      <w:r w:rsidR="00C82532">
        <w:rPr>
          <w:rFonts w:ascii="Arial" w:hAnsi="Arial" w:cs="Arial"/>
          <w:sz w:val="22"/>
          <w:szCs w:val="22"/>
        </w:rPr>
        <w:t xml:space="preserve">environmental assessment and review framework </w:t>
      </w:r>
      <w:r w:rsidRPr="00F64DF8">
        <w:rPr>
          <w:rFonts w:ascii="Arial" w:hAnsi="Arial" w:cs="Arial"/>
          <w:sz w:val="22"/>
          <w:szCs w:val="22"/>
        </w:rPr>
        <w:t>is</w:t>
      </w:r>
      <w:r w:rsidRPr="00F64DF8">
        <w:rPr>
          <w:rFonts w:ascii="Arial" w:hAnsi="Arial" w:cs="Arial"/>
          <w:spacing w:val="-12"/>
          <w:sz w:val="22"/>
          <w:szCs w:val="22"/>
        </w:rPr>
        <w:t xml:space="preserve"> </w:t>
      </w:r>
      <w:r w:rsidRPr="00F64DF8">
        <w:rPr>
          <w:rFonts w:ascii="Arial" w:hAnsi="Arial" w:cs="Arial"/>
          <w:sz w:val="22"/>
          <w:szCs w:val="22"/>
        </w:rPr>
        <w:t>a</w:t>
      </w:r>
      <w:r w:rsidRPr="00F64DF8">
        <w:rPr>
          <w:rFonts w:ascii="Arial" w:hAnsi="Arial" w:cs="Arial"/>
          <w:spacing w:val="-13"/>
          <w:sz w:val="22"/>
          <w:szCs w:val="22"/>
        </w:rPr>
        <w:t xml:space="preserve"> </w:t>
      </w:r>
      <w:r w:rsidRPr="00F64DF8">
        <w:rPr>
          <w:rFonts w:ascii="Arial" w:hAnsi="Arial" w:cs="Arial"/>
          <w:sz w:val="22"/>
          <w:szCs w:val="22"/>
        </w:rPr>
        <w:t>document</w:t>
      </w:r>
      <w:r w:rsidRPr="00F64DF8">
        <w:rPr>
          <w:rFonts w:ascii="Arial" w:hAnsi="Arial" w:cs="Arial"/>
          <w:spacing w:val="-12"/>
          <w:sz w:val="22"/>
          <w:szCs w:val="22"/>
        </w:rPr>
        <w:t xml:space="preserve"> </w:t>
      </w:r>
      <w:r w:rsidRPr="00F64DF8">
        <w:rPr>
          <w:rFonts w:ascii="Arial" w:hAnsi="Arial" w:cs="Arial"/>
          <w:sz w:val="22"/>
          <w:szCs w:val="22"/>
        </w:rPr>
        <w:t>of</w:t>
      </w:r>
      <w:r w:rsidRPr="00F64DF8">
        <w:rPr>
          <w:rFonts w:ascii="Arial" w:hAnsi="Arial" w:cs="Arial"/>
          <w:spacing w:val="-13"/>
          <w:sz w:val="22"/>
          <w:szCs w:val="22"/>
        </w:rPr>
        <w:t xml:space="preserve"> </w:t>
      </w:r>
      <w:r w:rsidRPr="00F64DF8">
        <w:rPr>
          <w:rFonts w:ascii="Arial" w:hAnsi="Arial" w:cs="Arial"/>
          <w:sz w:val="22"/>
          <w:szCs w:val="22"/>
        </w:rPr>
        <w:t>the</w:t>
      </w:r>
      <w:r w:rsidRPr="00F64DF8">
        <w:rPr>
          <w:rFonts w:ascii="Arial" w:hAnsi="Arial" w:cs="Arial"/>
          <w:spacing w:val="-13"/>
          <w:sz w:val="22"/>
          <w:szCs w:val="22"/>
        </w:rPr>
        <w:t xml:space="preserve"> </w:t>
      </w:r>
      <w:r w:rsidRPr="00F64DF8">
        <w:rPr>
          <w:rFonts w:ascii="Arial" w:hAnsi="Arial" w:cs="Arial"/>
          <w:sz w:val="22"/>
          <w:szCs w:val="22"/>
        </w:rPr>
        <w:t>borrower.</w:t>
      </w:r>
      <w:r w:rsidRPr="00F64DF8">
        <w:rPr>
          <w:rFonts w:ascii="Arial" w:hAnsi="Arial" w:cs="Arial"/>
          <w:spacing w:val="-13"/>
          <w:sz w:val="22"/>
          <w:szCs w:val="22"/>
        </w:rPr>
        <w:t xml:space="preserve"> </w:t>
      </w:r>
      <w:r w:rsidRPr="00F64DF8">
        <w:rPr>
          <w:rFonts w:ascii="Arial" w:hAnsi="Arial" w:cs="Arial"/>
          <w:sz w:val="22"/>
          <w:szCs w:val="22"/>
        </w:rPr>
        <w:t>The</w:t>
      </w:r>
      <w:r w:rsidRPr="00F64DF8">
        <w:rPr>
          <w:rFonts w:ascii="Arial" w:hAnsi="Arial" w:cs="Arial"/>
          <w:spacing w:val="-14"/>
          <w:sz w:val="22"/>
          <w:szCs w:val="22"/>
        </w:rPr>
        <w:t xml:space="preserve"> </w:t>
      </w:r>
      <w:r w:rsidRPr="00F64DF8">
        <w:rPr>
          <w:rFonts w:ascii="Arial" w:hAnsi="Arial" w:cs="Arial"/>
          <w:sz w:val="22"/>
          <w:szCs w:val="22"/>
        </w:rPr>
        <w:t>views</w:t>
      </w:r>
      <w:r w:rsidRPr="00F64DF8">
        <w:rPr>
          <w:rFonts w:ascii="Arial" w:hAnsi="Arial" w:cs="Arial"/>
          <w:spacing w:val="-12"/>
          <w:sz w:val="22"/>
          <w:szCs w:val="22"/>
        </w:rPr>
        <w:t xml:space="preserve"> </w:t>
      </w:r>
      <w:r w:rsidRPr="00F64DF8">
        <w:rPr>
          <w:rFonts w:ascii="Arial" w:hAnsi="Arial" w:cs="Arial"/>
          <w:sz w:val="22"/>
          <w:szCs w:val="22"/>
        </w:rPr>
        <w:t>expressed</w:t>
      </w:r>
      <w:r w:rsidRPr="00F64DF8">
        <w:rPr>
          <w:rFonts w:ascii="Arial" w:hAnsi="Arial" w:cs="Arial"/>
          <w:spacing w:val="-14"/>
          <w:sz w:val="22"/>
          <w:szCs w:val="22"/>
        </w:rPr>
        <w:t xml:space="preserve"> </w:t>
      </w:r>
      <w:r w:rsidRPr="00F64DF8">
        <w:rPr>
          <w:rFonts w:ascii="Arial" w:hAnsi="Arial" w:cs="Arial"/>
          <w:sz w:val="22"/>
          <w:szCs w:val="22"/>
        </w:rPr>
        <w:t>herein do not necessarily represent those of ADB's Board of Directors, Management, or staff and may be</w:t>
      </w:r>
      <w:r w:rsidRPr="00F64DF8">
        <w:rPr>
          <w:rFonts w:ascii="Arial" w:hAnsi="Arial" w:cs="Arial"/>
          <w:spacing w:val="-10"/>
          <w:sz w:val="22"/>
          <w:szCs w:val="22"/>
        </w:rPr>
        <w:t xml:space="preserve"> </w:t>
      </w:r>
      <w:r w:rsidRPr="00F64DF8">
        <w:rPr>
          <w:rFonts w:ascii="Arial" w:hAnsi="Arial" w:cs="Arial"/>
          <w:sz w:val="22"/>
          <w:szCs w:val="22"/>
        </w:rPr>
        <w:t>preliminary</w:t>
      </w:r>
      <w:r w:rsidRPr="00F64DF8">
        <w:rPr>
          <w:rFonts w:ascii="Arial" w:hAnsi="Arial" w:cs="Arial"/>
          <w:spacing w:val="-13"/>
          <w:sz w:val="22"/>
          <w:szCs w:val="22"/>
        </w:rPr>
        <w:t xml:space="preserve"> </w:t>
      </w:r>
      <w:r w:rsidRPr="00F64DF8">
        <w:rPr>
          <w:rFonts w:ascii="Arial" w:hAnsi="Arial" w:cs="Arial"/>
          <w:sz w:val="22"/>
          <w:szCs w:val="22"/>
        </w:rPr>
        <w:t>in</w:t>
      </w:r>
      <w:r w:rsidRPr="00F64DF8">
        <w:rPr>
          <w:rFonts w:ascii="Arial" w:hAnsi="Arial" w:cs="Arial"/>
          <w:spacing w:val="-10"/>
          <w:sz w:val="22"/>
          <w:szCs w:val="22"/>
        </w:rPr>
        <w:t xml:space="preserve"> </w:t>
      </w:r>
      <w:r w:rsidRPr="00F64DF8">
        <w:rPr>
          <w:rFonts w:ascii="Arial" w:hAnsi="Arial" w:cs="Arial"/>
          <w:sz w:val="22"/>
          <w:szCs w:val="22"/>
        </w:rPr>
        <w:t>nature.</w:t>
      </w:r>
      <w:r w:rsidRPr="00F64DF8">
        <w:rPr>
          <w:rFonts w:ascii="Arial" w:hAnsi="Arial" w:cs="Arial"/>
          <w:spacing w:val="-12"/>
          <w:sz w:val="22"/>
          <w:szCs w:val="22"/>
        </w:rPr>
        <w:t xml:space="preserve"> </w:t>
      </w:r>
      <w:r w:rsidRPr="00F64DF8">
        <w:rPr>
          <w:rFonts w:ascii="Arial" w:hAnsi="Arial" w:cs="Arial"/>
          <w:sz w:val="22"/>
          <w:szCs w:val="22"/>
        </w:rPr>
        <w:t>Your</w:t>
      </w:r>
      <w:r w:rsidRPr="00F64DF8">
        <w:rPr>
          <w:rFonts w:ascii="Arial" w:hAnsi="Arial" w:cs="Arial"/>
          <w:spacing w:val="-8"/>
          <w:sz w:val="22"/>
          <w:szCs w:val="22"/>
        </w:rPr>
        <w:t xml:space="preserve"> </w:t>
      </w:r>
      <w:r w:rsidRPr="00F64DF8">
        <w:rPr>
          <w:rFonts w:ascii="Arial" w:hAnsi="Arial" w:cs="Arial"/>
          <w:sz w:val="22"/>
          <w:szCs w:val="22"/>
        </w:rPr>
        <w:t>attention</w:t>
      </w:r>
      <w:r w:rsidRPr="00F64DF8">
        <w:rPr>
          <w:rFonts w:ascii="Arial" w:hAnsi="Arial" w:cs="Arial"/>
          <w:spacing w:val="-10"/>
          <w:sz w:val="22"/>
          <w:szCs w:val="22"/>
        </w:rPr>
        <w:t xml:space="preserve"> </w:t>
      </w:r>
      <w:r w:rsidRPr="00F64DF8">
        <w:rPr>
          <w:rFonts w:ascii="Arial" w:hAnsi="Arial" w:cs="Arial"/>
          <w:sz w:val="22"/>
          <w:szCs w:val="22"/>
        </w:rPr>
        <w:t>is</w:t>
      </w:r>
      <w:r w:rsidRPr="00F64DF8">
        <w:rPr>
          <w:rFonts w:ascii="Arial" w:hAnsi="Arial" w:cs="Arial"/>
          <w:spacing w:val="-11"/>
          <w:sz w:val="22"/>
          <w:szCs w:val="22"/>
        </w:rPr>
        <w:t xml:space="preserve"> </w:t>
      </w:r>
      <w:r w:rsidRPr="00F64DF8">
        <w:rPr>
          <w:rFonts w:ascii="Arial" w:hAnsi="Arial" w:cs="Arial"/>
          <w:sz w:val="22"/>
          <w:szCs w:val="22"/>
        </w:rPr>
        <w:t>directed</w:t>
      </w:r>
      <w:r w:rsidRPr="00F64DF8">
        <w:rPr>
          <w:rFonts w:ascii="Arial" w:hAnsi="Arial" w:cs="Arial"/>
          <w:spacing w:val="-12"/>
          <w:sz w:val="22"/>
          <w:szCs w:val="22"/>
        </w:rPr>
        <w:t xml:space="preserve"> </w:t>
      </w:r>
      <w:r w:rsidRPr="00F64DF8">
        <w:rPr>
          <w:rFonts w:ascii="Arial" w:hAnsi="Arial" w:cs="Arial"/>
          <w:sz w:val="22"/>
          <w:szCs w:val="22"/>
        </w:rPr>
        <w:t>to</w:t>
      </w:r>
      <w:r w:rsidRPr="00F64DF8">
        <w:rPr>
          <w:rFonts w:ascii="Arial" w:hAnsi="Arial" w:cs="Arial"/>
          <w:spacing w:val="-15"/>
          <w:sz w:val="22"/>
          <w:szCs w:val="22"/>
        </w:rPr>
        <w:t xml:space="preserve"> </w:t>
      </w:r>
      <w:r w:rsidRPr="00F64DF8">
        <w:rPr>
          <w:rFonts w:ascii="Arial" w:hAnsi="Arial" w:cs="Arial"/>
          <w:sz w:val="22"/>
          <w:szCs w:val="22"/>
        </w:rPr>
        <w:t>the</w:t>
      </w:r>
      <w:r w:rsidRPr="00F64DF8">
        <w:rPr>
          <w:rFonts w:ascii="Arial" w:hAnsi="Arial" w:cs="Arial"/>
          <w:spacing w:val="-8"/>
          <w:sz w:val="22"/>
          <w:szCs w:val="22"/>
        </w:rPr>
        <w:t xml:space="preserve"> “terms of use” </w:t>
      </w:r>
      <w:r w:rsidRPr="00F64DF8">
        <w:rPr>
          <w:rFonts w:ascii="Arial" w:hAnsi="Arial" w:cs="Arial"/>
          <w:sz w:val="22"/>
          <w:szCs w:val="22"/>
        </w:rPr>
        <w:t>section</w:t>
      </w:r>
      <w:r w:rsidRPr="00F64DF8">
        <w:rPr>
          <w:rFonts w:ascii="Arial" w:hAnsi="Arial" w:cs="Arial"/>
          <w:spacing w:val="-10"/>
          <w:sz w:val="22"/>
          <w:szCs w:val="22"/>
        </w:rPr>
        <w:t xml:space="preserve"> </w:t>
      </w:r>
      <w:r w:rsidRPr="00F64DF8">
        <w:rPr>
          <w:rFonts w:ascii="Arial" w:hAnsi="Arial" w:cs="Arial"/>
          <w:sz w:val="22"/>
          <w:szCs w:val="22"/>
        </w:rPr>
        <w:t>on</w:t>
      </w:r>
      <w:r w:rsidRPr="00F64DF8">
        <w:rPr>
          <w:rFonts w:ascii="Arial" w:hAnsi="Arial" w:cs="Arial"/>
          <w:spacing w:val="-9"/>
          <w:sz w:val="22"/>
          <w:szCs w:val="22"/>
        </w:rPr>
        <w:t xml:space="preserve"> </w:t>
      </w:r>
      <w:r w:rsidRPr="00F64DF8">
        <w:rPr>
          <w:rFonts w:ascii="Arial" w:hAnsi="Arial" w:cs="Arial"/>
          <w:sz w:val="22"/>
          <w:szCs w:val="22"/>
        </w:rPr>
        <w:t>ADB’s</w:t>
      </w:r>
      <w:r w:rsidRPr="00F64DF8">
        <w:rPr>
          <w:rFonts w:ascii="Arial" w:hAnsi="Arial" w:cs="Arial"/>
          <w:spacing w:val="-11"/>
          <w:sz w:val="22"/>
          <w:szCs w:val="22"/>
        </w:rPr>
        <w:t xml:space="preserve"> </w:t>
      </w:r>
      <w:r w:rsidRPr="00F64DF8">
        <w:rPr>
          <w:rFonts w:ascii="Arial" w:hAnsi="Arial" w:cs="Arial"/>
          <w:sz w:val="22"/>
          <w:szCs w:val="22"/>
        </w:rPr>
        <w:t>website.</w:t>
      </w:r>
    </w:p>
    <w:p w:rsidRPr="00F64DF8" w:rsidR="004F32C7" w:rsidP="0069141C" w:rsidRDefault="004F32C7" w14:paraId="544C66F8" w14:textId="1E921CF3">
      <w:pPr>
        <w:tabs>
          <w:tab w:val="center" w:pos="4680"/>
        </w:tabs>
        <w:rPr>
          <w:b/>
        </w:rPr>
      </w:pPr>
      <w:r w:rsidRPr="00F64DF8">
        <w:rPr>
          <w:rFonts w:cs="Arial"/>
          <w:szCs w:val="22"/>
        </w:rPr>
        <w:t>In</w:t>
      </w:r>
      <w:r w:rsidRPr="00F64DF8">
        <w:rPr>
          <w:rFonts w:cs="Arial"/>
          <w:spacing w:val="-11"/>
          <w:szCs w:val="22"/>
        </w:rPr>
        <w:t xml:space="preserve"> </w:t>
      </w:r>
      <w:r w:rsidRPr="00F64DF8">
        <w:rPr>
          <w:rFonts w:cs="Arial"/>
          <w:szCs w:val="22"/>
        </w:rPr>
        <w:t>preparing</w:t>
      </w:r>
      <w:r w:rsidRPr="00F64DF8">
        <w:rPr>
          <w:rFonts w:cs="Arial"/>
          <w:spacing w:val="-9"/>
          <w:szCs w:val="22"/>
        </w:rPr>
        <w:t xml:space="preserve"> </w:t>
      </w:r>
      <w:r w:rsidRPr="00F64DF8">
        <w:rPr>
          <w:rFonts w:cs="Arial"/>
          <w:szCs w:val="22"/>
        </w:rPr>
        <w:t>any</w:t>
      </w:r>
      <w:r w:rsidRPr="00F64DF8">
        <w:rPr>
          <w:rFonts w:cs="Arial"/>
          <w:spacing w:val="-12"/>
          <w:szCs w:val="22"/>
        </w:rPr>
        <w:t xml:space="preserve"> </w:t>
      </w:r>
      <w:r w:rsidRPr="00F64DF8">
        <w:rPr>
          <w:rFonts w:cs="Arial"/>
          <w:szCs w:val="22"/>
        </w:rPr>
        <w:t>country</w:t>
      </w:r>
      <w:r w:rsidRPr="00F64DF8">
        <w:rPr>
          <w:rFonts w:cs="Arial"/>
          <w:spacing w:val="-12"/>
          <w:szCs w:val="22"/>
        </w:rPr>
        <w:t xml:space="preserve"> </w:t>
      </w:r>
      <w:r w:rsidRPr="00F64DF8">
        <w:rPr>
          <w:rFonts w:cs="Arial"/>
          <w:szCs w:val="22"/>
        </w:rPr>
        <w:t>program</w:t>
      </w:r>
      <w:r w:rsidRPr="00F64DF8">
        <w:rPr>
          <w:rFonts w:cs="Arial"/>
          <w:spacing w:val="-10"/>
          <w:szCs w:val="22"/>
        </w:rPr>
        <w:t xml:space="preserve"> </w:t>
      </w:r>
      <w:r w:rsidRPr="00F64DF8">
        <w:rPr>
          <w:rFonts w:cs="Arial"/>
          <w:szCs w:val="22"/>
        </w:rPr>
        <w:t>or</w:t>
      </w:r>
      <w:r w:rsidRPr="00F64DF8">
        <w:rPr>
          <w:rFonts w:cs="Arial"/>
          <w:spacing w:val="-10"/>
          <w:szCs w:val="22"/>
        </w:rPr>
        <w:t xml:space="preserve"> </w:t>
      </w:r>
      <w:r w:rsidRPr="00F64DF8">
        <w:rPr>
          <w:rFonts w:cs="Arial"/>
          <w:szCs w:val="22"/>
        </w:rPr>
        <w:t>strategy,</w:t>
      </w:r>
      <w:r w:rsidRPr="00F64DF8">
        <w:rPr>
          <w:rFonts w:cs="Arial"/>
          <w:spacing w:val="-11"/>
          <w:szCs w:val="22"/>
        </w:rPr>
        <w:t xml:space="preserve"> </w:t>
      </w:r>
      <w:r w:rsidRPr="00F64DF8">
        <w:rPr>
          <w:rFonts w:cs="Arial"/>
          <w:szCs w:val="22"/>
        </w:rPr>
        <w:t>financing</w:t>
      </w:r>
      <w:r w:rsidRPr="00F64DF8">
        <w:rPr>
          <w:rFonts w:cs="Arial"/>
          <w:spacing w:val="-9"/>
          <w:szCs w:val="22"/>
        </w:rPr>
        <w:t xml:space="preserve"> </w:t>
      </w:r>
      <w:r w:rsidRPr="00F64DF8">
        <w:rPr>
          <w:rFonts w:cs="Arial"/>
          <w:szCs w:val="22"/>
        </w:rPr>
        <w:t>any</w:t>
      </w:r>
      <w:r w:rsidRPr="00F64DF8">
        <w:rPr>
          <w:rFonts w:cs="Arial"/>
          <w:spacing w:val="-10"/>
          <w:szCs w:val="22"/>
        </w:rPr>
        <w:t xml:space="preserve"> </w:t>
      </w:r>
      <w:r w:rsidRPr="00F64DF8">
        <w:rPr>
          <w:rFonts w:cs="Arial"/>
          <w:szCs w:val="22"/>
        </w:rPr>
        <w:t>project,</w:t>
      </w:r>
      <w:r w:rsidRPr="00F64DF8">
        <w:rPr>
          <w:rFonts w:cs="Arial"/>
          <w:spacing w:val="-10"/>
          <w:szCs w:val="22"/>
        </w:rPr>
        <w:t xml:space="preserve"> </w:t>
      </w:r>
      <w:r w:rsidRPr="00F64DF8">
        <w:rPr>
          <w:rFonts w:cs="Arial"/>
          <w:szCs w:val="22"/>
        </w:rPr>
        <w:t>or</w:t>
      </w:r>
      <w:r w:rsidRPr="00F64DF8">
        <w:rPr>
          <w:rFonts w:cs="Arial"/>
          <w:spacing w:val="-9"/>
          <w:szCs w:val="22"/>
        </w:rPr>
        <w:t xml:space="preserve"> </w:t>
      </w:r>
      <w:r w:rsidRPr="00F64DF8">
        <w:rPr>
          <w:rFonts w:cs="Arial"/>
          <w:szCs w:val="22"/>
        </w:rPr>
        <w:t>by</w:t>
      </w:r>
      <w:r w:rsidRPr="00F64DF8">
        <w:rPr>
          <w:rFonts w:cs="Arial"/>
          <w:spacing w:val="-14"/>
          <w:szCs w:val="22"/>
        </w:rPr>
        <w:t xml:space="preserve"> </w:t>
      </w:r>
      <w:r w:rsidRPr="00F64DF8">
        <w:rPr>
          <w:rFonts w:cs="Arial"/>
          <w:szCs w:val="22"/>
        </w:rPr>
        <w:t>making</w:t>
      </w:r>
      <w:r w:rsidRPr="00F64DF8">
        <w:rPr>
          <w:rFonts w:cs="Arial"/>
          <w:spacing w:val="-11"/>
          <w:szCs w:val="22"/>
        </w:rPr>
        <w:t xml:space="preserve"> </w:t>
      </w:r>
      <w:r w:rsidRPr="00F64DF8">
        <w:rPr>
          <w:rFonts w:cs="Arial"/>
          <w:szCs w:val="22"/>
        </w:rPr>
        <w:t>any</w:t>
      </w:r>
      <w:r w:rsidRPr="00F64DF8">
        <w:rPr>
          <w:rFonts w:cs="Arial"/>
          <w:spacing w:val="-11"/>
          <w:szCs w:val="22"/>
        </w:rPr>
        <w:t xml:space="preserve"> </w:t>
      </w:r>
      <w:r w:rsidRPr="00F64DF8">
        <w:rPr>
          <w:rFonts w:cs="Arial"/>
          <w:szCs w:val="22"/>
        </w:rPr>
        <w:t>designation of or reference to a particular territory or geographic area in this document, the Bank does not intend to make any judgments as to the legal or other status of any territory or</w:t>
      </w:r>
      <w:r w:rsidRPr="00F64DF8">
        <w:rPr>
          <w:rFonts w:cs="Arial"/>
          <w:spacing w:val="-26"/>
          <w:szCs w:val="22"/>
        </w:rPr>
        <w:t xml:space="preserve"> </w:t>
      </w:r>
      <w:r w:rsidRPr="00F64DF8">
        <w:rPr>
          <w:rFonts w:cs="Arial"/>
          <w:szCs w:val="22"/>
        </w:rPr>
        <w:t>area.</w:t>
      </w:r>
    </w:p>
    <w:p w:rsidRPr="00F64DF8" w:rsidR="00426797" w:rsidP="00426797" w:rsidRDefault="00426797" w14:paraId="370AA1FA" w14:textId="3C0B1EA2">
      <w:pPr>
        <w:rPr>
          <w:rFonts w:cs="Arial"/>
          <w:color w:val="000000"/>
          <w:szCs w:val="22"/>
        </w:rPr>
        <w:sectPr w:rsidRPr="00F64DF8" w:rsidR="00426797" w:rsidSect="00CF6752">
          <w:headerReference w:type="even" r:id="rId15"/>
          <w:pgSz w:w="12240" w:h="15840" w:orient="portrait"/>
          <w:pgMar w:top="1440" w:right="1440" w:bottom="1440" w:left="1440" w:header="706" w:footer="706" w:gutter="0"/>
          <w:cols w:space="720"/>
        </w:sectPr>
      </w:pPr>
    </w:p>
    <w:sdt>
      <w:sdtPr>
        <w:rPr>
          <w:rFonts w:ascii="Arial" w:hAnsi="Arial" w:eastAsia="Times New Roman" w:cs="Arial"/>
          <w:b/>
          <w:bCs/>
          <w:i/>
          <w:iCs/>
          <w:color w:val="auto"/>
          <w:sz w:val="22"/>
          <w:szCs w:val="22"/>
        </w:rPr>
        <w:id w:val="443191508"/>
        <w:docPartObj>
          <w:docPartGallery w:val="Table of Contents"/>
          <w:docPartUnique/>
        </w:docPartObj>
      </w:sdtPr>
      <w:sdtEndPr>
        <w:rPr>
          <w:rFonts w:eastAsia="PMingLiU"/>
          <w:b w:val="0"/>
          <w:bCs w:val="0"/>
          <w:i w:val="0"/>
          <w:iCs w:val="0"/>
        </w:rPr>
      </w:sdtEndPr>
      <w:sdtContent>
        <w:p w:rsidRPr="00F64DF8" w:rsidR="009C64C8" w:rsidP="009C64C8" w:rsidRDefault="009C64C8" w14:paraId="2DF4C1E6" w14:textId="77777777">
          <w:pPr>
            <w:pStyle w:val="TOCHeading"/>
            <w:jc w:val="center"/>
            <w:rPr>
              <w:rStyle w:val="Style1Char"/>
              <w:b w:val="0"/>
              <w:i/>
            </w:rPr>
          </w:pPr>
          <w:r w:rsidRPr="00F64DF8">
            <w:rPr>
              <w:rStyle w:val="Style1Char"/>
            </w:rPr>
            <w:t>Contents</w:t>
          </w:r>
        </w:p>
        <w:p w:rsidR="004D1C47" w:rsidRDefault="00884665" w14:paraId="3E79CE9A" w14:textId="550632A7">
          <w:pPr>
            <w:pStyle w:val="TOC1"/>
            <w:rPr>
              <w:rFonts w:asciiTheme="minorHAnsi" w:hAnsiTheme="minorHAnsi" w:eastAsiaTheme="minorEastAsia" w:cstheme="minorBidi"/>
              <w:caps w:val="0"/>
              <w:noProof/>
              <w:color w:val="auto"/>
              <w:lang w:val="en-US"/>
            </w:rPr>
          </w:pPr>
          <w:r w:rsidRPr="00F64DF8">
            <w:rPr>
              <w:lang w:val="en-US"/>
            </w:rPr>
            <w:fldChar w:fldCharType="begin"/>
          </w:r>
          <w:r w:rsidRPr="00F64DF8">
            <w:rPr>
              <w:lang w:val="en-US"/>
            </w:rPr>
            <w:instrText xml:space="preserve"> TOC \o "1-3" \h \z \u </w:instrText>
          </w:r>
          <w:r w:rsidRPr="00F64DF8">
            <w:rPr>
              <w:lang w:val="en-US"/>
            </w:rPr>
            <w:fldChar w:fldCharType="separate"/>
          </w:r>
          <w:hyperlink w:history="1" w:anchor="_Toc77355467">
            <w:r w:rsidRPr="00D76030" w:rsidR="004D1C47">
              <w:rPr>
                <w:rStyle w:val="Hyperlink"/>
                <w:noProof/>
              </w:rPr>
              <w:t>I.</w:t>
            </w:r>
            <w:r w:rsidR="004D1C47">
              <w:rPr>
                <w:rFonts w:asciiTheme="minorHAnsi" w:hAnsiTheme="minorHAnsi" w:eastAsiaTheme="minorEastAsia" w:cstheme="minorBidi"/>
                <w:caps w:val="0"/>
                <w:noProof/>
                <w:color w:val="auto"/>
                <w:lang w:val="en-US"/>
              </w:rPr>
              <w:tab/>
            </w:r>
            <w:r w:rsidRPr="00D76030" w:rsidR="004D1C47">
              <w:rPr>
                <w:rStyle w:val="Hyperlink"/>
                <w:noProof/>
              </w:rPr>
              <w:t>INTRODUCTION</w:t>
            </w:r>
            <w:r w:rsidR="004D1C47">
              <w:rPr>
                <w:noProof/>
                <w:webHidden/>
              </w:rPr>
              <w:tab/>
            </w:r>
            <w:r w:rsidR="004D1C47">
              <w:rPr>
                <w:noProof/>
                <w:webHidden/>
              </w:rPr>
              <w:fldChar w:fldCharType="begin"/>
            </w:r>
            <w:r w:rsidR="004D1C47">
              <w:rPr>
                <w:noProof/>
                <w:webHidden/>
              </w:rPr>
              <w:instrText xml:space="preserve"> PAGEREF _Toc77355467 \h </w:instrText>
            </w:r>
            <w:r w:rsidR="004D1C47">
              <w:rPr>
                <w:noProof/>
                <w:webHidden/>
              </w:rPr>
            </w:r>
            <w:r w:rsidR="004D1C47">
              <w:rPr>
                <w:noProof/>
                <w:webHidden/>
              </w:rPr>
              <w:fldChar w:fldCharType="separate"/>
            </w:r>
            <w:r w:rsidR="004D1C47">
              <w:rPr>
                <w:noProof/>
                <w:webHidden/>
              </w:rPr>
              <w:t>3</w:t>
            </w:r>
            <w:r w:rsidR="004D1C47">
              <w:rPr>
                <w:noProof/>
                <w:webHidden/>
              </w:rPr>
              <w:fldChar w:fldCharType="end"/>
            </w:r>
          </w:hyperlink>
        </w:p>
        <w:p w:rsidR="004D1C47" w:rsidRDefault="000D2E1F" w14:paraId="61F7AF8D" w14:textId="370B6F36">
          <w:pPr>
            <w:pStyle w:val="TOC2"/>
            <w:rPr>
              <w:rFonts w:asciiTheme="minorHAnsi" w:hAnsiTheme="minorHAnsi" w:eastAsiaTheme="minorEastAsia" w:cstheme="minorBidi"/>
              <w:noProof/>
              <w:color w:val="auto"/>
              <w:szCs w:val="22"/>
            </w:rPr>
          </w:pPr>
          <w:hyperlink w:history="1" w:anchor="_Toc77355468">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Overview</w:t>
            </w:r>
            <w:r w:rsidR="004D1C47">
              <w:rPr>
                <w:noProof/>
                <w:webHidden/>
              </w:rPr>
              <w:tab/>
            </w:r>
            <w:r w:rsidR="004D1C47">
              <w:rPr>
                <w:noProof/>
                <w:webHidden/>
              </w:rPr>
              <w:fldChar w:fldCharType="begin"/>
            </w:r>
            <w:r w:rsidR="004D1C47">
              <w:rPr>
                <w:noProof/>
                <w:webHidden/>
              </w:rPr>
              <w:instrText xml:space="preserve"> PAGEREF _Toc77355468 \h </w:instrText>
            </w:r>
            <w:r w:rsidR="004D1C47">
              <w:rPr>
                <w:noProof/>
                <w:webHidden/>
              </w:rPr>
            </w:r>
            <w:r w:rsidR="004D1C47">
              <w:rPr>
                <w:noProof/>
                <w:webHidden/>
              </w:rPr>
              <w:fldChar w:fldCharType="separate"/>
            </w:r>
            <w:r w:rsidR="004D1C47">
              <w:rPr>
                <w:noProof/>
                <w:webHidden/>
              </w:rPr>
              <w:t>3</w:t>
            </w:r>
            <w:r w:rsidR="004D1C47">
              <w:rPr>
                <w:noProof/>
                <w:webHidden/>
              </w:rPr>
              <w:fldChar w:fldCharType="end"/>
            </w:r>
          </w:hyperlink>
        </w:p>
        <w:p w:rsidR="004D1C47" w:rsidRDefault="000D2E1F" w14:paraId="7616AA9B" w14:textId="729D7913">
          <w:pPr>
            <w:pStyle w:val="TOC2"/>
            <w:rPr>
              <w:rFonts w:asciiTheme="minorHAnsi" w:hAnsiTheme="minorHAnsi" w:eastAsiaTheme="minorEastAsia" w:cstheme="minorBidi"/>
              <w:noProof/>
              <w:color w:val="auto"/>
              <w:szCs w:val="22"/>
            </w:rPr>
          </w:pPr>
          <w:hyperlink w:history="1" w:anchor="_Toc77355469">
            <w:r w:rsidRPr="00D76030" w:rsidR="004D1C47">
              <w:rPr>
                <w:rStyle w:val="Hyperlink"/>
                <w:rFonts w:cs="Arial"/>
                <w:noProof/>
              </w:rPr>
              <w:t>B.</w:t>
            </w:r>
            <w:r w:rsidR="004D1C47">
              <w:rPr>
                <w:rFonts w:asciiTheme="minorHAnsi" w:hAnsiTheme="minorHAnsi" w:eastAsiaTheme="minorEastAsia" w:cstheme="minorBidi"/>
                <w:noProof/>
                <w:color w:val="auto"/>
                <w:szCs w:val="22"/>
              </w:rPr>
              <w:tab/>
            </w:r>
            <w:r w:rsidRPr="00D76030" w:rsidR="004D1C47">
              <w:rPr>
                <w:rStyle w:val="Hyperlink"/>
                <w:rFonts w:cs="Arial"/>
                <w:noProof/>
              </w:rPr>
              <w:t>Purpose of the Environmental Assessment and Review Framework</w:t>
            </w:r>
            <w:r w:rsidR="004D1C47">
              <w:rPr>
                <w:noProof/>
                <w:webHidden/>
              </w:rPr>
              <w:tab/>
            </w:r>
            <w:r w:rsidR="004D1C47">
              <w:rPr>
                <w:noProof/>
                <w:webHidden/>
              </w:rPr>
              <w:fldChar w:fldCharType="begin"/>
            </w:r>
            <w:r w:rsidR="004D1C47">
              <w:rPr>
                <w:noProof/>
                <w:webHidden/>
              </w:rPr>
              <w:instrText xml:space="preserve"> PAGEREF _Toc77355469 \h </w:instrText>
            </w:r>
            <w:r w:rsidR="004D1C47">
              <w:rPr>
                <w:noProof/>
                <w:webHidden/>
              </w:rPr>
            </w:r>
            <w:r w:rsidR="004D1C47">
              <w:rPr>
                <w:noProof/>
                <w:webHidden/>
              </w:rPr>
              <w:fldChar w:fldCharType="separate"/>
            </w:r>
            <w:r w:rsidR="004D1C47">
              <w:rPr>
                <w:noProof/>
                <w:webHidden/>
              </w:rPr>
              <w:t>3</w:t>
            </w:r>
            <w:r w:rsidR="004D1C47">
              <w:rPr>
                <w:noProof/>
                <w:webHidden/>
              </w:rPr>
              <w:fldChar w:fldCharType="end"/>
            </w:r>
          </w:hyperlink>
        </w:p>
        <w:p w:rsidR="004D1C47" w:rsidRDefault="000D2E1F" w14:paraId="5E9BFC36" w14:textId="1BC440A9">
          <w:pPr>
            <w:pStyle w:val="TOC1"/>
            <w:rPr>
              <w:rFonts w:asciiTheme="minorHAnsi" w:hAnsiTheme="minorHAnsi" w:eastAsiaTheme="minorEastAsia" w:cstheme="minorBidi"/>
              <w:caps w:val="0"/>
              <w:noProof/>
              <w:color w:val="auto"/>
              <w:lang w:val="en-US"/>
            </w:rPr>
          </w:pPr>
          <w:hyperlink w:history="1" w:anchor="_Toc77355470">
            <w:r w:rsidRPr="00D76030" w:rsidR="004D1C47">
              <w:rPr>
                <w:rStyle w:val="Hyperlink"/>
                <w:noProof/>
              </w:rPr>
              <w:t>II.</w:t>
            </w:r>
            <w:r w:rsidR="004D1C47">
              <w:rPr>
                <w:rFonts w:asciiTheme="minorHAnsi" w:hAnsiTheme="minorHAnsi" w:eastAsiaTheme="minorEastAsia" w:cstheme="minorBidi"/>
                <w:caps w:val="0"/>
                <w:noProof/>
                <w:color w:val="auto"/>
                <w:lang w:val="en-US"/>
              </w:rPr>
              <w:tab/>
            </w:r>
            <w:r w:rsidRPr="00D76030" w:rsidR="004D1C47">
              <w:rPr>
                <w:rStyle w:val="Hyperlink"/>
                <w:noProof/>
              </w:rPr>
              <w:t>DESCRIPTION OF PROJECT</w:t>
            </w:r>
            <w:r w:rsidR="004D1C47">
              <w:rPr>
                <w:noProof/>
                <w:webHidden/>
              </w:rPr>
              <w:tab/>
            </w:r>
            <w:r w:rsidR="004D1C47">
              <w:rPr>
                <w:noProof/>
                <w:webHidden/>
              </w:rPr>
              <w:fldChar w:fldCharType="begin"/>
            </w:r>
            <w:r w:rsidR="004D1C47">
              <w:rPr>
                <w:noProof/>
                <w:webHidden/>
              </w:rPr>
              <w:instrText xml:space="preserve"> PAGEREF _Toc77355470 \h </w:instrText>
            </w:r>
            <w:r w:rsidR="004D1C47">
              <w:rPr>
                <w:noProof/>
                <w:webHidden/>
              </w:rPr>
            </w:r>
            <w:r w:rsidR="004D1C47">
              <w:rPr>
                <w:noProof/>
                <w:webHidden/>
              </w:rPr>
              <w:fldChar w:fldCharType="separate"/>
            </w:r>
            <w:r w:rsidR="004D1C47">
              <w:rPr>
                <w:noProof/>
                <w:webHidden/>
              </w:rPr>
              <w:t>6</w:t>
            </w:r>
            <w:r w:rsidR="004D1C47">
              <w:rPr>
                <w:noProof/>
                <w:webHidden/>
              </w:rPr>
              <w:fldChar w:fldCharType="end"/>
            </w:r>
          </w:hyperlink>
        </w:p>
        <w:p w:rsidR="004D1C47" w:rsidRDefault="000D2E1F" w14:paraId="21277FDB" w14:textId="50B8CF64">
          <w:pPr>
            <w:pStyle w:val="TOC2"/>
            <w:rPr>
              <w:rFonts w:asciiTheme="minorHAnsi" w:hAnsiTheme="minorHAnsi" w:eastAsiaTheme="minorEastAsia" w:cstheme="minorBidi"/>
              <w:noProof/>
              <w:color w:val="auto"/>
              <w:szCs w:val="22"/>
            </w:rPr>
          </w:pPr>
          <w:hyperlink w:history="1" w:anchor="_Toc77355471">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Program Impacts and Outcomes</w:t>
            </w:r>
            <w:r w:rsidR="004D1C47">
              <w:rPr>
                <w:noProof/>
                <w:webHidden/>
              </w:rPr>
              <w:tab/>
            </w:r>
            <w:r w:rsidR="004D1C47">
              <w:rPr>
                <w:noProof/>
                <w:webHidden/>
              </w:rPr>
              <w:fldChar w:fldCharType="begin"/>
            </w:r>
            <w:r w:rsidR="004D1C47">
              <w:rPr>
                <w:noProof/>
                <w:webHidden/>
              </w:rPr>
              <w:instrText xml:space="preserve"> PAGEREF _Toc77355471 \h </w:instrText>
            </w:r>
            <w:r w:rsidR="004D1C47">
              <w:rPr>
                <w:noProof/>
                <w:webHidden/>
              </w:rPr>
            </w:r>
            <w:r w:rsidR="004D1C47">
              <w:rPr>
                <w:noProof/>
                <w:webHidden/>
              </w:rPr>
              <w:fldChar w:fldCharType="separate"/>
            </w:r>
            <w:r w:rsidR="004D1C47">
              <w:rPr>
                <w:noProof/>
                <w:webHidden/>
              </w:rPr>
              <w:t>6</w:t>
            </w:r>
            <w:r w:rsidR="004D1C47">
              <w:rPr>
                <w:noProof/>
                <w:webHidden/>
              </w:rPr>
              <w:fldChar w:fldCharType="end"/>
            </w:r>
          </w:hyperlink>
        </w:p>
        <w:p w:rsidR="004D1C47" w:rsidRDefault="000D2E1F" w14:paraId="0360BF0B" w14:textId="4140AF1A">
          <w:pPr>
            <w:pStyle w:val="TOC2"/>
            <w:rPr>
              <w:rFonts w:asciiTheme="minorHAnsi" w:hAnsiTheme="minorHAnsi" w:eastAsiaTheme="minorEastAsia" w:cstheme="minorBidi"/>
              <w:noProof/>
              <w:color w:val="auto"/>
              <w:szCs w:val="22"/>
            </w:rPr>
          </w:pPr>
          <w:hyperlink w:history="1" w:anchor="_Toc77355472">
            <w:r w:rsidRPr="00D76030" w:rsidR="004D1C47">
              <w:rPr>
                <w:rStyle w:val="Hyperlink"/>
                <w:rFonts w:cs="Arial"/>
                <w:noProof/>
              </w:rPr>
              <w:t>B.</w:t>
            </w:r>
            <w:r w:rsidR="004D1C47">
              <w:rPr>
                <w:rFonts w:asciiTheme="minorHAnsi" w:hAnsiTheme="minorHAnsi" w:eastAsiaTheme="minorEastAsia" w:cstheme="minorBidi"/>
                <w:noProof/>
                <w:color w:val="auto"/>
                <w:szCs w:val="22"/>
              </w:rPr>
              <w:tab/>
            </w:r>
            <w:r w:rsidRPr="00D76030" w:rsidR="004D1C47">
              <w:rPr>
                <w:rStyle w:val="Hyperlink"/>
                <w:rFonts w:cs="Arial"/>
                <w:noProof/>
              </w:rPr>
              <w:t>Scope of Civil Work</w:t>
            </w:r>
            <w:r w:rsidR="004D1C47">
              <w:rPr>
                <w:noProof/>
                <w:webHidden/>
              </w:rPr>
              <w:tab/>
            </w:r>
            <w:r w:rsidR="004D1C47">
              <w:rPr>
                <w:noProof/>
                <w:webHidden/>
              </w:rPr>
              <w:fldChar w:fldCharType="begin"/>
            </w:r>
            <w:r w:rsidR="004D1C47">
              <w:rPr>
                <w:noProof/>
                <w:webHidden/>
              </w:rPr>
              <w:instrText xml:space="preserve"> PAGEREF _Toc77355472 \h </w:instrText>
            </w:r>
            <w:r w:rsidR="004D1C47">
              <w:rPr>
                <w:noProof/>
                <w:webHidden/>
              </w:rPr>
            </w:r>
            <w:r w:rsidR="004D1C47">
              <w:rPr>
                <w:noProof/>
                <w:webHidden/>
              </w:rPr>
              <w:fldChar w:fldCharType="separate"/>
            </w:r>
            <w:r w:rsidR="004D1C47">
              <w:rPr>
                <w:noProof/>
                <w:webHidden/>
              </w:rPr>
              <w:t>6</w:t>
            </w:r>
            <w:r w:rsidR="004D1C47">
              <w:rPr>
                <w:noProof/>
                <w:webHidden/>
              </w:rPr>
              <w:fldChar w:fldCharType="end"/>
            </w:r>
          </w:hyperlink>
        </w:p>
        <w:p w:rsidR="004D1C47" w:rsidRDefault="000D2E1F" w14:paraId="318DAB3D" w14:textId="2F0F6177">
          <w:pPr>
            <w:pStyle w:val="TOC2"/>
            <w:rPr>
              <w:rFonts w:asciiTheme="minorHAnsi" w:hAnsiTheme="minorHAnsi" w:eastAsiaTheme="minorEastAsia" w:cstheme="minorBidi"/>
              <w:noProof/>
              <w:color w:val="auto"/>
              <w:szCs w:val="22"/>
            </w:rPr>
          </w:pPr>
          <w:hyperlink w:history="1" w:anchor="_Toc77355473">
            <w:r w:rsidRPr="00D76030" w:rsidR="004D1C47">
              <w:rPr>
                <w:rStyle w:val="Hyperlink"/>
                <w:rFonts w:cs="Arial"/>
                <w:noProof/>
              </w:rPr>
              <w:t>C.</w:t>
            </w:r>
            <w:r w:rsidR="004D1C47">
              <w:rPr>
                <w:rFonts w:asciiTheme="minorHAnsi" w:hAnsiTheme="minorHAnsi" w:eastAsiaTheme="minorEastAsia" w:cstheme="minorBidi"/>
                <w:noProof/>
                <w:color w:val="auto"/>
                <w:szCs w:val="22"/>
              </w:rPr>
              <w:tab/>
            </w:r>
            <w:r w:rsidRPr="00D76030" w:rsidR="004D1C47">
              <w:rPr>
                <w:rStyle w:val="Hyperlink"/>
                <w:rFonts w:cs="Arial"/>
                <w:noProof/>
              </w:rPr>
              <w:t>Project Components Proposed Under Additional Financing</w:t>
            </w:r>
            <w:r w:rsidR="004D1C47">
              <w:rPr>
                <w:noProof/>
                <w:webHidden/>
              </w:rPr>
              <w:tab/>
            </w:r>
            <w:r w:rsidR="004D1C47">
              <w:rPr>
                <w:noProof/>
                <w:webHidden/>
              </w:rPr>
              <w:fldChar w:fldCharType="begin"/>
            </w:r>
            <w:r w:rsidR="004D1C47">
              <w:rPr>
                <w:noProof/>
                <w:webHidden/>
              </w:rPr>
              <w:instrText xml:space="preserve"> PAGEREF _Toc77355473 \h </w:instrText>
            </w:r>
            <w:r w:rsidR="004D1C47">
              <w:rPr>
                <w:noProof/>
                <w:webHidden/>
              </w:rPr>
            </w:r>
            <w:r w:rsidR="004D1C47">
              <w:rPr>
                <w:noProof/>
                <w:webHidden/>
              </w:rPr>
              <w:fldChar w:fldCharType="separate"/>
            </w:r>
            <w:r w:rsidR="004D1C47">
              <w:rPr>
                <w:noProof/>
                <w:webHidden/>
              </w:rPr>
              <w:t>6</w:t>
            </w:r>
            <w:r w:rsidR="004D1C47">
              <w:rPr>
                <w:noProof/>
                <w:webHidden/>
              </w:rPr>
              <w:fldChar w:fldCharType="end"/>
            </w:r>
          </w:hyperlink>
        </w:p>
        <w:p w:rsidR="004D1C47" w:rsidRDefault="000D2E1F" w14:paraId="22EF1D60" w14:textId="351E15F4">
          <w:pPr>
            <w:pStyle w:val="TOC3"/>
            <w:rPr>
              <w:rFonts w:asciiTheme="minorHAnsi" w:hAnsiTheme="minorHAnsi" w:eastAsiaTheme="minorEastAsia" w:cstheme="minorBidi"/>
              <w:noProof/>
              <w:color w:val="auto"/>
              <w:szCs w:val="22"/>
            </w:rPr>
          </w:pPr>
          <w:hyperlink w:history="1" w:anchor="_Toc77355474">
            <w:r w:rsidRPr="00D76030" w:rsidR="004D1C47">
              <w:rPr>
                <w:rStyle w:val="Hyperlink"/>
                <w:bCs/>
                <w:noProof/>
                <w:bdr w:val="nil"/>
              </w:rPr>
              <w:t>Proposed activities under Additional Financing to support Output 1</w:t>
            </w:r>
            <w:r w:rsidR="004D1C47">
              <w:rPr>
                <w:noProof/>
                <w:webHidden/>
              </w:rPr>
              <w:tab/>
            </w:r>
            <w:r w:rsidR="004D1C47">
              <w:rPr>
                <w:noProof/>
                <w:webHidden/>
              </w:rPr>
              <w:fldChar w:fldCharType="begin"/>
            </w:r>
            <w:r w:rsidR="004D1C47">
              <w:rPr>
                <w:noProof/>
                <w:webHidden/>
              </w:rPr>
              <w:instrText xml:space="preserve"> PAGEREF _Toc77355474 \h </w:instrText>
            </w:r>
            <w:r w:rsidR="004D1C47">
              <w:rPr>
                <w:noProof/>
                <w:webHidden/>
              </w:rPr>
            </w:r>
            <w:r w:rsidR="004D1C47">
              <w:rPr>
                <w:noProof/>
                <w:webHidden/>
              </w:rPr>
              <w:fldChar w:fldCharType="separate"/>
            </w:r>
            <w:r w:rsidR="004D1C47">
              <w:rPr>
                <w:noProof/>
                <w:webHidden/>
              </w:rPr>
              <w:t>6</w:t>
            </w:r>
            <w:r w:rsidR="004D1C47">
              <w:rPr>
                <w:noProof/>
                <w:webHidden/>
              </w:rPr>
              <w:fldChar w:fldCharType="end"/>
            </w:r>
          </w:hyperlink>
        </w:p>
        <w:p w:rsidR="004D1C47" w:rsidRDefault="000D2E1F" w14:paraId="4A46BA06" w14:textId="17AF3698">
          <w:pPr>
            <w:pStyle w:val="TOC3"/>
            <w:rPr>
              <w:rFonts w:asciiTheme="minorHAnsi" w:hAnsiTheme="minorHAnsi" w:eastAsiaTheme="minorEastAsia" w:cstheme="minorBidi"/>
              <w:noProof/>
              <w:color w:val="auto"/>
              <w:szCs w:val="22"/>
            </w:rPr>
          </w:pPr>
          <w:hyperlink w:history="1" w:anchor="_Toc77355475">
            <w:r w:rsidRPr="00D76030" w:rsidR="004D1C47">
              <w:rPr>
                <w:rStyle w:val="Hyperlink"/>
                <w:bCs/>
                <w:noProof/>
                <w:bdr w:val="nil"/>
              </w:rPr>
              <w:t>Proposed activities under Additional Financing to support Output 2</w:t>
            </w:r>
            <w:r w:rsidR="004D1C47">
              <w:rPr>
                <w:noProof/>
                <w:webHidden/>
              </w:rPr>
              <w:tab/>
            </w:r>
            <w:r w:rsidR="004D1C47">
              <w:rPr>
                <w:noProof/>
                <w:webHidden/>
              </w:rPr>
              <w:fldChar w:fldCharType="begin"/>
            </w:r>
            <w:r w:rsidR="004D1C47">
              <w:rPr>
                <w:noProof/>
                <w:webHidden/>
              </w:rPr>
              <w:instrText xml:space="preserve"> PAGEREF _Toc77355475 \h </w:instrText>
            </w:r>
            <w:r w:rsidR="004D1C47">
              <w:rPr>
                <w:noProof/>
                <w:webHidden/>
              </w:rPr>
            </w:r>
            <w:r w:rsidR="004D1C47">
              <w:rPr>
                <w:noProof/>
                <w:webHidden/>
              </w:rPr>
              <w:fldChar w:fldCharType="separate"/>
            </w:r>
            <w:r w:rsidR="004D1C47">
              <w:rPr>
                <w:noProof/>
                <w:webHidden/>
              </w:rPr>
              <w:t>7</w:t>
            </w:r>
            <w:r w:rsidR="004D1C47">
              <w:rPr>
                <w:noProof/>
                <w:webHidden/>
              </w:rPr>
              <w:fldChar w:fldCharType="end"/>
            </w:r>
          </w:hyperlink>
        </w:p>
        <w:p w:rsidR="004D1C47" w:rsidRDefault="000D2E1F" w14:paraId="165B6354" w14:textId="4C2AAC9B">
          <w:pPr>
            <w:pStyle w:val="TOC3"/>
            <w:rPr>
              <w:rFonts w:asciiTheme="minorHAnsi" w:hAnsiTheme="minorHAnsi" w:eastAsiaTheme="minorEastAsia" w:cstheme="minorBidi"/>
              <w:noProof/>
              <w:color w:val="auto"/>
              <w:szCs w:val="22"/>
            </w:rPr>
          </w:pPr>
          <w:hyperlink w:history="1" w:anchor="_Toc77355476">
            <w:r w:rsidRPr="00D76030" w:rsidR="004D1C47">
              <w:rPr>
                <w:rStyle w:val="Hyperlink"/>
                <w:bCs/>
                <w:noProof/>
                <w:bdr w:val="nil"/>
              </w:rPr>
              <w:t>Proposed activities under Additional Financing to support Output 3</w:t>
            </w:r>
            <w:r w:rsidR="004D1C47">
              <w:rPr>
                <w:noProof/>
                <w:webHidden/>
              </w:rPr>
              <w:tab/>
            </w:r>
            <w:r w:rsidR="004D1C47">
              <w:rPr>
                <w:noProof/>
                <w:webHidden/>
              </w:rPr>
              <w:fldChar w:fldCharType="begin"/>
            </w:r>
            <w:r w:rsidR="004D1C47">
              <w:rPr>
                <w:noProof/>
                <w:webHidden/>
              </w:rPr>
              <w:instrText xml:space="preserve"> PAGEREF _Toc77355476 \h </w:instrText>
            </w:r>
            <w:r w:rsidR="004D1C47">
              <w:rPr>
                <w:noProof/>
                <w:webHidden/>
              </w:rPr>
            </w:r>
            <w:r w:rsidR="004D1C47">
              <w:rPr>
                <w:noProof/>
                <w:webHidden/>
              </w:rPr>
              <w:fldChar w:fldCharType="separate"/>
            </w:r>
            <w:r w:rsidR="004D1C47">
              <w:rPr>
                <w:noProof/>
                <w:webHidden/>
              </w:rPr>
              <w:t>7</w:t>
            </w:r>
            <w:r w:rsidR="004D1C47">
              <w:rPr>
                <w:noProof/>
                <w:webHidden/>
              </w:rPr>
              <w:fldChar w:fldCharType="end"/>
            </w:r>
          </w:hyperlink>
        </w:p>
        <w:p w:rsidR="004D1C47" w:rsidRDefault="000D2E1F" w14:paraId="4AFE5D9D" w14:textId="73BEF27F">
          <w:pPr>
            <w:pStyle w:val="TOC2"/>
            <w:rPr>
              <w:rFonts w:asciiTheme="minorHAnsi" w:hAnsiTheme="minorHAnsi" w:eastAsiaTheme="minorEastAsia" w:cstheme="minorBidi"/>
              <w:noProof/>
              <w:color w:val="auto"/>
              <w:szCs w:val="22"/>
            </w:rPr>
          </w:pPr>
          <w:hyperlink w:history="1" w:anchor="_Toc77355477">
            <w:r w:rsidRPr="00D76030" w:rsidR="004D1C47">
              <w:rPr>
                <w:rStyle w:val="Hyperlink"/>
                <w:noProof/>
              </w:rPr>
              <w:t>D.</w:t>
            </w:r>
            <w:r w:rsidR="004D1C47">
              <w:rPr>
                <w:rFonts w:asciiTheme="minorHAnsi" w:hAnsiTheme="minorHAnsi" w:eastAsiaTheme="minorEastAsia" w:cstheme="minorBidi"/>
                <w:noProof/>
                <w:color w:val="auto"/>
                <w:szCs w:val="22"/>
              </w:rPr>
              <w:tab/>
            </w:r>
            <w:r w:rsidRPr="00D76030" w:rsidR="004D1C47">
              <w:rPr>
                <w:rStyle w:val="Hyperlink"/>
                <w:bCs/>
                <w:noProof/>
              </w:rPr>
              <w:t>Indicative Financing Breakdown for Additional Financing</w:t>
            </w:r>
            <w:r w:rsidR="004D1C47">
              <w:rPr>
                <w:noProof/>
                <w:webHidden/>
              </w:rPr>
              <w:tab/>
            </w:r>
            <w:r w:rsidR="004D1C47">
              <w:rPr>
                <w:noProof/>
                <w:webHidden/>
              </w:rPr>
              <w:fldChar w:fldCharType="begin"/>
            </w:r>
            <w:r w:rsidR="004D1C47">
              <w:rPr>
                <w:noProof/>
                <w:webHidden/>
              </w:rPr>
              <w:instrText xml:space="preserve"> PAGEREF _Toc77355477 \h </w:instrText>
            </w:r>
            <w:r w:rsidR="004D1C47">
              <w:rPr>
                <w:noProof/>
                <w:webHidden/>
              </w:rPr>
            </w:r>
            <w:r w:rsidR="004D1C47">
              <w:rPr>
                <w:noProof/>
                <w:webHidden/>
              </w:rPr>
              <w:fldChar w:fldCharType="separate"/>
            </w:r>
            <w:r w:rsidR="004D1C47">
              <w:rPr>
                <w:noProof/>
                <w:webHidden/>
              </w:rPr>
              <w:t>8</w:t>
            </w:r>
            <w:r w:rsidR="004D1C47">
              <w:rPr>
                <w:noProof/>
                <w:webHidden/>
              </w:rPr>
              <w:fldChar w:fldCharType="end"/>
            </w:r>
          </w:hyperlink>
        </w:p>
        <w:p w:rsidR="004D1C47" w:rsidRDefault="000D2E1F" w14:paraId="1B5A308C" w14:textId="0FDE7127">
          <w:pPr>
            <w:pStyle w:val="TOC1"/>
            <w:rPr>
              <w:rFonts w:asciiTheme="minorHAnsi" w:hAnsiTheme="minorHAnsi" w:eastAsiaTheme="minorEastAsia" w:cstheme="minorBidi"/>
              <w:caps w:val="0"/>
              <w:noProof/>
              <w:color w:val="auto"/>
              <w:lang w:val="en-US"/>
            </w:rPr>
          </w:pPr>
          <w:hyperlink w:history="1" w:anchor="_Toc77355478">
            <w:r w:rsidRPr="00D76030" w:rsidR="004D1C47">
              <w:rPr>
                <w:rStyle w:val="Hyperlink"/>
                <w:noProof/>
              </w:rPr>
              <w:t>III.</w:t>
            </w:r>
            <w:r w:rsidR="004D1C47">
              <w:rPr>
                <w:rFonts w:asciiTheme="minorHAnsi" w:hAnsiTheme="minorHAnsi" w:eastAsiaTheme="minorEastAsia" w:cstheme="minorBidi"/>
                <w:caps w:val="0"/>
                <w:noProof/>
                <w:color w:val="auto"/>
                <w:lang w:val="en-US"/>
              </w:rPr>
              <w:tab/>
            </w:r>
            <w:r w:rsidRPr="00D76030" w:rsidR="004D1C47">
              <w:rPr>
                <w:rStyle w:val="Hyperlink"/>
                <w:noProof/>
              </w:rPr>
              <w:t>ASSESSMENT OF THE LEGAL FRAMEWORK AND INSTITUTIONAL CAPACITY</w:t>
            </w:r>
            <w:r w:rsidR="004D1C47">
              <w:rPr>
                <w:noProof/>
                <w:webHidden/>
              </w:rPr>
              <w:tab/>
            </w:r>
            <w:r w:rsidR="004D1C47">
              <w:rPr>
                <w:noProof/>
                <w:webHidden/>
              </w:rPr>
              <w:fldChar w:fldCharType="begin"/>
            </w:r>
            <w:r w:rsidR="004D1C47">
              <w:rPr>
                <w:noProof/>
                <w:webHidden/>
              </w:rPr>
              <w:instrText xml:space="preserve"> PAGEREF _Toc77355478 \h </w:instrText>
            </w:r>
            <w:r w:rsidR="004D1C47">
              <w:rPr>
                <w:noProof/>
                <w:webHidden/>
              </w:rPr>
            </w:r>
            <w:r w:rsidR="004D1C47">
              <w:rPr>
                <w:noProof/>
                <w:webHidden/>
              </w:rPr>
              <w:fldChar w:fldCharType="separate"/>
            </w:r>
            <w:r w:rsidR="004D1C47">
              <w:rPr>
                <w:noProof/>
                <w:webHidden/>
              </w:rPr>
              <w:t>9</w:t>
            </w:r>
            <w:r w:rsidR="004D1C47">
              <w:rPr>
                <w:noProof/>
                <w:webHidden/>
              </w:rPr>
              <w:fldChar w:fldCharType="end"/>
            </w:r>
          </w:hyperlink>
        </w:p>
        <w:p w:rsidR="004D1C47" w:rsidRDefault="000D2E1F" w14:paraId="6E051C89" w14:textId="26314131">
          <w:pPr>
            <w:pStyle w:val="TOC2"/>
            <w:rPr>
              <w:rFonts w:asciiTheme="minorHAnsi" w:hAnsiTheme="minorHAnsi" w:eastAsiaTheme="minorEastAsia" w:cstheme="minorBidi"/>
              <w:noProof/>
              <w:color w:val="auto"/>
              <w:szCs w:val="22"/>
            </w:rPr>
          </w:pPr>
          <w:hyperlink w:history="1" w:anchor="_Toc77355479">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Existing Health Care Waste Management Framework in the Country</w:t>
            </w:r>
            <w:r w:rsidR="004D1C47">
              <w:rPr>
                <w:noProof/>
                <w:webHidden/>
              </w:rPr>
              <w:tab/>
            </w:r>
            <w:r w:rsidR="004D1C47">
              <w:rPr>
                <w:noProof/>
                <w:webHidden/>
              </w:rPr>
              <w:fldChar w:fldCharType="begin"/>
            </w:r>
            <w:r w:rsidR="004D1C47">
              <w:rPr>
                <w:noProof/>
                <w:webHidden/>
              </w:rPr>
              <w:instrText xml:space="preserve"> PAGEREF _Toc77355479 \h </w:instrText>
            </w:r>
            <w:r w:rsidR="004D1C47">
              <w:rPr>
                <w:noProof/>
                <w:webHidden/>
              </w:rPr>
            </w:r>
            <w:r w:rsidR="004D1C47">
              <w:rPr>
                <w:noProof/>
                <w:webHidden/>
              </w:rPr>
              <w:fldChar w:fldCharType="separate"/>
            </w:r>
            <w:r w:rsidR="004D1C47">
              <w:rPr>
                <w:noProof/>
                <w:webHidden/>
              </w:rPr>
              <w:t>9</w:t>
            </w:r>
            <w:r w:rsidR="004D1C47">
              <w:rPr>
                <w:noProof/>
                <w:webHidden/>
              </w:rPr>
              <w:fldChar w:fldCharType="end"/>
            </w:r>
          </w:hyperlink>
        </w:p>
        <w:p w:rsidR="004D1C47" w:rsidRDefault="000D2E1F" w14:paraId="55249E04" w14:textId="3FF37F3A">
          <w:pPr>
            <w:pStyle w:val="TOC2"/>
            <w:rPr>
              <w:rFonts w:asciiTheme="minorHAnsi" w:hAnsiTheme="minorHAnsi" w:eastAsiaTheme="minorEastAsia" w:cstheme="minorBidi"/>
              <w:noProof/>
              <w:color w:val="auto"/>
              <w:szCs w:val="22"/>
            </w:rPr>
          </w:pPr>
          <w:hyperlink w:history="1" w:anchor="_Toc77355480">
            <w:r w:rsidRPr="00D76030" w:rsidR="004D1C47">
              <w:rPr>
                <w:rStyle w:val="Hyperlink"/>
                <w:noProof/>
              </w:rPr>
              <w:t>B.</w:t>
            </w:r>
            <w:r w:rsidR="004D1C47">
              <w:rPr>
                <w:rFonts w:asciiTheme="minorHAnsi" w:hAnsiTheme="minorHAnsi" w:eastAsiaTheme="minorEastAsia" w:cstheme="minorBidi"/>
                <w:noProof/>
                <w:color w:val="auto"/>
                <w:szCs w:val="22"/>
              </w:rPr>
              <w:tab/>
            </w:r>
            <w:r w:rsidRPr="00D76030" w:rsidR="004D1C47">
              <w:rPr>
                <w:rStyle w:val="Hyperlink"/>
                <w:noProof/>
              </w:rPr>
              <w:t>Environmental Legislation</w:t>
            </w:r>
            <w:r w:rsidR="004D1C47">
              <w:rPr>
                <w:noProof/>
                <w:webHidden/>
              </w:rPr>
              <w:tab/>
            </w:r>
            <w:r w:rsidR="004D1C47">
              <w:rPr>
                <w:noProof/>
                <w:webHidden/>
              </w:rPr>
              <w:fldChar w:fldCharType="begin"/>
            </w:r>
            <w:r w:rsidR="004D1C47">
              <w:rPr>
                <w:noProof/>
                <w:webHidden/>
              </w:rPr>
              <w:instrText xml:space="preserve"> PAGEREF _Toc77355480 \h </w:instrText>
            </w:r>
            <w:r w:rsidR="004D1C47">
              <w:rPr>
                <w:noProof/>
                <w:webHidden/>
              </w:rPr>
            </w:r>
            <w:r w:rsidR="004D1C47">
              <w:rPr>
                <w:noProof/>
                <w:webHidden/>
              </w:rPr>
              <w:fldChar w:fldCharType="separate"/>
            </w:r>
            <w:r w:rsidR="004D1C47">
              <w:rPr>
                <w:noProof/>
                <w:webHidden/>
              </w:rPr>
              <w:t>12</w:t>
            </w:r>
            <w:r w:rsidR="004D1C47">
              <w:rPr>
                <w:noProof/>
                <w:webHidden/>
              </w:rPr>
              <w:fldChar w:fldCharType="end"/>
            </w:r>
          </w:hyperlink>
        </w:p>
        <w:p w:rsidR="004D1C47" w:rsidRDefault="000D2E1F" w14:paraId="78CEEF2B" w14:textId="5904AB66">
          <w:pPr>
            <w:pStyle w:val="TOC2"/>
            <w:rPr>
              <w:rFonts w:asciiTheme="minorHAnsi" w:hAnsiTheme="minorHAnsi" w:eastAsiaTheme="minorEastAsia" w:cstheme="minorBidi"/>
              <w:noProof/>
              <w:color w:val="auto"/>
              <w:szCs w:val="22"/>
            </w:rPr>
          </w:pPr>
          <w:hyperlink w:history="1" w:anchor="_Toc77355481">
            <w:r w:rsidRPr="00D76030" w:rsidR="004D1C47">
              <w:rPr>
                <w:rStyle w:val="Hyperlink"/>
                <w:noProof/>
              </w:rPr>
              <w:t>C.</w:t>
            </w:r>
            <w:r w:rsidR="004D1C47">
              <w:rPr>
                <w:rFonts w:asciiTheme="minorHAnsi" w:hAnsiTheme="minorHAnsi" w:eastAsiaTheme="minorEastAsia" w:cstheme="minorBidi"/>
                <w:noProof/>
                <w:color w:val="auto"/>
                <w:szCs w:val="22"/>
              </w:rPr>
              <w:tab/>
            </w:r>
            <w:r w:rsidRPr="00D76030" w:rsidR="004D1C47">
              <w:rPr>
                <w:rStyle w:val="Hyperlink"/>
                <w:noProof/>
              </w:rPr>
              <w:t>International Agreements and Conventions</w:t>
            </w:r>
            <w:r w:rsidR="004D1C47">
              <w:rPr>
                <w:noProof/>
                <w:webHidden/>
              </w:rPr>
              <w:tab/>
            </w:r>
            <w:r w:rsidR="004D1C47">
              <w:rPr>
                <w:noProof/>
                <w:webHidden/>
              </w:rPr>
              <w:fldChar w:fldCharType="begin"/>
            </w:r>
            <w:r w:rsidR="004D1C47">
              <w:rPr>
                <w:noProof/>
                <w:webHidden/>
              </w:rPr>
              <w:instrText xml:space="preserve"> PAGEREF _Toc77355481 \h </w:instrText>
            </w:r>
            <w:r w:rsidR="004D1C47">
              <w:rPr>
                <w:noProof/>
                <w:webHidden/>
              </w:rPr>
            </w:r>
            <w:r w:rsidR="004D1C47">
              <w:rPr>
                <w:noProof/>
                <w:webHidden/>
              </w:rPr>
              <w:fldChar w:fldCharType="separate"/>
            </w:r>
            <w:r w:rsidR="004D1C47">
              <w:rPr>
                <w:noProof/>
                <w:webHidden/>
              </w:rPr>
              <w:t>14</w:t>
            </w:r>
            <w:r w:rsidR="004D1C47">
              <w:rPr>
                <w:noProof/>
                <w:webHidden/>
              </w:rPr>
              <w:fldChar w:fldCharType="end"/>
            </w:r>
          </w:hyperlink>
        </w:p>
        <w:p w:rsidR="004D1C47" w:rsidRDefault="000D2E1F" w14:paraId="35BA3E28" w14:textId="003FC3C4">
          <w:pPr>
            <w:pStyle w:val="TOC2"/>
            <w:rPr>
              <w:rFonts w:asciiTheme="minorHAnsi" w:hAnsiTheme="minorHAnsi" w:eastAsiaTheme="minorEastAsia" w:cstheme="minorBidi"/>
              <w:noProof/>
              <w:color w:val="auto"/>
              <w:szCs w:val="22"/>
            </w:rPr>
          </w:pPr>
          <w:hyperlink w:history="1" w:anchor="_Toc77355482">
            <w:r w:rsidRPr="00D76030" w:rsidR="004D1C47">
              <w:rPr>
                <w:rStyle w:val="Hyperlink"/>
                <w:noProof/>
              </w:rPr>
              <w:t>D.</w:t>
            </w:r>
            <w:r w:rsidR="004D1C47">
              <w:rPr>
                <w:rFonts w:asciiTheme="minorHAnsi" w:hAnsiTheme="minorHAnsi" w:eastAsiaTheme="minorEastAsia" w:cstheme="minorBidi"/>
                <w:noProof/>
                <w:color w:val="auto"/>
                <w:szCs w:val="22"/>
              </w:rPr>
              <w:tab/>
            </w:r>
            <w:r w:rsidRPr="00D76030" w:rsidR="004D1C47">
              <w:rPr>
                <w:rStyle w:val="Hyperlink"/>
                <w:noProof/>
              </w:rPr>
              <w:t>Safeguard Requirements of ADB</w:t>
            </w:r>
            <w:r w:rsidR="004D1C47">
              <w:rPr>
                <w:noProof/>
                <w:webHidden/>
              </w:rPr>
              <w:tab/>
            </w:r>
            <w:r w:rsidR="004D1C47">
              <w:rPr>
                <w:noProof/>
                <w:webHidden/>
              </w:rPr>
              <w:fldChar w:fldCharType="begin"/>
            </w:r>
            <w:r w:rsidR="004D1C47">
              <w:rPr>
                <w:noProof/>
                <w:webHidden/>
              </w:rPr>
              <w:instrText xml:space="preserve"> PAGEREF _Toc77355482 \h </w:instrText>
            </w:r>
            <w:r w:rsidR="004D1C47">
              <w:rPr>
                <w:noProof/>
                <w:webHidden/>
              </w:rPr>
            </w:r>
            <w:r w:rsidR="004D1C47">
              <w:rPr>
                <w:noProof/>
                <w:webHidden/>
              </w:rPr>
              <w:fldChar w:fldCharType="separate"/>
            </w:r>
            <w:r w:rsidR="004D1C47">
              <w:rPr>
                <w:noProof/>
                <w:webHidden/>
              </w:rPr>
              <w:t>15</w:t>
            </w:r>
            <w:r w:rsidR="004D1C47">
              <w:rPr>
                <w:noProof/>
                <w:webHidden/>
              </w:rPr>
              <w:fldChar w:fldCharType="end"/>
            </w:r>
          </w:hyperlink>
        </w:p>
        <w:p w:rsidR="004D1C47" w:rsidRDefault="000D2E1F" w14:paraId="44EF4FFC" w14:textId="61CB29CB">
          <w:pPr>
            <w:pStyle w:val="TOC2"/>
            <w:rPr>
              <w:rFonts w:asciiTheme="minorHAnsi" w:hAnsiTheme="minorHAnsi" w:eastAsiaTheme="minorEastAsia" w:cstheme="minorBidi"/>
              <w:noProof/>
              <w:color w:val="auto"/>
              <w:szCs w:val="22"/>
            </w:rPr>
          </w:pPr>
          <w:hyperlink w:history="1" w:anchor="_Toc77355483">
            <w:r w:rsidRPr="00D76030" w:rsidR="004D1C47">
              <w:rPr>
                <w:rStyle w:val="Hyperlink"/>
                <w:noProof/>
              </w:rPr>
              <w:t>E.</w:t>
            </w:r>
            <w:r w:rsidR="004D1C47">
              <w:rPr>
                <w:rFonts w:asciiTheme="minorHAnsi" w:hAnsiTheme="minorHAnsi" w:eastAsiaTheme="minorEastAsia" w:cstheme="minorBidi"/>
                <w:noProof/>
                <w:color w:val="auto"/>
                <w:szCs w:val="22"/>
              </w:rPr>
              <w:tab/>
            </w:r>
            <w:r w:rsidRPr="00D76030" w:rsidR="004D1C47">
              <w:rPr>
                <w:rStyle w:val="Hyperlink"/>
                <w:noProof/>
              </w:rPr>
              <w:t>Review of Institutional Capacity of Executing Agency</w:t>
            </w:r>
            <w:r w:rsidR="004D1C47">
              <w:rPr>
                <w:noProof/>
                <w:webHidden/>
              </w:rPr>
              <w:tab/>
            </w:r>
            <w:r w:rsidR="004D1C47">
              <w:rPr>
                <w:noProof/>
                <w:webHidden/>
              </w:rPr>
              <w:fldChar w:fldCharType="begin"/>
            </w:r>
            <w:r w:rsidR="004D1C47">
              <w:rPr>
                <w:noProof/>
                <w:webHidden/>
              </w:rPr>
              <w:instrText xml:space="preserve"> PAGEREF _Toc77355483 \h </w:instrText>
            </w:r>
            <w:r w:rsidR="004D1C47">
              <w:rPr>
                <w:noProof/>
                <w:webHidden/>
              </w:rPr>
            </w:r>
            <w:r w:rsidR="004D1C47">
              <w:rPr>
                <w:noProof/>
                <w:webHidden/>
              </w:rPr>
              <w:fldChar w:fldCharType="separate"/>
            </w:r>
            <w:r w:rsidR="004D1C47">
              <w:rPr>
                <w:noProof/>
                <w:webHidden/>
              </w:rPr>
              <w:t>16</w:t>
            </w:r>
            <w:r w:rsidR="004D1C47">
              <w:rPr>
                <w:noProof/>
                <w:webHidden/>
              </w:rPr>
              <w:fldChar w:fldCharType="end"/>
            </w:r>
          </w:hyperlink>
        </w:p>
        <w:p w:rsidR="004D1C47" w:rsidRDefault="000D2E1F" w14:paraId="2BDC4D04" w14:textId="1FD65ED6">
          <w:pPr>
            <w:pStyle w:val="TOC1"/>
            <w:rPr>
              <w:rFonts w:asciiTheme="minorHAnsi" w:hAnsiTheme="minorHAnsi" w:eastAsiaTheme="minorEastAsia" w:cstheme="minorBidi"/>
              <w:caps w:val="0"/>
              <w:noProof/>
              <w:color w:val="auto"/>
              <w:lang w:val="en-US"/>
            </w:rPr>
          </w:pPr>
          <w:hyperlink w:history="1" w:anchor="_Toc77355484">
            <w:r w:rsidRPr="00D76030" w:rsidR="004D1C47">
              <w:rPr>
                <w:rStyle w:val="Hyperlink"/>
                <w:noProof/>
              </w:rPr>
              <w:t>IV.</w:t>
            </w:r>
            <w:r w:rsidR="004D1C47">
              <w:rPr>
                <w:rFonts w:asciiTheme="minorHAnsi" w:hAnsiTheme="minorHAnsi" w:eastAsiaTheme="minorEastAsia" w:cstheme="minorBidi"/>
                <w:caps w:val="0"/>
                <w:noProof/>
                <w:color w:val="auto"/>
                <w:lang w:val="en-US"/>
              </w:rPr>
              <w:tab/>
            </w:r>
            <w:r w:rsidRPr="00D76030" w:rsidR="004D1C47">
              <w:rPr>
                <w:rStyle w:val="Hyperlink"/>
                <w:noProof/>
              </w:rPr>
              <w:t>ANTICIPATED ENVIRONMENTAL IMPACTS</w:t>
            </w:r>
            <w:r w:rsidR="004D1C47">
              <w:rPr>
                <w:noProof/>
                <w:webHidden/>
              </w:rPr>
              <w:tab/>
            </w:r>
            <w:r w:rsidR="004D1C47">
              <w:rPr>
                <w:noProof/>
                <w:webHidden/>
              </w:rPr>
              <w:fldChar w:fldCharType="begin"/>
            </w:r>
            <w:r w:rsidR="004D1C47">
              <w:rPr>
                <w:noProof/>
                <w:webHidden/>
              </w:rPr>
              <w:instrText xml:space="preserve"> PAGEREF _Toc77355484 \h </w:instrText>
            </w:r>
            <w:r w:rsidR="004D1C47">
              <w:rPr>
                <w:noProof/>
                <w:webHidden/>
              </w:rPr>
            </w:r>
            <w:r w:rsidR="004D1C47">
              <w:rPr>
                <w:noProof/>
                <w:webHidden/>
              </w:rPr>
              <w:fldChar w:fldCharType="separate"/>
            </w:r>
            <w:r w:rsidR="004D1C47">
              <w:rPr>
                <w:noProof/>
                <w:webHidden/>
              </w:rPr>
              <w:t>18</w:t>
            </w:r>
            <w:r w:rsidR="004D1C47">
              <w:rPr>
                <w:noProof/>
                <w:webHidden/>
              </w:rPr>
              <w:fldChar w:fldCharType="end"/>
            </w:r>
          </w:hyperlink>
        </w:p>
        <w:p w:rsidR="004D1C47" w:rsidRDefault="000D2E1F" w14:paraId="3D835D75" w14:textId="1AA0BF76">
          <w:pPr>
            <w:pStyle w:val="TOC2"/>
            <w:rPr>
              <w:rFonts w:asciiTheme="minorHAnsi" w:hAnsiTheme="minorHAnsi" w:eastAsiaTheme="minorEastAsia" w:cstheme="minorBidi"/>
              <w:noProof/>
              <w:color w:val="auto"/>
              <w:szCs w:val="22"/>
            </w:rPr>
          </w:pPr>
          <w:hyperlink w:history="1" w:anchor="_Toc77355485">
            <w:r w:rsidRPr="00D76030" w:rsidR="004D1C47">
              <w:rPr>
                <w:rStyle w:val="Hyperlink"/>
                <w:rFonts w:cs="Arial"/>
                <w:bCs/>
                <w:noProof/>
              </w:rPr>
              <w:t>A.</w:t>
            </w:r>
            <w:r w:rsidR="004D1C47">
              <w:rPr>
                <w:rFonts w:asciiTheme="minorHAnsi" w:hAnsiTheme="minorHAnsi" w:eastAsiaTheme="minorEastAsia" w:cstheme="minorBidi"/>
                <w:noProof/>
                <w:color w:val="auto"/>
                <w:szCs w:val="22"/>
              </w:rPr>
              <w:tab/>
            </w:r>
            <w:r w:rsidRPr="00D76030" w:rsidR="004D1C47">
              <w:rPr>
                <w:rStyle w:val="Hyperlink"/>
                <w:rFonts w:cs="Arial"/>
                <w:bCs/>
                <w:noProof/>
              </w:rPr>
              <w:t>Managing Health Care Waste</w:t>
            </w:r>
            <w:r w:rsidR="004D1C47">
              <w:rPr>
                <w:noProof/>
                <w:webHidden/>
              </w:rPr>
              <w:tab/>
            </w:r>
            <w:r w:rsidR="004D1C47">
              <w:rPr>
                <w:noProof/>
                <w:webHidden/>
              </w:rPr>
              <w:fldChar w:fldCharType="begin"/>
            </w:r>
            <w:r w:rsidR="004D1C47">
              <w:rPr>
                <w:noProof/>
                <w:webHidden/>
              </w:rPr>
              <w:instrText xml:space="preserve"> PAGEREF _Toc77355485 \h </w:instrText>
            </w:r>
            <w:r w:rsidR="004D1C47">
              <w:rPr>
                <w:noProof/>
                <w:webHidden/>
              </w:rPr>
            </w:r>
            <w:r w:rsidR="004D1C47">
              <w:rPr>
                <w:noProof/>
                <w:webHidden/>
              </w:rPr>
              <w:fldChar w:fldCharType="separate"/>
            </w:r>
            <w:r w:rsidR="004D1C47">
              <w:rPr>
                <w:noProof/>
                <w:webHidden/>
              </w:rPr>
              <w:t>18</w:t>
            </w:r>
            <w:r w:rsidR="004D1C47">
              <w:rPr>
                <w:noProof/>
                <w:webHidden/>
              </w:rPr>
              <w:fldChar w:fldCharType="end"/>
            </w:r>
          </w:hyperlink>
        </w:p>
        <w:p w:rsidR="004D1C47" w:rsidRDefault="000D2E1F" w14:paraId="73A52486" w14:textId="19863594">
          <w:pPr>
            <w:pStyle w:val="TOC2"/>
            <w:rPr>
              <w:rFonts w:asciiTheme="minorHAnsi" w:hAnsiTheme="minorHAnsi" w:eastAsiaTheme="minorEastAsia" w:cstheme="minorBidi"/>
              <w:noProof/>
              <w:color w:val="auto"/>
              <w:szCs w:val="22"/>
            </w:rPr>
          </w:pPr>
          <w:hyperlink w:history="1" w:anchor="_Toc77355486">
            <w:r w:rsidRPr="00D76030" w:rsidR="004D1C47">
              <w:rPr>
                <w:rStyle w:val="Hyperlink"/>
                <w:rFonts w:cs="Arial"/>
                <w:bCs/>
                <w:noProof/>
              </w:rPr>
              <w:t>B.</w:t>
            </w:r>
            <w:r w:rsidR="004D1C47">
              <w:rPr>
                <w:rFonts w:asciiTheme="minorHAnsi" w:hAnsiTheme="minorHAnsi" w:eastAsiaTheme="minorEastAsia" w:cstheme="minorBidi"/>
                <w:noProof/>
                <w:color w:val="auto"/>
                <w:szCs w:val="22"/>
              </w:rPr>
              <w:tab/>
            </w:r>
            <w:r w:rsidRPr="00D76030" w:rsidR="004D1C47">
              <w:rPr>
                <w:rStyle w:val="Hyperlink"/>
                <w:rFonts w:cs="Arial"/>
                <w:bCs/>
                <w:noProof/>
              </w:rPr>
              <w:t>Impacts During Planning and Pre-construction Phase</w:t>
            </w:r>
            <w:r w:rsidR="004D1C47">
              <w:rPr>
                <w:noProof/>
                <w:webHidden/>
              </w:rPr>
              <w:tab/>
            </w:r>
            <w:r w:rsidR="004D1C47">
              <w:rPr>
                <w:noProof/>
                <w:webHidden/>
              </w:rPr>
              <w:fldChar w:fldCharType="begin"/>
            </w:r>
            <w:r w:rsidR="004D1C47">
              <w:rPr>
                <w:noProof/>
                <w:webHidden/>
              </w:rPr>
              <w:instrText xml:space="preserve"> PAGEREF _Toc77355486 \h </w:instrText>
            </w:r>
            <w:r w:rsidR="004D1C47">
              <w:rPr>
                <w:noProof/>
                <w:webHidden/>
              </w:rPr>
            </w:r>
            <w:r w:rsidR="004D1C47">
              <w:rPr>
                <w:noProof/>
                <w:webHidden/>
              </w:rPr>
              <w:fldChar w:fldCharType="separate"/>
            </w:r>
            <w:r w:rsidR="004D1C47">
              <w:rPr>
                <w:noProof/>
                <w:webHidden/>
              </w:rPr>
              <w:t>19</w:t>
            </w:r>
            <w:r w:rsidR="004D1C47">
              <w:rPr>
                <w:noProof/>
                <w:webHidden/>
              </w:rPr>
              <w:fldChar w:fldCharType="end"/>
            </w:r>
          </w:hyperlink>
        </w:p>
        <w:p w:rsidR="004D1C47" w:rsidRDefault="000D2E1F" w14:paraId="21770C69" w14:textId="39752864">
          <w:pPr>
            <w:pStyle w:val="TOC1"/>
            <w:rPr>
              <w:rFonts w:asciiTheme="minorHAnsi" w:hAnsiTheme="minorHAnsi" w:eastAsiaTheme="minorEastAsia" w:cstheme="minorBidi"/>
              <w:caps w:val="0"/>
              <w:noProof/>
              <w:color w:val="auto"/>
              <w:lang w:val="en-US"/>
            </w:rPr>
          </w:pPr>
          <w:hyperlink w:history="1" w:anchor="_Toc77355487">
            <w:r w:rsidRPr="00D76030" w:rsidR="004D1C47">
              <w:rPr>
                <w:rStyle w:val="Hyperlink"/>
                <w:noProof/>
              </w:rPr>
              <w:t>V.</w:t>
            </w:r>
            <w:r w:rsidR="004D1C47">
              <w:rPr>
                <w:rFonts w:asciiTheme="minorHAnsi" w:hAnsiTheme="minorHAnsi" w:eastAsiaTheme="minorEastAsia" w:cstheme="minorBidi"/>
                <w:caps w:val="0"/>
                <w:noProof/>
                <w:color w:val="auto"/>
                <w:lang w:val="en-US"/>
              </w:rPr>
              <w:tab/>
            </w:r>
            <w:r w:rsidRPr="00D76030" w:rsidR="004D1C47">
              <w:rPr>
                <w:rStyle w:val="Hyperlink"/>
                <w:noProof/>
              </w:rPr>
              <w:t>ENVIRONMENTAL ASSESSMENT FOR SUBPROJECTS AND COMPONENTS</w:t>
            </w:r>
            <w:r w:rsidR="004D1C47">
              <w:rPr>
                <w:noProof/>
                <w:webHidden/>
              </w:rPr>
              <w:tab/>
            </w:r>
            <w:r w:rsidR="004D1C47">
              <w:rPr>
                <w:noProof/>
                <w:webHidden/>
              </w:rPr>
              <w:fldChar w:fldCharType="begin"/>
            </w:r>
            <w:r w:rsidR="004D1C47">
              <w:rPr>
                <w:noProof/>
                <w:webHidden/>
              </w:rPr>
              <w:instrText xml:space="preserve"> PAGEREF _Toc77355487 \h </w:instrText>
            </w:r>
            <w:r w:rsidR="004D1C47">
              <w:rPr>
                <w:noProof/>
                <w:webHidden/>
              </w:rPr>
            </w:r>
            <w:r w:rsidR="004D1C47">
              <w:rPr>
                <w:noProof/>
                <w:webHidden/>
              </w:rPr>
              <w:fldChar w:fldCharType="separate"/>
            </w:r>
            <w:r w:rsidR="004D1C47">
              <w:rPr>
                <w:noProof/>
                <w:webHidden/>
              </w:rPr>
              <w:t>55</w:t>
            </w:r>
            <w:r w:rsidR="004D1C47">
              <w:rPr>
                <w:noProof/>
                <w:webHidden/>
              </w:rPr>
              <w:fldChar w:fldCharType="end"/>
            </w:r>
          </w:hyperlink>
        </w:p>
        <w:p w:rsidR="004D1C47" w:rsidRDefault="000D2E1F" w14:paraId="6F23E8FD" w14:textId="5112C258">
          <w:pPr>
            <w:pStyle w:val="TOC2"/>
            <w:rPr>
              <w:rFonts w:asciiTheme="minorHAnsi" w:hAnsiTheme="minorHAnsi" w:eastAsiaTheme="minorEastAsia" w:cstheme="minorBidi"/>
              <w:noProof/>
              <w:color w:val="auto"/>
              <w:szCs w:val="22"/>
            </w:rPr>
          </w:pPr>
          <w:hyperlink w:history="1" w:anchor="_Toc77355488">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Environmental and Social Safeguards Screening and Categorization</w:t>
            </w:r>
            <w:r w:rsidR="004D1C47">
              <w:rPr>
                <w:noProof/>
                <w:webHidden/>
              </w:rPr>
              <w:tab/>
            </w:r>
            <w:r w:rsidR="004D1C47">
              <w:rPr>
                <w:noProof/>
                <w:webHidden/>
              </w:rPr>
              <w:fldChar w:fldCharType="begin"/>
            </w:r>
            <w:r w:rsidR="004D1C47">
              <w:rPr>
                <w:noProof/>
                <w:webHidden/>
              </w:rPr>
              <w:instrText xml:space="preserve"> PAGEREF _Toc77355488 \h </w:instrText>
            </w:r>
            <w:r w:rsidR="004D1C47">
              <w:rPr>
                <w:noProof/>
                <w:webHidden/>
              </w:rPr>
            </w:r>
            <w:r w:rsidR="004D1C47">
              <w:rPr>
                <w:noProof/>
                <w:webHidden/>
              </w:rPr>
              <w:fldChar w:fldCharType="separate"/>
            </w:r>
            <w:r w:rsidR="004D1C47">
              <w:rPr>
                <w:noProof/>
                <w:webHidden/>
              </w:rPr>
              <w:t>55</w:t>
            </w:r>
            <w:r w:rsidR="004D1C47">
              <w:rPr>
                <w:noProof/>
                <w:webHidden/>
              </w:rPr>
              <w:fldChar w:fldCharType="end"/>
            </w:r>
          </w:hyperlink>
        </w:p>
        <w:p w:rsidR="004D1C47" w:rsidRDefault="000D2E1F" w14:paraId="4FAE31BD" w14:textId="664E17C5">
          <w:pPr>
            <w:pStyle w:val="TOC2"/>
            <w:rPr>
              <w:rFonts w:asciiTheme="minorHAnsi" w:hAnsiTheme="minorHAnsi" w:eastAsiaTheme="minorEastAsia" w:cstheme="minorBidi"/>
              <w:noProof/>
              <w:color w:val="auto"/>
              <w:szCs w:val="22"/>
            </w:rPr>
          </w:pPr>
          <w:hyperlink w:history="1" w:anchor="_Toc77355489">
            <w:r w:rsidRPr="00D76030" w:rsidR="004D1C47">
              <w:rPr>
                <w:rStyle w:val="Hyperlink"/>
                <w:noProof/>
              </w:rPr>
              <w:t>B.</w:t>
            </w:r>
            <w:r w:rsidR="004D1C47">
              <w:rPr>
                <w:rFonts w:asciiTheme="minorHAnsi" w:hAnsiTheme="minorHAnsi" w:eastAsiaTheme="minorEastAsia" w:cstheme="minorBidi"/>
                <w:noProof/>
                <w:color w:val="auto"/>
                <w:szCs w:val="22"/>
              </w:rPr>
              <w:tab/>
            </w:r>
            <w:r w:rsidRPr="00D76030" w:rsidR="004D1C47">
              <w:rPr>
                <w:rStyle w:val="Hyperlink"/>
                <w:noProof/>
              </w:rPr>
              <w:t>Environmental Assessment</w:t>
            </w:r>
            <w:r w:rsidR="004D1C47">
              <w:rPr>
                <w:noProof/>
                <w:webHidden/>
              </w:rPr>
              <w:tab/>
            </w:r>
            <w:r w:rsidR="004D1C47">
              <w:rPr>
                <w:noProof/>
                <w:webHidden/>
              </w:rPr>
              <w:fldChar w:fldCharType="begin"/>
            </w:r>
            <w:r w:rsidR="004D1C47">
              <w:rPr>
                <w:noProof/>
                <w:webHidden/>
              </w:rPr>
              <w:instrText xml:space="preserve"> PAGEREF _Toc77355489 \h </w:instrText>
            </w:r>
            <w:r w:rsidR="004D1C47">
              <w:rPr>
                <w:noProof/>
                <w:webHidden/>
              </w:rPr>
            </w:r>
            <w:r w:rsidR="004D1C47">
              <w:rPr>
                <w:noProof/>
                <w:webHidden/>
              </w:rPr>
              <w:fldChar w:fldCharType="separate"/>
            </w:r>
            <w:r w:rsidR="004D1C47">
              <w:rPr>
                <w:noProof/>
                <w:webHidden/>
              </w:rPr>
              <w:t>57</w:t>
            </w:r>
            <w:r w:rsidR="004D1C47">
              <w:rPr>
                <w:noProof/>
                <w:webHidden/>
              </w:rPr>
              <w:fldChar w:fldCharType="end"/>
            </w:r>
          </w:hyperlink>
        </w:p>
        <w:p w:rsidR="004D1C47" w:rsidRDefault="000D2E1F" w14:paraId="68B6F500" w14:textId="1DD5D3FB">
          <w:pPr>
            <w:pStyle w:val="TOC2"/>
            <w:rPr>
              <w:rFonts w:asciiTheme="minorHAnsi" w:hAnsiTheme="minorHAnsi" w:eastAsiaTheme="minorEastAsia" w:cstheme="minorBidi"/>
              <w:noProof/>
              <w:color w:val="auto"/>
              <w:szCs w:val="22"/>
            </w:rPr>
          </w:pPr>
          <w:hyperlink w:history="1" w:anchor="_Toc77355490">
            <w:r w:rsidRPr="00D76030" w:rsidR="004D1C47">
              <w:rPr>
                <w:rStyle w:val="Hyperlink"/>
                <w:noProof/>
              </w:rPr>
              <w:t>C.</w:t>
            </w:r>
            <w:r w:rsidR="004D1C47">
              <w:rPr>
                <w:rFonts w:asciiTheme="minorHAnsi" w:hAnsiTheme="minorHAnsi" w:eastAsiaTheme="minorEastAsia" w:cstheme="minorBidi"/>
                <w:noProof/>
                <w:color w:val="auto"/>
                <w:szCs w:val="22"/>
              </w:rPr>
              <w:tab/>
            </w:r>
            <w:r w:rsidRPr="00D76030" w:rsidR="004D1C47">
              <w:rPr>
                <w:rStyle w:val="Hyperlink"/>
                <w:noProof/>
              </w:rPr>
              <w:t>Review of Environmental Assessment Reports</w:t>
            </w:r>
            <w:r w:rsidR="004D1C47">
              <w:rPr>
                <w:noProof/>
                <w:webHidden/>
              </w:rPr>
              <w:tab/>
            </w:r>
            <w:r w:rsidR="004D1C47">
              <w:rPr>
                <w:noProof/>
                <w:webHidden/>
              </w:rPr>
              <w:fldChar w:fldCharType="begin"/>
            </w:r>
            <w:r w:rsidR="004D1C47">
              <w:rPr>
                <w:noProof/>
                <w:webHidden/>
              </w:rPr>
              <w:instrText xml:space="preserve"> PAGEREF _Toc77355490 \h </w:instrText>
            </w:r>
            <w:r w:rsidR="004D1C47">
              <w:rPr>
                <w:noProof/>
                <w:webHidden/>
              </w:rPr>
            </w:r>
            <w:r w:rsidR="004D1C47">
              <w:rPr>
                <w:noProof/>
                <w:webHidden/>
              </w:rPr>
              <w:fldChar w:fldCharType="separate"/>
            </w:r>
            <w:r w:rsidR="004D1C47">
              <w:rPr>
                <w:noProof/>
                <w:webHidden/>
              </w:rPr>
              <w:t>58</w:t>
            </w:r>
            <w:r w:rsidR="004D1C47">
              <w:rPr>
                <w:noProof/>
                <w:webHidden/>
              </w:rPr>
              <w:fldChar w:fldCharType="end"/>
            </w:r>
          </w:hyperlink>
        </w:p>
        <w:p w:rsidR="004D1C47" w:rsidRDefault="000D2E1F" w14:paraId="4DE1FCEE" w14:textId="39142AE7">
          <w:pPr>
            <w:pStyle w:val="TOC1"/>
            <w:rPr>
              <w:rFonts w:asciiTheme="minorHAnsi" w:hAnsiTheme="minorHAnsi" w:eastAsiaTheme="minorEastAsia" w:cstheme="minorBidi"/>
              <w:caps w:val="0"/>
              <w:noProof/>
              <w:color w:val="auto"/>
              <w:lang w:val="en-US"/>
            </w:rPr>
          </w:pPr>
          <w:hyperlink w:history="1" w:anchor="_Toc77355491">
            <w:r w:rsidRPr="00D76030" w:rsidR="004D1C47">
              <w:rPr>
                <w:rStyle w:val="Hyperlink"/>
                <w:noProof/>
              </w:rPr>
              <w:t>VI.</w:t>
            </w:r>
            <w:r w:rsidR="004D1C47">
              <w:rPr>
                <w:rFonts w:asciiTheme="minorHAnsi" w:hAnsiTheme="minorHAnsi" w:eastAsiaTheme="minorEastAsia" w:cstheme="minorBidi"/>
                <w:caps w:val="0"/>
                <w:noProof/>
                <w:color w:val="auto"/>
                <w:lang w:val="en-US"/>
              </w:rPr>
              <w:tab/>
            </w:r>
            <w:r w:rsidRPr="00D76030" w:rsidR="004D1C47">
              <w:rPr>
                <w:rStyle w:val="Hyperlink"/>
                <w:noProof/>
              </w:rPr>
              <w:t>CONSULTATION, INFORMATION DISCLOSURE AND Grievance Redress Mechanism</w:t>
            </w:r>
            <w:r w:rsidR="004D1C47">
              <w:rPr>
                <w:noProof/>
                <w:webHidden/>
              </w:rPr>
              <w:tab/>
            </w:r>
            <w:r w:rsidR="004D1C47">
              <w:rPr>
                <w:noProof/>
                <w:webHidden/>
              </w:rPr>
              <w:fldChar w:fldCharType="begin"/>
            </w:r>
            <w:r w:rsidR="004D1C47">
              <w:rPr>
                <w:noProof/>
                <w:webHidden/>
              </w:rPr>
              <w:instrText xml:space="preserve"> PAGEREF _Toc77355491 \h </w:instrText>
            </w:r>
            <w:r w:rsidR="004D1C47">
              <w:rPr>
                <w:noProof/>
                <w:webHidden/>
              </w:rPr>
            </w:r>
            <w:r w:rsidR="004D1C47">
              <w:rPr>
                <w:noProof/>
                <w:webHidden/>
              </w:rPr>
              <w:fldChar w:fldCharType="separate"/>
            </w:r>
            <w:r w:rsidR="004D1C47">
              <w:rPr>
                <w:noProof/>
                <w:webHidden/>
              </w:rPr>
              <w:t>59</w:t>
            </w:r>
            <w:r w:rsidR="004D1C47">
              <w:rPr>
                <w:noProof/>
                <w:webHidden/>
              </w:rPr>
              <w:fldChar w:fldCharType="end"/>
            </w:r>
          </w:hyperlink>
        </w:p>
        <w:p w:rsidR="004D1C47" w:rsidRDefault="000D2E1F" w14:paraId="71B120EE" w14:textId="5968FA9F">
          <w:pPr>
            <w:pStyle w:val="TOC2"/>
            <w:rPr>
              <w:rFonts w:asciiTheme="minorHAnsi" w:hAnsiTheme="minorHAnsi" w:eastAsiaTheme="minorEastAsia" w:cstheme="minorBidi"/>
              <w:noProof/>
              <w:color w:val="auto"/>
              <w:szCs w:val="22"/>
            </w:rPr>
          </w:pPr>
          <w:hyperlink w:history="1" w:anchor="_Toc77355492">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Consultation and Participation</w:t>
            </w:r>
            <w:r w:rsidR="004D1C47">
              <w:rPr>
                <w:noProof/>
                <w:webHidden/>
              </w:rPr>
              <w:tab/>
            </w:r>
            <w:r w:rsidR="004D1C47">
              <w:rPr>
                <w:noProof/>
                <w:webHidden/>
              </w:rPr>
              <w:fldChar w:fldCharType="begin"/>
            </w:r>
            <w:r w:rsidR="004D1C47">
              <w:rPr>
                <w:noProof/>
                <w:webHidden/>
              </w:rPr>
              <w:instrText xml:space="preserve"> PAGEREF _Toc77355492 \h </w:instrText>
            </w:r>
            <w:r w:rsidR="004D1C47">
              <w:rPr>
                <w:noProof/>
                <w:webHidden/>
              </w:rPr>
            </w:r>
            <w:r w:rsidR="004D1C47">
              <w:rPr>
                <w:noProof/>
                <w:webHidden/>
              </w:rPr>
              <w:fldChar w:fldCharType="separate"/>
            </w:r>
            <w:r w:rsidR="004D1C47">
              <w:rPr>
                <w:noProof/>
                <w:webHidden/>
              </w:rPr>
              <w:t>59</w:t>
            </w:r>
            <w:r w:rsidR="004D1C47">
              <w:rPr>
                <w:noProof/>
                <w:webHidden/>
              </w:rPr>
              <w:fldChar w:fldCharType="end"/>
            </w:r>
          </w:hyperlink>
        </w:p>
        <w:p w:rsidR="004D1C47" w:rsidRDefault="000D2E1F" w14:paraId="33494EEF" w14:textId="2974A6C4">
          <w:pPr>
            <w:pStyle w:val="TOC2"/>
            <w:rPr>
              <w:rFonts w:asciiTheme="minorHAnsi" w:hAnsiTheme="minorHAnsi" w:eastAsiaTheme="minorEastAsia" w:cstheme="minorBidi"/>
              <w:noProof/>
              <w:color w:val="auto"/>
              <w:szCs w:val="22"/>
            </w:rPr>
          </w:pPr>
          <w:hyperlink w:history="1" w:anchor="_Toc77355493">
            <w:r w:rsidRPr="00D76030" w:rsidR="004D1C47">
              <w:rPr>
                <w:rStyle w:val="Hyperlink"/>
                <w:noProof/>
              </w:rPr>
              <w:t>B.</w:t>
            </w:r>
            <w:r w:rsidR="004D1C47">
              <w:rPr>
                <w:rFonts w:asciiTheme="minorHAnsi" w:hAnsiTheme="minorHAnsi" w:eastAsiaTheme="minorEastAsia" w:cstheme="minorBidi"/>
                <w:noProof/>
                <w:color w:val="auto"/>
                <w:szCs w:val="22"/>
              </w:rPr>
              <w:tab/>
            </w:r>
            <w:r w:rsidRPr="00D76030" w:rsidR="004D1C47">
              <w:rPr>
                <w:rStyle w:val="Hyperlink"/>
                <w:noProof/>
              </w:rPr>
              <w:t>Information Disclosure</w:t>
            </w:r>
            <w:r w:rsidR="004D1C47">
              <w:rPr>
                <w:noProof/>
                <w:webHidden/>
              </w:rPr>
              <w:tab/>
            </w:r>
            <w:r w:rsidR="004D1C47">
              <w:rPr>
                <w:noProof/>
                <w:webHidden/>
              </w:rPr>
              <w:fldChar w:fldCharType="begin"/>
            </w:r>
            <w:r w:rsidR="004D1C47">
              <w:rPr>
                <w:noProof/>
                <w:webHidden/>
              </w:rPr>
              <w:instrText xml:space="preserve"> PAGEREF _Toc77355493 \h </w:instrText>
            </w:r>
            <w:r w:rsidR="004D1C47">
              <w:rPr>
                <w:noProof/>
                <w:webHidden/>
              </w:rPr>
            </w:r>
            <w:r w:rsidR="004D1C47">
              <w:rPr>
                <w:noProof/>
                <w:webHidden/>
              </w:rPr>
              <w:fldChar w:fldCharType="separate"/>
            </w:r>
            <w:r w:rsidR="004D1C47">
              <w:rPr>
                <w:noProof/>
                <w:webHidden/>
              </w:rPr>
              <w:t>59</w:t>
            </w:r>
            <w:r w:rsidR="004D1C47">
              <w:rPr>
                <w:noProof/>
                <w:webHidden/>
              </w:rPr>
              <w:fldChar w:fldCharType="end"/>
            </w:r>
          </w:hyperlink>
        </w:p>
        <w:p w:rsidR="004D1C47" w:rsidRDefault="000D2E1F" w14:paraId="1E66060F" w14:textId="07A9810D">
          <w:pPr>
            <w:pStyle w:val="TOC2"/>
            <w:rPr>
              <w:rFonts w:asciiTheme="minorHAnsi" w:hAnsiTheme="minorHAnsi" w:eastAsiaTheme="minorEastAsia" w:cstheme="minorBidi"/>
              <w:noProof/>
              <w:color w:val="auto"/>
              <w:szCs w:val="22"/>
            </w:rPr>
          </w:pPr>
          <w:hyperlink w:history="1" w:anchor="_Toc77355494">
            <w:r w:rsidRPr="00D76030" w:rsidR="004D1C47">
              <w:rPr>
                <w:rStyle w:val="Hyperlink"/>
                <w:noProof/>
              </w:rPr>
              <w:t>C.</w:t>
            </w:r>
            <w:r w:rsidR="004D1C47">
              <w:rPr>
                <w:rFonts w:asciiTheme="minorHAnsi" w:hAnsiTheme="minorHAnsi" w:eastAsiaTheme="minorEastAsia" w:cstheme="minorBidi"/>
                <w:noProof/>
                <w:color w:val="auto"/>
                <w:szCs w:val="22"/>
              </w:rPr>
              <w:tab/>
            </w:r>
            <w:r w:rsidRPr="00D76030" w:rsidR="004D1C47">
              <w:rPr>
                <w:rStyle w:val="Hyperlink"/>
                <w:noProof/>
              </w:rPr>
              <w:t>Grievance Redressal Mechanism</w:t>
            </w:r>
            <w:r w:rsidR="004D1C47">
              <w:rPr>
                <w:noProof/>
                <w:webHidden/>
              </w:rPr>
              <w:tab/>
            </w:r>
            <w:r w:rsidR="004D1C47">
              <w:rPr>
                <w:noProof/>
                <w:webHidden/>
              </w:rPr>
              <w:fldChar w:fldCharType="begin"/>
            </w:r>
            <w:r w:rsidR="004D1C47">
              <w:rPr>
                <w:noProof/>
                <w:webHidden/>
              </w:rPr>
              <w:instrText xml:space="preserve"> PAGEREF _Toc77355494 \h </w:instrText>
            </w:r>
            <w:r w:rsidR="004D1C47">
              <w:rPr>
                <w:noProof/>
                <w:webHidden/>
              </w:rPr>
            </w:r>
            <w:r w:rsidR="004D1C47">
              <w:rPr>
                <w:noProof/>
                <w:webHidden/>
              </w:rPr>
              <w:fldChar w:fldCharType="separate"/>
            </w:r>
            <w:r w:rsidR="004D1C47">
              <w:rPr>
                <w:noProof/>
                <w:webHidden/>
              </w:rPr>
              <w:t>59</w:t>
            </w:r>
            <w:r w:rsidR="004D1C47">
              <w:rPr>
                <w:noProof/>
                <w:webHidden/>
              </w:rPr>
              <w:fldChar w:fldCharType="end"/>
            </w:r>
          </w:hyperlink>
        </w:p>
        <w:p w:rsidR="004D1C47" w:rsidRDefault="000D2E1F" w14:paraId="4B03421E" w14:textId="6F0B481F">
          <w:pPr>
            <w:pStyle w:val="TOC1"/>
            <w:rPr>
              <w:rFonts w:asciiTheme="minorHAnsi" w:hAnsiTheme="minorHAnsi" w:eastAsiaTheme="minorEastAsia" w:cstheme="minorBidi"/>
              <w:caps w:val="0"/>
              <w:noProof/>
              <w:color w:val="auto"/>
              <w:lang w:val="en-US"/>
            </w:rPr>
          </w:pPr>
          <w:hyperlink w:history="1" w:anchor="_Toc77355497">
            <w:r w:rsidRPr="00D76030" w:rsidR="004D1C47">
              <w:rPr>
                <w:rStyle w:val="Hyperlink"/>
                <w:noProof/>
              </w:rPr>
              <w:t>VII.</w:t>
            </w:r>
            <w:r w:rsidR="004D1C47">
              <w:rPr>
                <w:rFonts w:asciiTheme="minorHAnsi" w:hAnsiTheme="minorHAnsi" w:eastAsiaTheme="minorEastAsia" w:cstheme="minorBidi"/>
                <w:caps w:val="0"/>
                <w:noProof/>
                <w:color w:val="auto"/>
                <w:lang w:val="en-US"/>
              </w:rPr>
              <w:tab/>
            </w:r>
            <w:r w:rsidRPr="00D76030" w:rsidR="004D1C47">
              <w:rPr>
                <w:rStyle w:val="Hyperlink"/>
                <w:noProof/>
              </w:rPr>
              <w:t>INSTITUTIONAL ARRANGEMENTS AND RESPONSIBILITIES</w:t>
            </w:r>
            <w:r w:rsidR="004D1C47">
              <w:rPr>
                <w:noProof/>
                <w:webHidden/>
              </w:rPr>
              <w:tab/>
            </w:r>
            <w:r w:rsidR="004D1C47">
              <w:rPr>
                <w:noProof/>
                <w:webHidden/>
              </w:rPr>
              <w:fldChar w:fldCharType="begin"/>
            </w:r>
            <w:r w:rsidR="004D1C47">
              <w:rPr>
                <w:noProof/>
                <w:webHidden/>
              </w:rPr>
              <w:instrText xml:space="preserve"> PAGEREF _Toc77355497 \h </w:instrText>
            </w:r>
            <w:r w:rsidR="004D1C47">
              <w:rPr>
                <w:noProof/>
                <w:webHidden/>
              </w:rPr>
            </w:r>
            <w:r w:rsidR="004D1C47">
              <w:rPr>
                <w:noProof/>
                <w:webHidden/>
              </w:rPr>
              <w:fldChar w:fldCharType="separate"/>
            </w:r>
            <w:r w:rsidR="004D1C47">
              <w:rPr>
                <w:noProof/>
                <w:webHidden/>
              </w:rPr>
              <w:t>62</w:t>
            </w:r>
            <w:r w:rsidR="004D1C47">
              <w:rPr>
                <w:noProof/>
                <w:webHidden/>
              </w:rPr>
              <w:fldChar w:fldCharType="end"/>
            </w:r>
          </w:hyperlink>
        </w:p>
        <w:p w:rsidR="004D1C47" w:rsidRDefault="000D2E1F" w14:paraId="570C5C7A" w14:textId="60324BB7">
          <w:pPr>
            <w:pStyle w:val="TOC2"/>
            <w:rPr>
              <w:rFonts w:asciiTheme="minorHAnsi" w:hAnsiTheme="minorHAnsi" w:eastAsiaTheme="minorEastAsia" w:cstheme="minorBidi"/>
              <w:noProof/>
              <w:color w:val="auto"/>
              <w:szCs w:val="22"/>
            </w:rPr>
          </w:pPr>
          <w:hyperlink w:history="1" w:anchor="_Toc77355498">
            <w:r w:rsidRPr="00D76030" w:rsidR="004D1C47">
              <w:rPr>
                <w:rStyle w:val="Hyperlink"/>
                <w:noProof/>
              </w:rPr>
              <w:t>A.</w:t>
            </w:r>
            <w:r w:rsidR="004D1C47">
              <w:rPr>
                <w:rFonts w:asciiTheme="minorHAnsi" w:hAnsiTheme="minorHAnsi" w:eastAsiaTheme="minorEastAsia" w:cstheme="minorBidi"/>
                <w:noProof/>
                <w:color w:val="auto"/>
                <w:szCs w:val="22"/>
              </w:rPr>
              <w:tab/>
            </w:r>
            <w:r w:rsidRPr="00D76030" w:rsidR="004D1C47">
              <w:rPr>
                <w:rStyle w:val="Hyperlink"/>
                <w:noProof/>
              </w:rPr>
              <w:t>Institutional Arrangements</w:t>
            </w:r>
            <w:r w:rsidR="004D1C47">
              <w:rPr>
                <w:noProof/>
                <w:webHidden/>
              </w:rPr>
              <w:tab/>
            </w:r>
            <w:r w:rsidR="004D1C47">
              <w:rPr>
                <w:noProof/>
                <w:webHidden/>
              </w:rPr>
              <w:fldChar w:fldCharType="begin"/>
            </w:r>
            <w:r w:rsidR="004D1C47">
              <w:rPr>
                <w:noProof/>
                <w:webHidden/>
              </w:rPr>
              <w:instrText xml:space="preserve"> PAGEREF _Toc77355498 \h </w:instrText>
            </w:r>
            <w:r w:rsidR="004D1C47">
              <w:rPr>
                <w:noProof/>
                <w:webHidden/>
              </w:rPr>
            </w:r>
            <w:r w:rsidR="004D1C47">
              <w:rPr>
                <w:noProof/>
                <w:webHidden/>
              </w:rPr>
              <w:fldChar w:fldCharType="separate"/>
            </w:r>
            <w:r w:rsidR="004D1C47">
              <w:rPr>
                <w:noProof/>
                <w:webHidden/>
              </w:rPr>
              <w:t>62</w:t>
            </w:r>
            <w:r w:rsidR="004D1C47">
              <w:rPr>
                <w:noProof/>
                <w:webHidden/>
              </w:rPr>
              <w:fldChar w:fldCharType="end"/>
            </w:r>
          </w:hyperlink>
        </w:p>
        <w:p w:rsidR="004D1C47" w:rsidRDefault="000D2E1F" w14:paraId="10449D86" w14:textId="490C6671">
          <w:pPr>
            <w:pStyle w:val="TOC2"/>
            <w:rPr>
              <w:rFonts w:asciiTheme="minorHAnsi" w:hAnsiTheme="minorHAnsi" w:eastAsiaTheme="minorEastAsia" w:cstheme="minorBidi"/>
              <w:noProof/>
              <w:color w:val="auto"/>
              <w:szCs w:val="22"/>
            </w:rPr>
          </w:pPr>
          <w:hyperlink w:history="1" w:anchor="_Toc77355499">
            <w:r w:rsidRPr="00D76030" w:rsidR="004D1C47">
              <w:rPr>
                <w:rStyle w:val="Hyperlink"/>
                <w:noProof/>
              </w:rPr>
              <w:t>B.</w:t>
            </w:r>
            <w:r w:rsidR="004D1C47">
              <w:rPr>
                <w:rFonts w:asciiTheme="minorHAnsi" w:hAnsiTheme="minorHAnsi" w:eastAsiaTheme="minorEastAsia" w:cstheme="minorBidi"/>
                <w:noProof/>
                <w:color w:val="auto"/>
                <w:szCs w:val="22"/>
              </w:rPr>
              <w:tab/>
            </w:r>
            <w:r w:rsidRPr="00D76030" w:rsidR="004D1C47">
              <w:rPr>
                <w:rStyle w:val="Hyperlink"/>
                <w:noProof/>
              </w:rPr>
              <w:t>Key Roles and Responsibilities of Various Parties Involved in Management of Safeguards</w:t>
            </w:r>
            <w:r w:rsidR="004D1C47">
              <w:rPr>
                <w:noProof/>
                <w:webHidden/>
              </w:rPr>
              <w:tab/>
            </w:r>
            <w:r w:rsidR="004D1C47">
              <w:rPr>
                <w:noProof/>
                <w:webHidden/>
              </w:rPr>
              <w:fldChar w:fldCharType="begin"/>
            </w:r>
            <w:r w:rsidR="004D1C47">
              <w:rPr>
                <w:noProof/>
                <w:webHidden/>
              </w:rPr>
              <w:instrText xml:space="preserve"> PAGEREF _Toc77355499 \h </w:instrText>
            </w:r>
            <w:r w:rsidR="004D1C47">
              <w:rPr>
                <w:noProof/>
                <w:webHidden/>
              </w:rPr>
            </w:r>
            <w:r w:rsidR="004D1C47">
              <w:rPr>
                <w:noProof/>
                <w:webHidden/>
              </w:rPr>
              <w:fldChar w:fldCharType="separate"/>
            </w:r>
            <w:r w:rsidR="004D1C47">
              <w:rPr>
                <w:noProof/>
                <w:webHidden/>
              </w:rPr>
              <w:t>63</w:t>
            </w:r>
            <w:r w:rsidR="004D1C47">
              <w:rPr>
                <w:noProof/>
                <w:webHidden/>
              </w:rPr>
              <w:fldChar w:fldCharType="end"/>
            </w:r>
          </w:hyperlink>
        </w:p>
        <w:p w:rsidR="004D1C47" w:rsidRDefault="000D2E1F" w14:paraId="335BD20E" w14:textId="0B6226A3">
          <w:pPr>
            <w:pStyle w:val="TOC2"/>
            <w:rPr>
              <w:rFonts w:asciiTheme="minorHAnsi" w:hAnsiTheme="minorHAnsi" w:eastAsiaTheme="minorEastAsia" w:cstheme="minorBidi"/>
              <w:noProof/>
              <w:color w:val="auto"/>
              <w:szCs w:val="22"/>
            </w:rPr>
          </w:pPr>
          <w:hyperlink w:history="1" w:anchor="_Toc77355501">
            <w:r w:rsidRPr="00D76030" w:rsidR="004D1C47">
              <w:rPr>
                <w:rStyle w:val="Hyperlink"/>
                <w:noProof/>
              </w:rPr>
              <w:t>C.</w:t>
            </w:r>
            <w:r w:rsidR="004D1C47">
              <w:rPr>
                <w:rFonts w:asciiTheme="minorHAnsi" w:hAnsiTheme="minorHAnsi" w:eastAsiaTheme="minorEastAsia" w:cstheme="minorBidi"/>
                <w:noProof/>
                <w:color w:val="auto"/>
                <w:szCs w:val="22"/>
              </w:rPr>
              <w:tab/>
            </w:r>
            <w:r w:rsidRPr="00D76030" w:rsidR="004D1C47">
              <w:rPr>
                <w:rStyle w:val="Hyperlink"/>
                <w:noProof/>
              </w:rPr>
              <w:t>Institutional Capacity Development</w:t>
            </w:r>
            <w:r w:rsidR="004D1C47">
              <w:rPr>
                <w:noProof/>
                <w:webHidden/>
              </w:rPr>
              <w:tab/>
            </w:r>
            <w:r w:rsidR="004D1C47">
              <w:rPr>
                <w:noProof/>
                <w:webHidden/>
              </w:rPr>
              <w:fldChar w:fldCharType="begin"/>
            </w:r>
            <w:r w:rsidR="004D1C47">
              <w:rPr>
                <w:noProof/>
                <w:webHidden/>
              </w:rPr>
              <w:instrText xml:space="preserve"> PAGEREF _Toc77355501 \h </w:instrText>
            </w:r>
            <w:r w:rsidR="004D1C47">
              <w:rPr>
                <w:noProof/>
                <w:webHidden/>
              </w:rPr>
            </w:r>
            <w:r w:rsidR="004D1C47">
              <w:rPr>
                <w:noProof/>
                <w:webHidden/>
              </w:rPr>
              <w:fldChar w:fldCharType="separate"/>
            </w:r>
            <w:r w:rsidR="004D1C47">
              <w:rPr>
                <w:noProof/>
                <w:webHidden/>
              </w:rPr>
              <w:t>64</w:t>
            </w:r>
            <w:r w:rsidR="004D1C47">
              <w:rPr>
                <w:noProof/>
                <w:webHidden/>
              </w:rPr>
              <w:fldChar w:fldCharType="end"/>
            </w:r>
          </w:hyperlink>
        </w:p>
        <w:p w:rsidR="004D1C47" w:rsidRDefault="000D2E1F" w14:paraId="64963BA6" w14:textId="117CFAD6">
          <w:pPr>
            <w:pStyle w:val="TOC1"/>
            <w:rPr>
              <w:rFonts w:asciiTheme="minorHAnsi" w:hAnsiTheme="minorHAnsi" w:eastAsiaTheme="minorEastAsia" w:cstheme="minorBidi"/>
              <w:caps w:val="0"/>
              <w:noProof/>
              <w:color w:val="auto"/>
              <w:lang w:val="en-US"/>
            </w:rPr>
          </w:pPr>
          <w:hyperlink w:history="1" w:anchor="_Toc77355502">
            <w:r w:rsidRPr="00D76030" w:rsidR="004D1C47">
              <w:rPr>
                <w:rStyle w:val="Hyperlink"/>
                <w:noProof/>
              </w:rPr>
              <w:t>VIII.</w:t>
            </w:r>
            <w:r w:rsidR="004D1C47">
              <w:rPr>
                <w:rFonts w:asciiTheme="minorHAnsi" w:hAnsiTheme="minorHAnsi" w:eastAsiaTheme="minorEastAsia" w:cstheme="minorBidi"/>
                <w:caps w:val="0"/>
                <w:noProof/>
                <w:color w:val="auto"/>
                <w:lang w:val="en-US"/>
              </w:rPr>
              <w:tab/>
            </w:r>
            <w:r w:rsidRPr="00D76030" w:rsidR="004D1C47">
              <w:rPr>
                <w:rStyle w:val="Hyperlink"/>
                <w:noProof/>
              </w:rPr>
              <w:t>MONITORING AND REPORTING</w:t>
            </w:r>
            <w:r w:rsidR="004D1C47">
              <w:rPr>
                <w:noProof/>
                <w:webHidden/>
              </w:rPr>
              <w:tab/>
            </w:r>
            <w:r w:rsidR="004D1C47">
              <w:rPr>
                <w:noProof/>
                <w:webHidden/>
              </w:rPr>
              <w:fldChar w:fldCharType="begin"/>
            </w:r>
            <w:r w:rsidR="004D1C47">
              <w:rPr>
                <w:noProof/>
                <w:webHidden/>
              </w:rPr>
              <w:instrText xml:space="preserve"> PAGEREF _Toc77355502 \h </w:instrText>
            </w:r>
            <w:r w:rsidR="004D1C47">
              <w:rPr>
                <w:noProof/>
                <w:webHidden/>
              </w:rPr>
            </w:r>
            <w:r w:rsidR="004D1C47">
              <w:rPr>
                <w:noProof/>
                <w:webHidden/>
              </w:rPr>
              <w:fldChar w:fldCharType="separate"/>
            </w:r>
            <w:r w:rsidR="004D1C47">
              <w:rPr>
                <w:noProof/>
                <w:webHidden/>
              </w:rPr>
              <w:t>65</w:t>
            </w:r>
            <w:r w:rsidR="004D1C47">
              <w:rPr>
                <w:noProof/>
                <w:webHidden/>
              </w:rPr>
              <w:fldChar w:fldCharType="end"/>
            </w:r>
          </w:hyperlink>
        </w:p>
        <w:p w:rsidRPr="00F64DF8" w:rsidR="009C64C8" w:rsidP="009C64C8" w:rsidRDefault="00884665" w14:paraId="4B545BA3" w14:textId="51FF15F7">
          <w:pPr>
            <w:rPr>
              <w:rFonts w:cs="Arial"/>
              <w:szCs w:val="22"/>
            </w:rPr>
          </w:pPr>
          <w:r w:rsidRPr="00F64DF8">
            <w:rPr>
              <w:rFonts w:cs="Arial"/>
              <w:szCs w:val="22"/>
            </w:rPr>
            <w:fldChar w:fldCharType="end"/>
          </w:r>
        </w:p>
      </w:sdtContent>
    </w:sdt>
    <w:p w:rsidRPr="00F64DF8" w:rsidR="009C64C8" w:rsidP="009C64C8" w:rsidRDefault="009C64C8" w14:paraId="7E4C566D" w14:textId="77777777">
      <w:pPr>
        <w:pStyle w:val="Body"/>
        <w:widowControl w:val="0"/>
        <w:tabs>
          <w:tab w:val="center" w:pos="4680"/>
        </w:tabs>
        <w:rPr>
          <w:rFonts w:cs="Arial"/>
        </w:rPr>
      </w:pPr>
    </w:p>
    <w:p w:rsidR="00C57E91" w:rsidP="009C64C8" w:rsidRDefault="00C57E91" w14:paraId="50BD2432" w14:textId="77777777">
      <w:pPr>
        <w:rPr>
          <w:rFonts w:cs="Arial"/>
          <w:szCs w:val="22"/>
        </w:rPr>
      </w:pPr>
    </w:p>
    <w:p w:rsidRPr="00AA24CB" w:rsidR="00665636" w:rsidP="009C64C8" w:rsidRDefault="00754D7D" w14:paraId="114338F9" w14:textId="77777777">
      <w:pPr>
        <w:rPr>
          <w:rFonts w:cs="Arial"/>
          <w:szCs w:val="22"/>
        </w:rPr>
      </w:pPr>
      <w:r w:rsidRPr="00AA24CB">
        <w:rPr>
          <w:rFonts w:cs="Arial"/>
          <w:szCs w:val="22"/>
        </w:rPr>
        <w:t>Annexes</w:t>
      </w:r>
    </w:p>
    <w:p w:rsidRPr="00AA24CB" w:rsidR="00754D7D" w:rsidP="009C64C8" w:rsidRDefault="00754D7D" w14:paraId="0F579F3D" w14:textId="77777777">
      <w:pPr>
        <w:rPr>
          <w:rFonts w:cs="Arial"/>
          <w:szCs w:val="22"/>
        </w:rPr>
      </w:pPr>
    </w:p>
    <w:p w:rsidRPr="00AA24CB" w:rsidR="00375DF8" w:rsidRDefault="00375DF8" w14:paraId="3189D64D" w14:textId="35EF32A5">
      <w:pPr>
        <w:pStyle w:val="TableofFigures"/>
        <w:tabs>
          <w:tab w:val="right" w:leader="dot" w:pos="9350"/>
        </w:tabs>
        <w:rPr>
          <w:rFonts w:asciiTheme="minorHAnsi" w:hAnsiTheme="minorHAnsi" w:eastAsiaTheme="minorEastAsia" w:cstheme="minorBidi"/>
          <w:b w:val="0"/>
          <w:noProof/>
          <w:sz w:val="22"/>
          <w:lang w:eastAsia="en-US"/>
        </w:rPr>
      </w:pPr>
      <w:r w:rsidRPr="00AA24CB">
        <w:rPr>
          <w:rFonts w:cs="Arial"/>
          <w:b w:val="0"/>
        </w:rPr>
        <w:fldChar w:fldCharType="begin"/>
      </w:r>
      <w:r w:rsidRPr="00AA24CB">
        <w:rPr>
          <w:rFonts w:cs="Arial"/>
          <w:b w:val="0"/>
        </w:rPr>
        <w:instrText xml:space="preserve"> TOC \h \z \c "ANNEXURE" </w:instrText>
      </w:r>
      <w:r w:rsidRPr="00AA24CB">
        <w:rPr>
          <w:rFonts w:cs="Arial"/>
          <w:b w:val="0"/>
        </w:rPr>
        <w:fldChar w:fldCharType="separate"/>
      </w:r>
      <w:hyperlink w:history="1" w:anchor="_Toc75104468">
        <w:r w:rsidRPr="00AA24CB">
          <w:rPr>
            <w:rStyle w:val="Hyperlink"/>
            <w:b w:val="0"/>
            <w:noProof/>
          </w:rPr>
          <w:t>ANNEXURE 1: Guideline for Management of COVID-19 Infectious Waste</w:t>
        </w:r>
        <w:r w:rsidRPr="00AA24CB">
          <w:rPr>
            <w:b w:val="0"/>
            <w:noProof/>
            <w:webHidden/>
          </w:rPr>
          <w:tab/>
        </w:r>
        <w:r w:rsidRPr="00AA24CB">
          <w:rPr>
            <w:b w:val="0"/>
            <w:noProof/>
            <w:webHidden/>
          </w:rPr>
          <w:fldChar w:fldCharType="begin"/>
        </w:r>
        <w:r w:rsidRPr="00AA24CB">
          <w:rPr>
            <w:b w:val="0"/>
            <w:noProof/>
            <w:webHidden/>
          </w:rPr>
          <w:instrText xml:space="preserve"> PAGEREF _Toc75104468 \h </w:instrText>
        </w:r>
        <w:r w:rsidRPr="00AA24CB">
          <w:rPr>
            <w:b w:val="0"/>
            <w:noProof/>
            <w:webHidden/>
          </w:rPr>
        </w:r>
        <w:r w:rsidRPr="00AA24CB">
          <w:rPr>
            <w:b w:val="0"/>
            <w:noProof/>
            <w:webHidden/>
          </w:rPr>
          <w:fldChar w:fldCharType="separate"/>
        </w:r>
        <w:r w:rsidRPr="00AA24CB" w:rsidR="005A5452">
          <w:rPr>
            <w:b w:val="0"/>
            <w:noProof/>
            <w:webHidden/>
          </w:rPr>
          <w:t>66</w:t>
        </w:r>
        <w:r w:rsidRPr="00AA24CB">
          <w:rPr>
            <w:b w:val="0"/>
            <w:noProof/>
            <w:webHidden/>
          </w:rPr>
          <w:fldChar w:fldCharType="end"/>
        </w:r>
      </w:hyperlink>
    </w:p>
    <w:p w:rsidRPr="00AA24CB" w:rsidR="00375DF8" w:rsidRDefault="000D2E1F" w14:paraId="0FEF1C7F" w14:textId="58E36577">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69">
        <w:r w:rsidRPr="00AA24CB" w:rsidR="00375DF8">
          <w:rPr>
            <w:rStyle w:val="Hyperlink"/>
            <w:b w:val="0"/>
            <w:noProof/>
          </w:rPr>
          <w:t>ANNEXURE 2. Proposed Outputs under HSEP Additional Financing</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_Toc75104469 \h </w:instrText>
        </w:r>
        <w:r w:rsidRPr="00AA24CB" w:rsidR="00375DF8">
          <w:rPr>
            <w:b w:val="0"/>
            <w:noProof/>
            <w:webHidden/>
          </w:rPr>
        </w:r>
        <w:r w:rsidRPr="00AA24CB" w:rsidR="00375DF8">
          <w:rPr>
            <w:b w:val="0"/>
            <w:noProof/>
            <w:webHidden/>
          </w:rPr>
          <w:fldChar w:fldCharType="separate"/>
        </w:r>
        <w:r w:rsidRPr="00AA24CB" w:rsidR="005A5452">
          <w:rPr>
            <w:b w:val="0"/>
            <w:noProof/>
            <w:webHidden/>
          </w:rPr>
          <w:t>68</w:t>
        </w:r>
        <w:r w:rsidRPr="00AA24CB" w:rsidR="00375DF8">
          <w:rPr>
            <w:b w:val="0"/>
            <w:noProof/>
            <w:webHidden/>
          </w:rPr>
          <w:fldChar w:fldCharType="end"/>
        </w:r>
      </w:hyperlink>
    </w:p>
    <w:p w:rsidRPr="00AA24CB" w:rsidR="00375DF8" w:rsidRDefault="000D2E1F" w14:paraId="6324E36A" w14:textId="70A0D8C6">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0">
        <w:r w:rsidRPr="00AA24CB" w:rsidR="00375DF8">
          <w:rPr>
            <w:rStyle w:val="Hyperlink"/>
            <w:b w:val="0"/>
            <w:noProof/>
          </w:rPr>
          <w:t>ANNEXURE 3. Guidelines for Removing Asbestos Cement (AC) Sheets from Buildings</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_Toc75104470 \h </w:instrText>
        </w:r>
        <w:r w:rsidRPr="00AA24CB" w:rsidR="00375DF8">
          <w:rPr>
            <w:b w:val="0"/>
            <w:noProof/>
            <w:webHidden/>
          </w:rPr>
        </w:r>
        <w:r w:rsidRPr="00AA24CB" w:rsidR="00375DF8">
          <w:rPr>
            <w:b w:val="0"/>
            <w:noProof/>
            <w:webHidden/>
          </w:rPr>
          <w:fldChar w:fldCharType="separate"/>
        </w:r>
        <w:r w:rsidRPr="00AA24CB" w:rsidR="005A5452">
          <w:rPr>
            <w:b w:val="0"/>
            <w:noProof/>
            <w:webHidden/>
          </w:rPr>
          <w:t>87</w:t>
        </w:r>
        <w:r w:rsidRPr="00AA24CB" w:rsidR="00375DF8">
          <w:rPr>
            <w:b w:val="0"/>
            <w:noProof/>
            <w:webHidden/>
          </w:rPr>
          <w:fldChar w:fldCharType="end"/>
        </w:r>
      </w:hyperlink>
    </w:p>
    <w:p w:rsidRPr="00AA24CB" w:rsidR="00375DF8" w:rsidRDefault="000D2E1F" w14:paraId="19354AF4" w14:textId="199DE336">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1">
        <w:r w:rsidRPr="00AA24CB" w:rsidR="00375DF8">
          <w:rPr>
            <w:rStyle w:val="Hyperlink"/>
            <w:b w:val="0"/>
            <w:noProof/>
          </w:rPr>
          <w:t>ANNEXURE 4. ADB Prohibited Investment Activities List</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_Toc75104471 \h </w:instrText>
        </w:r>
        <w:r w:rsidRPr="00AA24CB" w:rsidR="00375DF8">
          <w:rPr>
            <w:b w:val="0"/>
            <w:noProof/>
            <w:webHidden/>
          </w:rPr>
        </w:r>
        <w:r w:rsidRPr="00AA24CB" w:rsidR="00375DF8">
          <w:rPr>
            <w:b w:val="0"/>
            <w:noProof/>
            <w:webHidden/>
          </w:rPr>
          <w:fldChar w:fldCharType="separate"/>
        </w:r>
        <w:r w:rsidRPr="00AA24CB" w:rsidR="005A5452">
          <w:rPr>
            <w:b w:val="0"/>
            <w:noProof/>
            <w:webHidden/>
          </w:rPr>
          <w:t>91</w:t>
        </w:r>
        <w:r w:rsidRPr="00AA24CB" w:rsidR="00375DF8">
          <w:rPr>
            <w:b w:val="0"/>
            <w:noProof/>
            <w:webHidden/>
          </w:rPr>
          <w:fldChar w:fldCharType="end"/>
        </w:r>
      </w:hyperlink>
    </w:p>
    <w:p w:rsidRPr="00AA24CB" w:rsidR="00375DF8" w:rsidRDefault="000D2E1F" w14:paraId="2C892645" w14:textId="60A06197">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2">
        <w:r w:rsidRPr="00AA24CB" w:rsidR="00375DF8">
          <w:rPr>
            <w:rStyle w:val="Hyperlink"/>
            <w:b w:val="0"/>
            <w:noProof/>
          </w:rPr>
          <w:t>ANNEXURE 5. Environmental and IR Screening Checklists</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_Toc75104472 \h </w:instrText>
        </w:r>
        <w:r w:rsidRPr="00AA24CB" w:rsidR="00375DF8">
          <w:rPr>
            <w:b w:val="0"/>
            <w:noProof/>
            <w:webHidden/>
          </w:rPr>
        </w:r>
        <w:r w:rsidRPr="00AA24CB" w:rsidR="00375DF8">
          <w:rPr>
            <w:b w:val="0"/>
            <w:noProof/>
            <w:webHidden/>
          </w:rPr>
          <w:fldChar w:fldCharType="separate"/>
        </w:r>
        <w:r w:rsidRPr="00AA24CB" w:rsidR="005A5452">
          <w:rPr>
            <w:b w:val="0"/>
            <w:noProof/>
            <w:webHidden/>
          </w:rPr>
          <w:t>92</w:t>
        </w:r>
        <w:r w:rsidRPr="00AA24CB" w:rsidR="00375DF8">
          <w:rPr>
            <w:b w:val="0"/>
            <w:noProof/>
            <w:webHidden/>
          </w:rPr>
          <w:fldChar w:fldCharType="end"/>
        </w:r>
      </w:hyperlink>
    </w:p>
    <w:p w:rsidRPr="00AA24CB" w:rsidR="00375DF8" w:rsidRDefault="000D2E1F" w14:paraId="248DDE50" w14:textId="3229F3F6">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3">
        <w:r w:rsidRPr="00AA24CB" w:rsidR="00375DF8">
          <w:rPr>
            <w:rStyle w:val="Hyperlink"/>
            <w:b w:val="0"/>
            <w:noProof/>
          </w:rPr>
          <w:t>ANNEXURE 6. Information to be included in Environmental Management Plans</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_Toc75104473 \h </w:instrText>
        </w:r>
        <w:r w:rsidRPr="00AA24CB" w:rsidR="00375DF8">
          <w:rPr>
            <w:b w:val="0"/>
            <w:noProof/>
            <w:webHidden/>
          </w:rPr>
        </w:r>
        <w:r w:rsidRPr="00AA24CB" w:rsidR="00375DF8">
          <w:rPr>
            <w:b w:val="0"/>
            <w:noProof/>
            <w:webHidden/>
          </w:rPr>
          <w:fldChar w:fldCharType="separate"/>
        </w:r>
        <w:r w:rsidRPr="00AA24CB" w:rsidR="005A5452">
          <w:rPr>
            <w:b w:val="0"/>
            <w:noProof/>
            <w:webHidden/>
          </w:rPr>
          <w:t>99</w:t>
        </w:r>
        <w:r w:rsidRPr="00AA24CB" w:rsidR="00375DF8">
          <w:rPr>
            <w:b w:val="0"/>
            <w:noProof/>
            <w:webHidden/>
          </w:rPr>
          <w:fldChar w:fldCharType="end"/>
        </w:r>
      </w:hyperlink>
    </w:p>
    <w:p w:rsidRPr="00AA24CB" w:rsidR="00375DF8" w:rsidRDefault="000D2E1F" w14:paraId="71967435" w14:textId="6C91F412">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4">
        <w:r w:rsidRPr="00AA24CB" w:rsidR="00375DF8">
          <w:rPr>
            <w:rStyle w:val="Hyperlink"/>
            <w:b w:val="0"/>
            <w:noProof/>
          </w:rPr>
          <w:t>ANNEXURE 7. Terms of Reference for HCW Management Specialist/ Safeguards Officer</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_Toc75104474 \h </w:instrText>
        </w:r>
        <w:r w:rsidRPr="00AA24CB" w:rsidR="00375DF8">
          <w:rPr>
            <w:b w:val="0"/>
            <w:noProof/>
            <w:webHidden/>
          </w:rPr>
        </w:r>
        <w:r w:rsidRPr="00AA24CB" w:rsidR="00375DF8">
          <w:rPr>
            <w:b w:val="0"/>
            <w:noProof/>
            <w:webHidden/>
          </w:rPr>
          <w:fldChar w:fldCharType="separate"/>
        </w:r>
        <w:r w:rsidRPr="00AA24CB" w:rsidR="005A5452">
          <w:rPr>
            <w:b w:val="0"/>
            <w:noProof/>
            <w:webHidden/>
          </w:rPr>
          <w:t>101</w:t>
        </w:r>
        <w:r w:rsidRPr="00AA24CB" w:rsidR="00375DF8">
          <w:rPr>
            <w:b w:val="0"/>
            <w:noProof/>
            <w:webHidden/>
          </w:rPr>
          <w:fldChar w:fldCharType="end"/>
        </w:r>
      </w:hyperlink>
    </w:p>
    <w:p w:rsidRPr="00AA24CB" w:rsidR="00375DF8" w:rsidRDefault="000D2E1F" w14:paraId="33F50A98" w14:textId="2E9989B8">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5">
        <w:r w:rsidRPr="00AA24CB" w:rsidR="00375DF8">
          <w:rPr>
            <w:rStyle w:val="Hyperlink"/>
            <w:b w:val="0"/>
            <w:noProof/>
          </w:rPr>
          <w:t>ANNEXURE 8. Environmental Field Monitoring Data Sheet</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_Toc75104475 \h </w:instrText>
        </w:r>
        <w:r w:rsidRPr="00AA24CB" w:rsidR="00375DF8">
          <w:rPr>
            <w:b w:val="0"/>
            <w:noProof/>
            <w:webHidden/>
          </w:rPr>
        </w:r>
        <w:r w:rsidRPr="00AA24CB" w:rsidR="00375DF8">
          <w:rPr>
            <w:b w:val="0"/>
            <w:noProof/>
            <w:webHidden/>
          </w:rPr>
          <w:fldChar w:fldCharType="separate"/>
        </w:r>
        <w:r w:rsidRPr="00AA24CB" w:rsidR="005A5452">
          <w:rPr>
            <w:b w:val="0"/>
            <w:noProof/>
            <w:webHidden/>
          </w:rPr>
          <w:t>103</w:t>
        </w:r>
        <w:r w:rsidRPr="00AA24CB" w:rsidR="00375DF8">
          <w:rPr>
            <w:b w:val="0"/>
            <w:noProof/>
            <w:webHidden/>
          </w:rPr>
          <w:fldChar w:fldCharType="end"/>
        </w:r>
      </w:hyperlink>
    </w:p>
    <w:p w:rsidRPr="00AA24CB" w:rsidR="00375DF8" w:rsidRDefault="000D2E1F" w14:paraId="5AA42E14" w14:textId="0EA570DE">
      <w:pPr>
        <w:pStyle w:val="TableofFigures"/>
        <w:tabs>
          <w:tab w:val="right" w:leader="dot" w:pos="9350"/>
        </w:tabs>
        <w:rPr>
          <w:rFonts w:asciiTheme="minorHAnsi" w:hAnsiTheme="minorHAnsi" w:eastAsiaTheme="minorEastAsia" w:cstheme="minorBidi"/>
          <w:b w:val="0"/>
          <w:noProof/>
          <w:sz w:val="22"/>
          <w:lang w:eastAsia="en-US"/>
        </w:rPr>
      </w:pPr>
      <w:hyperlink w:history="1" w:anchor="_Toc75104476">
        <w:r w:rsidRPr="00AA24CB" w:rsidR="00375DF8">
          <w:rPr>
            <w:rStyle w:val="Hyperlink"/>
            <w:b w:val="0"/>
            <w:noProof/>
          </w:rPr>
          <w:t>ANNEXURE 9. Outline for a Semi-annual Environmental Monitoring Report</w:t>
        </w:r>
        <w:r w:rsidRPr="00AA24CB" w:rsidR="00375DF8">
          <w:rPr>
            <w:b w:val="0"/>
            <w:noProof/>
            <w:webHidden/>
          </w:rPr>
          <w:tab/>
        </w:r>
        <w:r w:rsidRPr="00AA24CB" w:rsidR="00375DF8">
          <w:rPr>
            <w:b w:val="0"/>
            <w:noProof/>
            <w:webHidden/>
          </w:rPr>
          <w:fldChar w:fldCharType="begin"/>
        </w:r>
        <w:r w:rsidRPr="00AA24CB" w:rsidR="00375DF8">
          <w:rPr>
            <w:b w:val="0"/>
            <w:noProof/>
            <w:webHidden/>
          </w:rPr>
          <w:instrText xml:space="preserve"> PAGEREF _Toc75104476 \h </w:instrText>
        </w:r>
        <w:r w:rsidRPr="00AA24CB" w:rsidR="00375DF8">
          <w:rPr>
            <w:b w:val="0"/>
            <w:noProof/>
            <w:webHidden/>
          </w:rPr>
        </w:r>
        <w:r w:rsidRPr="00AA24CB" w:rsidR="00375DF8">
          <w:rPr>
            <w:b w:val="0"/>
            <w:noProof/>
            <w:webHidden/>
          </w:rPr>
          <w:fldChar w:fldCharType="separate"/>
        </w:r>
        <w:r w:rsidRPr="00AA24CB" w:rsidR="005A5452">
          <w:rPr>
            <w:b w:val="0"/>
            <w:noProof/>
            <w:webHidden/>
          </w:rPr>
          <w:t>104</w:t>
        </w:r>
        <w:r w:rsidRPr="00AA24CB" w:rsidR="00375DF8">
          <w:rPr>
            <w:b w:val="0"/>
            <w:noProof/>
            <w:webHidden/>
          </w:rPr>
          <w:fldChar w:fldCharType="end"/>
        </w:r>
      </w:hyperlink>
    </w:p>
    <w:p w:rsidRPr="00AA24CB" w:rsidR="00754D7D" w:rsidP="009C64C8" w:rsidRDefault="00375DF8" w14:paraId="519C881C" w14:textId="67888C55">
      <w:pPr>
        <w:rPr>
          <w:rFonts w:cs="Arial"/>
          <w:szCs w:val="22"/>
        </w:rPr>
        <w:sectPr w:rsidRPr="00AA24CB" w:rsidR="00754D7D" w:rsidSect="00C57E91">
          <w:headerReference w:type="even" r:id="rId16"/>
          <w:headerReference w:type="first" r:id="rId17"/>
          <w:pgSz w:w="12240" w:h="15840" w:orient="portrait"/>
          <w:pgMar w:top="1440" w:right="1440" w:bottom="1440" w:left="1440" w:header="720" w:footer="720" w:gutter="0"/>
          <w:pgNumType w:start="1"/>
          <w:cols w:space="720"/>
          <w:titlePg/>
          <w:docGrid w:linePitch="360"/>
        </w:sectPr>
      </w:pPr>
      <w:r w:rsidRPr="00AA24CB">
        <w:rPr>
          <w:rFonts w:cs="Arial"/>
          <w:szCs w:val="22"/>
        </w:rPr>
        <w:fldChar w:fldCharType="end"/>
      </w:r>
    </w:p>
    <w:p w:rsidRPr="00F64DF8" w:rsidR="000773BE" w:rsidP="009D232F" w:rsidRDefault="0006453A" w14:paraId="7D1E8564" w14:textId="77777777">
      <w:pPr>
        <w:pStyle w:val="Heading1"/>
        <w:spacing w:after="0"/>
        <w:ind w:left="720"/>
      </w:pPr>
      <w:bookmarkStart w:name="_Toc77355467" w:id="1"/>
      <w:r w:rsidRPr="00F64DF8">
        <w:lastRenderedPageBreak/>
        <w:t>INTRODUCTION</w:t>
      </w:r>
      <w:bookmarkEnd w:id="1"/>
    </w:p>
    <w:p w:rsidRPr="00F64DF8" w:rsidR="0006453A" w:rsidP="009D232F" w:rsidRDefault="0006453A" w14:paraId="16F04AC3" w14:textId="77777777">
      <w:pPr>
        <w:rPr>
          <w:rFonts w:cs="Arial"/>
          <w:b/>
        </w:rPr>
      </w:pPr>
    </w:p>
    <w:p w:rsidR="000773BE" w:rsidP="00F232B9" w:rsidRDefault="0006453A" w14:paraId="1B70D104" w14:textId="268BE827">
      <w:pPr>
        <w:pStyle w:val="Heading2"/>
        <w:spacing w:after="0"/>
        <w:ind w:left="720"/>
      </w:pPr>
      <w:bookmarkStart w:name="_Toc77355468" w:id="2"/>
      <w:r w:rsidRPr="00F64DF8">
        <w:t>Overview</w:t>
      </w:r>
      <w:bookmarkEnd w:id="2"/>
    </w:p>
    <w:p w:rsidRPr="008E4027" w:rsidR="008E4027" w:rsidP="008E4027" w:rsidRDefault="008E4027" w14:paraId="6055DC1C" w14:textId="77777777"/>
    <w:p w:rsidR="00B26035" w:rsidP="006A26BC" w:rsidRDefault="002C3DD0" w14:paraId="1B228821" w14:textId="7F70FBC9">
      <w:pPr>
        <w:widowControl w:val="0"/>
        <w:numPr>
          <w:ilvl w:val="0"/>
          <w:numId w:val="42"/>
        </w:numPr>
        <w:tabs>
          <w:tab w:val="left" w:pos="0"/>
        </w:tabs>
        <w:suppressAutoHyphens/>
        <w:snapToGrid w:val="0"/>
        <w:ind w:left="0" w:right="26" w:firstLine="0"/>
      </w:pPr>
      <w:r>
        <w:t xml:space="preserve">Ongoing </w:t>
      </w:r>
      <w:r w:rsidR="00AE74BD">
        <w:t>H</w:t>
      </w:r>
      <w:r w:rsidRPr="00F64DF8">
        <w:t xml:space="preserve">ealth </w:t>
      </w:r>
      <w:r w:rsidR="00AE74BD">
        <w:t>S</w:t>
      </w:r>
      <w:r>
        <w:t xml:space="preserve">ystem </w:t>
      </w:r>
      <w:r w:rsidR="00AE74BD">
        <w:t>E</w:t>
      </w:r>
      <w:r w:rsidRPr="00F64DF8">
        <w:t xml:space="preserve">nhancement </w:t>
      </w:r>
      <w:r w:rsidR="00AE74BD">
        <w:t>P</w:t>
      </w:r>
      <w:r w:rsidRPr="00F64DF8">
        <w:t>roject (HSEP), financed by ADB through a concessional loan of $37.5 million from ADB’s ordinary capital resources and a $12.5 million grant from ADB’s Special Funds resources, was approved on 23 October 2018. The counterpart funding of US$ 10 million (i.e., equivalent to 20% of the ADB allocation) has been allocated for the project</w:t>
      </w:r>
      <w:r w:rsidR="008A7D1E">
        <w:t xml:space="preserve">, </w:t>
      </w:r>
      <w:r w:rsidR="00D27A22">
        <w:t xml:space="preserve">with the aim of improving and expanding the health care services to </w:t>
      </w:r>
      <w:r w:rsidR="0008576E">
        <w:t>vulnerable populations with lagging health indicators.</w:t>
      </w:r>
      <w:r w:rsidR="00CE1EEE">
        <w:t xml:space="preserve"> </w:t>
      </w:r>
      <w:r w:rsidRPr="00F64DF8">
        <w:t xml:space="preserve">The loan and grant became effective on 5 February 2018 and are to be closed on 31 May 2024. </w:t>
      </w:r>
      <w:r w:rsidRPr="00F64DF8" w:rsidR="00B26035">
        <w:t xml:space="preserve">The investment is aligned with the </w:t>
      </w:r>
      <w:r w:rsidR="0024475B">
        <w:t>G</w:t>
      </w:r>
      <w:r w:rsidRPr="00F64DF8" w:rsidR="00B26035">
        <w:t>overnment</w:t>
      </w:r>
      <w:r w:rsidR="0024475B">
        <w:t xml:space="preserve"> of Sri </w:t>
      </w:r>
      <w:r w:rsidR="00AA59A7">
        <w:t>L</w:t>
      </w:r>
      <w:r w:rsidR="0024475B">
        <w:t>anka</w:t>
      </w:r>
      <w:r w:rsidRPr="00F64DF8" w:rsidR="00B26035">
        <w:t xml:space="preserve">’s </w:t>
      </w:r>
      <w:r w:rsidR="0024475B">
        <w:t>(</w:t>
      </w:r>
      <w:r w:rsidR="00634D97">
        <w:t>the Government)</w:t>
      </w:r>
      <w:r w:rsidR="0024475B">
        <w:t xml:space="preserve"> </w:t>
      </w:r>
      <w:r w:rsidRPr="00F64DF8" w:rsidR="00B26035">
        <w:t>priorities identified in the Public Investment Program (2017–2020), as well as with the Health Master Plan’s National Strategic Framework for Development of Health Services (2016–2025). The project is also in line with the ADB Sri Lanka Country Partnership Strategy (2018–2022)</w:t>
      </w:r>
      <w:r w:rsidR="00F24212">
        <w:t>.</w:t>
      </w:r>
      <w:r w:rsidRPr="00F64DF8" w:rsidR="00B26035">
        <w:t xml:space="preserve"> </w:t>
      </w:r>
    </w:p>
    <w:p w:rsidRPr="00F64DF8" w:rsidR="00D01268" w:rsidP="00D01268" w:rsidRDefault="00D01268" w14:paraId="254104E7" w14:textId="77777777">
      <w:pPr>
        <w:widowControl w:val="0"/>
        <w:tabs>
          <w:tab w:val="left" w:pos="0"/>
        </w:tabs>
        <w:suppressAutoHyphens/>
        <w:snapToGrid w:val="0"/>
        <w:ind w:right="26"/>
      </w:pPr>
    </w:p>
    <w:p w:rsidR="00025974" w:rsidP="006A26BC" w:rsidRDefault="00733942" w14:paraId="790331C8" w14:textId="6B2D5956">
      <w:pPr>
        <w:widowControl w:val="0"/>
        <w:numPr>
          <w:ilvl w:val="0"/>
          <w:numId w:val="42"/>
        </w:numPr>
        <w:tabs>
          <w:tab w:val="left" w:pos="0"/>
        </w:tabs>
        <w:suppressAutoHyphens/>
        <w:snapToGrid w:val="0"/>
        <w:ind w:left="0" w:right="26" w:firstLine="0"/>
      </w:pPr>
      <w:r>
        <w:t>The project is</w:t>
      </w:r>
      <w:r w:rsidR="003933E8">
        <w:t xml:space="preserve"> being</w:t>
      </w:r>
      <w:r>
        <w:t xml:space="preserve"> implemented in </w:t>
      </w:r>
      <w:r w:rsidR="006A4A24">
        <w:t xml:space="preserve">nine districts covering the </w:t>
      </w:r>
      <w:r w:rsidR="003933E8">
        <w:t>provinces of Central, North Central, Sabaragamuwa and Uva</w:t>
      </w:r>
      <w:r w:rsidR="008E58C8">
        <w:t xml:space="preserve"> which are lagging in </w:t>
      </w:r>
      <w:r w:rsidR="00BA3E2E">
        <w:t xml:space="preserve">health care services. </w:t>
      </w:r>
    </w:p>
    <w:p w:rsidRPr="00F64DF8" w:rsidR="00D01268" w:rsidP="00D01268" w:rsidRDefault="00D01268" w14:paraId="45C931B3" w14:textId="77777777">
      <w:pPr>
        <w:widowControl w:val="0"/>
        <w:tabs>
          <w:tab w:val="left" w:pos="0"/>
        </w:tabs>
        <w:suppressAutoHyphens/>
        <w:snapToGrid w:val="0"/>
        <w:ind w:right="26"/>
      </w:pPr>
    </w:p>
    <w:p w:rsidR="00025974" w:rsidP="006A26BC" w:rsidRDefault="00025974" w14:paraId="55AE4AB1" w14:textId="1BD40FAF">
      <w:pPr>
        <w:widowControl w:val="0"/>
        <w:numPr>
          <w:ilvl w:val="0"/>
          <w:numId w:val="42"/>
        </w:numPr>
        <w:tabs>
          <w:tab w:val="left" w:pos="0"/>
        </w:tabs>
        <w:suppressAutoHyphens/>
        <w:snapToGrid w:val="0"/>
        <w:ind w:left="0" w:right="26" w:firstLine="0"/>
      </w:pPr>
      <w:r w:rsidRPr="00F64DF8">
        <w:t>Ministry of Health (MOH) is the project’s executing agency. The project management unit (PMU) established in the MOH and project implementing units (PIUs) established in each project supported province are responsible for project implementation (including project supervision, coordination and undertaking procurement of civil works).</w:t>
      </w:r>
    </w:p>
    <w:p w:rsidRPr="00F64DF8" w:rsidR="00D01268" w:rsidP="00D01268" w:rsidRDefault="00D01268" w14:paraId="41CDAE18" w14:textId="77777777">
      <w:pPr>
        <w:widowControl w:val="0"/>
        <w:tabs>
          <w:tab w:val="left" w:pos="0"/>
        </w:tabs>
        <w:suppressAutoHyphens/>
        <w:snapToGrid w:val="0"/>
        <w:ind w:right="26"/>
      </w:pPr>
    </w:p>
    <w:p w:rsidR="008D056E" w:rsidP="006A26BC" w:rsidRDefault="00F1334B" w14:paraId="32CAE772" w14:textId="5B85E6C7">
      <w:pPr>
        <w:widowControl w:val="0"/>
        <w:numPr>
          <w:ilvl w:val="0"/>
          <w:numId w:val="42"/>
        </w:numPr>
        <w:tabs>
          <w:tab w:val="left" w:pos="0"/>
        </w:tabs>
        <w:suppressAutoHyphens/>
        <w:snapToGrid w:val="0"/>
        <w:ind w:left="0" w:right="26" w:firstLine="0"/>
      </w:pPr>
      <w:r>
        <w:t xml:space="preserve">Some of the </w:t>
      </w:r>
      <w:r w:rsidR="005A0ADB">
        <w:t xml:space="preserve">allocations of </w:t>
      </w:r>
      <w:r w:rsidR="00A746E4">
        <w:t>this</w:t>
      </w:r>
      <w:r w:rsidR="005A0ADB">
        <w:t xml:space="preserve"> project was channeled for </w:t>
      </w:r>
      <w:r w:rsidR="00753E13">
        <w:t>responding to the</w:t>
      </w:r>
      <w:r w:rsidR="00E13981">
        <w:t xml:space="preserve"> government’s request </w:t>
      </w:r>
      <w:r w:rsidR="0036217A">
        <w:t>to assist the immediate</w:t>
      </w:r>
      <w:r w:rsidR="00753E13">
        <w:t xml:space="preserve"> health care needs </w:t>
      </w:r>
      <w:r w:rsidR="00ED7AEF">
        <w:t>that arose due to the ongoing pandemic of COVID</w:t>
      </w:r>
      <w:r w:rsidR="00AA59A7">
        <w:t>-</w:t>
      </w:r>
      <w:r w:rsidR="00ED7AEF">
        <w:t>19.</w:t>
      </w:r>
      <w:r w:rsidR="00990739">
        <w:t xml:space="preserve"> </w:t>
      </w:r>
      <w:r w:rsidR="00E301A3">
        <w:t>A</w:t>
      </w:r>
      <w:r w:rsidR="00B25985">
        <w:t xml:space="preserve"> mission from AD</w:t>
      </w:r>
      <w:r w:rsidR="00D71EA8">
        <w:t>B</w:t>
      </w:r>
      <w:r w:rsidR="00B25985">
        <w:t xml:space="preserve"> in </w:t>
      </w:r>
      <w:r w:rsidR="00A2276B">
        <w:t xml:space="preserve">November 2020 identified that </w:t>
      </w:r>
      <w:r w:rsidRPr="00F64DF8" w:rsidR="001B1672">
        <w:t xml:space="preserve">(i) $15 million financing gap which arose following the reallocation of $10 million and $5 million from the original loan and grant allocations respectively to emergency COVID-19 response; (ii) $25 million for project scaling-up; and (iii) $5 million for the 18-months project extension due to COVID-19. The Mission also emphasized that the original ratio of </w:t>
      </w:r>
      <w:r w:rsidR="00AB3713">
        <w:t>the Govern</w:t>
      </w:r>
      <w:r w:rsidR="00F75B84">
        <w:t xml:space="preserve">ment </w:t>
      </w:r>
      <w:r w:rsidRPr="00F64DF8" w:rsidR="001B1672">
        <w:t>counterpart funding at 20% of the ADB allocation (excluding the COVID-19 reallocation) should be maintained.</w:t>
      </w:r>
      <w:r w:rsidR="001B1672">
        <w:t xml:space="preserve"> </w:t>
      </w:r>
    </w:p>
    <w:p w:rsidR="00392453" w:rsidP="00392453" w:rsidRDefault="00392453" w14:paraId="7B4C158D" w14:textId="77777777">
      <w:pPr>
        <w:widowControl w:val="0"/>
        <w:tabs>
          <w:tab w:val="left" w:pos="0"/>
        </w:tabs>
        <w:suppressAutoHyphens/>
        <w:snapToGrid w:val="0"/>
        <w:ind w:right="26"/>
      </w:pPr>
    </w:p>
    <w:p w:rsidRPr="00286845" w:rsidR="00252958" w:rsidP="00392453" w:rsidRDefault="00252958" w14:paraId="1DD975DF" w14:textId="3AF3490B">
      <w:pPr>
        <w:pStyle w:val="NormalWeb"/>
        <w:numPr>
          <w:ilvl w:val="0"/>
          <w:numId w:val="42"/>
        </w:numPr>
        <w:shd w:val="clear" w:color="auto" w:fill="FFFFFF"/>
        <w:tabs>
          <w:tab w:val="left" w:pos="720"/>
        </w:tabs>
        <w:spacing w:before="0" w:beforeAutospacing="0" w:after="0" w:afterAutospacing="0"/>
        <w:ind w:left="0" w:firstLine="0"/>
      </w:pPr>
      <w:r w:rsidRPr="001153D1">
        <w:rPr>
          <w:rFonts w:eastAsia="PMingLiU"/>
        </w:rPr>
        <w:t xml:space="preserve">The original </w:t>
      </w:r>
      <w:r w:rsidRPr="001153D1" w:rsidR="003D2290">
        <w:rPr>
          <w:rFonts w:eastAsia="PMingLiU"/>
        </w:rPr>
        <w:t xml:space="preserve">project includes the following outputs: </w:t>
      </w:r>
      <w:r w:rsidRPr="001153D1" w:rsidR="001153D1">
        <w:rPr>
          <w:rFonts w:eastAsia="PMingLiU"/>
        </w:rPr>
        <w:t xml:space="preserve">(i) Output 1 - </w:t>
      </w:r>
      <w:r w:rsidRPr="00FF54FC" w:rsidR="001153D1">
        <w:rPr>
          <w:rFonts w:eastAsia="PMingLiU"/>
        </w:rPr>
        <w:t>Primary health care</w:t>
      </w:r>
      <w:r w:rsidR="001153D1">
        <w:rPr>
          <w:rFonts w:eastAsia="PMingLiU"/>
        </w:rPr>
        <w:t xml:space="preserve"> </w:t>
      </w:r>
      <w:r w:rsidRPr="00FF54FC" w:rsidR="001153D1">
        <w:rPr>
          <w:rFonts w:eastAsia="PMingLiU"/>
        </w:rPr>
        <w:t>enhanced in Central, North Central, Sabaragamuwa, and Uva provinces; (ii) Output2 - Health information and disease surveillance capacity strengthened; and (iii) Output 3 - Policy development, capacity building, and project management supported.</w:t>
      </w:r>
    </w:p>
    <w:p w:rsidRPr="001153D1" w:rsidR="00286845" w:rsidP="00286845" w:rsidRDefault="00286845" w14:paraId="6132B028" w14:textId="77777777">
      <w:pPr>
        <w:pStyle w:val="NormalWeb"/>
        <w:shd w:val="clear" w:color="auto" w:fill="FFFFFF"/>
        <w:tabs>
          <w:tab w:val="left" w:pos="720"/>
        </w:tabs>
        <w:spacing w:before="0" w:beforeAutospacing="0" w:after="0" w:afterAutospacing="0"/>
      </w:pPr>
    </w:p>
    <w:p w:rsidR="002C3DD0" w:rsidP="006A26BC" w:rsidRDefault="00BF459B" w14:paraId="61E750D0" w14:textId="6E650EE1">
      <w:pPr>
        <w:widowControl w:val="0"/>
        <w:numPr>
          <w:ilvl w:val="0"/>
          <w:numId w:val="42"/>
        </w:numPr>
        <w:tabs>
          <w:tab w:val="left" w:pos="0"/>
        </w:tabs>
        <w:suppressAutoHyphens/>
        <w:snapToGrid w:val="0"/>
        <w:ind w:left="0" w:right="26" w:firstLine="0"/>
      </w:pPr>
      <w:r>
        <w:t>An additional financing has been considered for the ongoing HSEP</w:t>
      </w:r>
      <w:r w:rsidR="005579B7">
        <w:t xml:space="preserve"> c</w:t>
      </w:r>
      <w:r w:rsidR="00E501E2">
        <w:t>onsidering the achievements of the ongoing project</w:t>
      </w:r>
      <w:r w:rsidR="00B05D08">
        <w:t>,</w:t>
      </w:r>
      <w:r w:rsidR="000207AD">
        <w:t xml:space="preserve"> </w:t>
      </w:r>
      <w:r w:rsidRPr="000207AD" w:rsidR="000207AD">
        <w:t xml:space="preserve">the government’s </w:t>
      </w:r>
      <w:r w:rsidR="000207AD">
        <w:t>request</w:t>
      </w:r>
      <w:r w:rsidRPr="000207AD" w:rsidR="000207AD">
        <w:t xml:space="preserve"> for scaling-up the project and extension of the project implementation period</w:t>
      </w:r>
      <w:r w:rsidR="000207AD">
        <w:t xml:space="preserve"> as well as further addressing the ongoing third wave of COVID-19 pandemic, and </w:t>
      </w:r>
      <w:r w:rsidR="00F01191">
        <w:t>the need to re</w:t>
      </w:r>
      <w:r>
        <w:t>al</w:t>
      </w:r>
      <w:r w:rsidR="00F01191">
        <w:t xml:space="preserve">locate the funds utilized for immediate </w:t>
      </w:r>
      <w:r w:rsidR="004E3B80">
        <w:t>response to COVID</w:t>
      </w:r>
      <w:r w:rsidR="00AA59A7">
        <w:t>-</w:t>
      </w:r>
      <w:r w:rsidR="004E3B80">
        <w:t>19 requirements</w:t>
      </w:r>
      <w:r w:rsidR="000207AD">
        <w:t xml:space="preserve"> in 2020</w:t>
      </w:r>
      <w:r w:rsidR="00887516">
        <w:t>.</w:t>
      </w:r>
    </w:p>
    <w:p w:rsidR="00D01268" w:rsidP="00D01268" w:rsidRDefault="00D01268" w14:paraId="46B075D9" w14:textId="77777777">
      <w:pPr>
        <w:widowControl w:val="0"/>
        <w:tabs>
          <w:tab w:val="left" w:pos="0"/>
        </w:tabs>
        <w:suppressAutoHyphens/>
        <w:snapToGrid w:val="0"/>
        <w:ind w:right="26"/>
      </w:pPr>
    </w:p>
    <w:p w:rsidRPr="00F64DF8" w:rsidR="004F32C7" w:rsidP="006A26BC" w:rsidRDefault="00115ED8" w14:paraId="22492BCF" w14:textId="14B0469E">
      <w:pPr>
        <w:widowControl w:val="0"/>
        <w:numPr>
          <w:ilvl w:val="0"/>
          <w:numId w:val="42"/>
        </w:numPr>
        <w:tabs>
          <w:tab w:val="left" w:pos="0"/>
        </w:tabs>
        <w:suppressAutoHyphens/>
        <w:snapToGrid w:val="0"/>
        <w:ind w:left="0" w:right="26" w:firstLine="0"/>
      </w:pPr>
      <w:r>
        <w:t xml:space="preserve">This </w:t>
      </w:r>
      <w:r w:rsidR="00286845">
        <w:t>A</w:t>
      </w:r>
      <w:r>
        <w:t xml:space="preserve">dditional </w:t>
      </w:r>
      <w:r w:rsidR="00286845">
        <w:t>F</w:t>
      </w:r>
      <w:r>
        <w:t>inancing</w:t>
      </w:r>
      <w:r w:rsidR="00286845">
        <w:t xml:space="preserve"> </w:t>
      </w:r>
      <w:r>
        <w:t xml:space="preserve">shall continue </w:t>
      </w:r>
      <w:r w:rsidR="005579B7">
        <w:t xml:space="preserve">to </w:t>
      </w:r>
      <w:r>
        <w:t>support in s</w:t>
      </w:r>
      <w:r w:rsidRPr="00F64DF8" w:rsidR="004F32C7">
        <w:t xml:space="preserve">trengthening </w:t>
      </w:r>
      <w:r w:rsidR="00F232B9">
        <w:t>P</w:t>
      </w:r>
      <w:r w:rsidRPr="00F64DF8" w:rsidR="004F32C7">
        <w:t xml:space="preserve">rimary </w:t>
      </w:r>
      <w:r w:rsidR="00F232B9">
        <w:t>H</w:t>
      </w:r>
      <w:r w:rsidRPr="00F64DF8" w:rsidR="004F32C7">
        <w:t>ealth</w:t>
      </w:r>
      <w:r w:rsidR="00F232B9">
        <w:t xml:space="preserve"> C</w:t>
      </w:r>
      <w:r w:rsidRPr="00F64DF8" w:rsidR="004F32C7">
        <w:t>are (PHC)</w:t>
      </w:r>
      <w:r w:rsidR="00F232B9">
        <w:t>,</w:t>
      </w:r>
      <w:r w:rsidRPr="00F64DF8" w:rsidR="004F32C7">
        <w:t xml:space="preserve"> both primary medical care and preventive health services in Sri Lanka</w:t>
      </w:r>
      <w:r w:rsidR="008301AB">
        <w:t xml:space="preserve">. </w:t>
      </w:r>
      <w:r w:rsidRPr="00F64DF8" w:rsidR="003648F1">
        <w:t>MOH</w:t>
      </w:r>
      <w:r w:rsidR="003648F1">
        <w:t xml:space="preserve"> shall continue as the </w:t>
      </w:r>
      <w:r w:rsidR="00445785">
        <w:t xml:space="preserve">executing agency </w:t>
      </w:r>
      <w:r w:rsidR="003648F1">
        <w:t>for the additional financing of the project</w:t>
      </w:r>
      <w:r w:rsidR="00D63539">
        <w:t xml:space="preserve">, </w:t>
      </w:r>
      <w:r w:rsidR="009C7E13">
        <w:t>while the PMU and PIUs shall continue to implement the project.</w:t>
      </w:r>
      <w:r w:rsidRPr="00F64DF8" w:rsidR="004F32C7">
        <w:t xml:space="preserve"> </w:t>
      </w:r>
    </w:p>
    <w:p w:rsidRPr="00025974" w:rsidR="009C64C8" w:rsidP="00C01491" w:rsidRDefault="009C64C8" w14:paraId="1C0F5148" w14:textId="77777777">
      <w:pPr>
        <w:widowControl w:val="0"/>
        <w:tabs>
          <w:tab w:val="left" w:pos="0"/>
        </w:tabs>
        <w:suppressAutoHyphens/>
        <w:snapToGrid w:val="0"/>
        <w:ind w:right="26"/>
      </w:pPr>
    </w:p>
    <w:p w:rsidR="00E329D8" w:rsidP="00F232B9" w:rsidRDefault="00E329D8" w14:paraId="69990A57" w14:textId="5E84FFBD">
      <w:pPr>
        <w:pStyle w:val="Heading2"/>
        <w:spacing w:after="0"/>
        <w:ind w:left="720"/>
        <w:rPr>
          <w:rFonts w:cs="Arial"/>
          <w:szCs w:val="22"/>
        </w:rPr>
      </w:pPr>
      <w:bookmarkStart w:name="_Toc77355469" w:id="3"/>
      <w:r w:rsidRPr="00F64DF8">
        <w:rPr>
          <w:rFonts w:cs="Arial"/>
          <w:szCs w:val="22"/>
        </w:rPr>
        <w:t>Purpose of the Environmental Assessment and Review Framework</w:t>
      </w:r>
      <w:bookmarkEnd w:id="3"/>
      <w:r w:rsidRPr="00F64DF8">
        <w:rPr>
          <w:rFonts w:cs="Arial"/>
          <w:szCs w:val="22"/>
        </w:rPr>
        <w:t xml:space="preserve"> </w:t>
      </w:r>
    </w:p>
    <w:p w:rsidRPr="005579B7" w:rsidR="005579B7" w:rsidP="005579B7" w:rsidRDefault="005579B7" w14:paraId="2F53CF93" w14:textId="77777777"/>
    <w:p w:rsidRPr="00F64DF8" w:rsidR="00E329D8" w:rsidP="006A26BC" w:rsidRDefault="00E329D8" w14:paraId="2F2E957B" w14:textId="23E85FD5">
      <w:pPr>
        <w:widowControl w:val="0"/>
        <w:numPr>
          <w:ilvl w:val="0"/>
          <w:numId w:val="42"/>
        </w:numPr>
        <w:tabs>
          <w:tab w:val="left" w:pos="0"/>
        </w:tabs>
        <w:suppressAutoHyphens/>
        <w:snapToGrid w:val="0"/>
        <w:ind w:left="0" w:right="26" w:firstLine="0"/>
      </w:pPr>
      <w:r w:rsidRPr="00F64DF8">
        <w:lastRenderedPageBreak/>
        <w:t xml:space="preserve">Projects and programs financed by ADB need to comply with ADB’s safeguard policies as detailed in the Safeguards Policy Statement (SPS) of 2009. Therefore, subprojects and components eligible for funding under this project will be required to satisfy the ADB’s safeguard policies, in addition to conformity with environmental legislation of the Government of Sri Lanka. </w:t>
      </w:r>
    </w:p>
    <w:p w:rsidRPr="00F64DF8" w:rsidR="00E329D8" w:rsidP="00E329D8" w:rsidRDefault="00E329D8" w14:paraId="29295C69" w14:textId="77777777">
      <w:pPr>
        <w:pStyle w:val="BodyADB"/>
        <w:numPr>
          <w:ilvl w:val="0"/>
          <w:numId w:val="0"/>
        </w:numPr>
        <w:rPr>
          <w:lang w:val="en-US"/>
        </w:rPr>
      </w:pPr>
    </w:p>
    <w:p w:rsidRPr="00BA33B9" w:rsidR="00384AA0" w:rsidP="2D747F83" w:rsidRDefault="00AF7620" w14:paraId="00FE6316" w14:textId="61D24091">
      <w:pPr>
        <w:widowControl w:val="0"/>
        <w:numPr>
          <w:ilvl w:val="0"/>
          <w:numId w:val="42"/>
        </w:numPr>
        <w:suppressAutoHyphens/>
        <w:snapToGrid w:val="0"/>
        <w:ind w:left="0" w:right="26" w:firstLine="0"/>
        <w:rPr/>
      </w:pPr>
      <w:commentRangeStart w:id="4"/>
      <w:commentRangeStart w:id="5"/>
      <w:commentRangeStart w:id="593626349"/>
      <w:r w:rsidR="00AF7620">
        <w:rPr/>
        <w:t xml:space="preserve">This is the updated </w:t>
      </w:r>
      <w:r w:rsidR="00194D88">
        <w:rPr/>
        <w:t xml:space="preserve">version of the </w:t>
      </w:r>
      <w:r w:rsidR="00AF7620">
        <w:rPr/>
        <w:t>EARF</w:t>
      </w:r>
      <w:r w:rsidR="00194D88">
        <w:rPr/>
        <w:t xml:space="preserve"> prepared for HSEP</w:t>
      </w:r>
      <w:r w:rsidR="00AF7620">
        <w:rPr/>
        <w:t>.</w:t>
      </w:r>
      <w:r w:rsidR="0086131C">
        <w:rPr>
          <w:rStyle w:val="FootnoteReference"/>
        </w:rPr>
        <w:footnoteReference w:id="2"/>
      </w:r>
      <w:r w:rsidR="00AF7620">
        <w:rPr>
          <w:sz w:val="14"/>
          <w:szCs w:val="14"/>
        </w:rPr>
        <w:t xml:space="preserve"> </w:t>
      </w:r>
      <w:r w:rsidRPr="2D747F83" w:rsidR="7BFCB441">
        <w:rPr>
          <w:sz w:val="22"/>
          <w:szCs w:val="22"/>
          <w:vertAlign w:val="baseline"/>
        </w:rPr>
        <w:t xml:space="preserve">This updated version includes the new scope of work proposed under the additional financing and i</w:t>
      </w:r>
      <w:r w:rsidR="00AF7620">
        <w:rPr/>
        <w:t xml:space="preserve">t aims to provide guidance on safeguard screening, assessment, institutional arrangements, and processes to be followed for components of the project, where design takes place after ADB Board approval. The subproject selection will be in accordance with the environmental project selection criteria as outlined in this EARF. This EARF </w:t>
      </w:r>
      <w:r w:rsidR="004F6668">
        <w:rPr/>
        <w:t xml:space="preserve">will be used to provide guidance on environmental </w:t>
      </w:r>
      <w:r w:rsidR="00D81FA5">
        <w:rPr/>
        <w:t>assessment for</w:t>
      </w:r>
      <w:r w:rsidR="004F6668">
        <w:rPr/>
        <w:t xml:space="preserve"> the subprojects </w:t>
      </w:r>
      <w:r w:rsidR="00874CA9">
        <w:rPr/>
        <w:t>under the additional financing</w:t>
      </w:r>
      <w:r w:rsidR="00990288">
        <w:rPr/>
        <w:t>.</w:t>
      </w:r>
      <w:r w:rsidR="004F6668">
        <w:rPr/>
        <w:t xml:space="preserve"> </w:t>
      </w:r>
      <w:r w:rsidR="00384AA0">
        <w:rPr/>
        <w:t>MOH</w:t>
      </w:r>
      <w:r w:rsidR="00AF7620">
        <w:rPr/>
        <w:t xml:space="preserve"> will agree with ADB on screening and categorization, environmental assessment, preparation and implementation, monitoring, and reporting. </w:t>
      </w:r>
      <w:commentRangeEnd w:id="4"/>
      <w:r w:rsidR="008F1734">
        <w:rPr>
          <w:rStyle w:val="CommentReference"/>
        </w:rPr>
        <w:commentReference w:id="4"/>
      </w:r>
      <w:commentRangeEnd w:id="5"/>
      <w:r w:rsidR="001A2ABB">
        <w:rPr>
          <w:rStyle w:val="CommentReference"/>
        </w:rPr>
        <w:commentReference w:id="5"/>
      </w:r>
      <w:commentRangeEnd w:id="593626349"/>
      <w:r>
        <w:rPr>
          <w:rStyle w:val="CommentReference"/>
        </w:rPr>
        <w:commentReference w:id="593626349"/>
      </w:r>
    </w:p>
    <w:p w:rsidRPr="00BA33B9" w:rsidR="00384AA0" w:rsidP="00BA33B9" w:rsidRDefault="00384AA0" w14:paraId="45671693" w14:textId="77777777">
      <w:pPr>
        <w:pStyle w:val="BodyADB"/>
        <w:numPr>
          <w:ilvl w:val="0"/>
          <w:numId w:val="0"/>
        </w:numPr>
        <w:rPr>
          <w:lang w:val="en-US"/>
        </w:rPr>
      </w:pPr>
    </w:p>
    <w:p w:rsidR="00204996" w:rsidP="00441947" w:rsidRDefault="00175C04" w14:paraId="091EF3E1" w14:textId="0A2903EC">
      <w:pPr>
        <w:widowControl w:val="0"/>
        <w:numPr>
          <w:ilvl w:val="0"/>
          <w:numId w:val="42"/>
        </w:numPr>
        <w:tabs>
          <w:tab w:val="left" w:pos="720"/>
        </w:tabs>
        <w:suppressAutoHyphens/>
        <w:snapToGrid w:val="0"/>
        <w:ind w:left="0" w:right="26" w:firstLine="0"/>
      </w:pPr>
      <w:r w:rsidRPr="00204996">
        <w:t>Ongoing</w:t>
      </w:r>
      <w:r>
        <w:t xml:space="preserve"> </w:t>
      </w:r>
      <w:r w:rsidR="0018799F">
        <w:t>HSEP is classified as category B for environment as per ADB SPS</w:t>
      </w:r>
      <w:r w:rsidR="009C5842">
        <w:t xml:space="preserve">. </w:t>
      </w:r>
      <w:r w:rsidR="002B4326">
        <w:t xml:space="preserve">Province wise Initial Environmental Examination </w:t>
      </w:r>
      <w:r w:rsidR="006829E7">
        <w:t xml:space="preserve">Reports (IEERs) including Environmental Management Plans (EMPs) were prepared </w:t>
      </w:r>
      <w:r w:rsidR="00582A44">
        <w:t>for the subprojects implemented</w:t>
      </w:r>
      <w:r w:rsidR="00BA0A41">
        <w:t xml:space="preserve"> under the ongoing</w:t>
      </w:r>
      <w:r w:rsidR="00582A44">
        <w:t xml:space="preserve"> HSEP. </w:t>
      </w:r>
      <w:r w:rsidR="002540B7">
        <w:t xml:space="preserve">A </w:t>
      </w:r>
      <w:r w:rsidR="00D378CF">
        <w:t>Rapid Environmental Assessment (REA) was carried on each subproject</w:t>
      </w:r>
      <w:r w:rsidR="0081669D">
        <w:t xml:space="preserve"> to be implemented</w:t>
      </w:r>
      <w:r w:rsidR="00441947">
        <w:t xml:space="preserve"> under HSEP</w:t>
      </w:r>
      <w:r w:rsidR="0081669D">
        <w:t xml:space="preserve">. </w:t>
      </w:r>
      <w:r w:rsidR="00D653B9">
        <w:t>Even th</w:t>
      </w:r>
      <w:r w:rsidR="008605D6">
        <w:t>ough the subprojects were classified as “C” based on the ou</w:t>
      </w:r>
      <w:r w:rsidR="005D7296">
        <w:t>t</w:t>
      </w:r>
      <w:r w:rsidR="008605D6">
        <w:t>come of the REAs</w:t>
      </w:r>
      <w:r w:rsidR="005D7296">
        <w:t xml:space="preserve">, site specific EMPs were prepared and </w:t>
      </w:r>
      <w:r w:rsidR="001D6161">
        <w:t xml:space="preserve">included in all bid documents and contract documents to ensure environmental safeguards during </w:t>
      </w:r>
      <w:r w:rsidR="008137DA">
        <w:t>subproject implementation.</w:t>
      </w:r>
    </w:p>
    <w:p w:rsidRPr="00204996" w:rsidR="00204996" w:rsidP="00441947" w:rsidRDefault="00204996" w14:paraId="1F8D7938" w14:textId="77777777">
      <w:pPr>
        <w:widowControl w:val="0"/>
        <w:tabs>
          <w:tab w:val="left" w:pos="720"/>
        </w:tabs>
        <w:suppressAutoHyphens/>
        <w:snapToGrid w:val="0"/>
        <w:ind w:right="26"/>
      </w:pPr>
    </w:p>
    <w:p w:rsidR="00C2748E" w:rsidP="00441947" w:rsidRDefault="00194D88" w14:paraId="6CD14845" w14:textId="13D3CCA7">
      <w:pPr>
        <w:pStyle w:val="ListParagraph"/>
        <w:numPr>
          <w:ilvl w:val="0"/>
          <w:numId w:val="42"/>
        </w:numPr>
        <w:ind w:left="0" w:firstLine="0"/>
        <w:rPr>
          <w:szCs w:val="22"/>
        </w:rPr>
      </w:pPr>
      <w:r w:rsidRPr="00441947">
        <w:t>It</w:t>
      </w:r>
      <w:r>
        <w:rPr>
          <w:szCs w:val="22"/>
        </w:rPr>
        <w:t xml:space="preserve"> is expected that potential impacts of subprojects to be funded under the additional financing will be similar</w:t>
      </w:r>
      <w:r w:rsidR="00525B2A">
        <w:rPr>
          <w:szCs w:val="22"/>
        </w:rPr>
        <w:t xml:space="preserve"> in</w:t>
      </w:r>
      <w:r>
        <w:rPr>
          <w:szCs w:val="22"/>
        </w:rPr>
        <w:t xml:space="preserve"> nature. </w:t>
      </w:r>
      <w:r w:rsidR="00356625">
        <w:rPr>
          <w:szCs w:val="22"/>
        </w:rPr>
        <w:t>Civil works proposed under</w:t>
      </w:r>
      <w:r w:rsidR="00435150">
        <w:rPr>
          <w:szCs w:val="22"/>
        </w:rPr>
        <w:t xml:space="preserve"> output 1</w:t>
      </w:r>
      <w:r w:rsidR="00525B2A">
        <w:rPr>
          <w:szCs w:val="22"/>
        </w:rPr>
        <w:t xml:space="preserve"> of</w:t>
      </w:r>
      <w:r w:rsidR="00435150">
        <w:rPr>
          <w:szCs w:val="22"/>
        </w:rPr>
        <w:t xml:space="preserve"> </w:t>
      </w:r>
      <w:r w:rsidR="00356625">
        <w:rPr>
          <w:szCs w:val="22"/>
        </w:rPr>
        <w:t xml:space="preserve">the additional financing </w:t>
      </w:r>
      <w:r w:rsidR="00435150">
        <w:rPr>
          <w:szCs w:val="22"/>
        </w:rPr>
        <w:t>proposal</w:t>
      </w:r>
      <w:r w:rsidR="006A2326">
        <w:rPr>
          <w:szCs w:val="22"/>
        </w:rPr>
        <w:t xml:space="preserve"> include </w:t>
      </w:r>
      <w:r w:rsidR="006A2326">
        <w:t>upgrading the 9 base hospitals (one in each of the nine districts in the 4 provinces) through expanding the physical space, repairing hospital facilities</w:t>
      </w:r>
      <w:r w:rsidR="00FD6D04">
        <w:t>,</w:t>
      </w:r>
      <w:r w:rsidR="006A2326">
        <w:t xml:space="preserve"> and providing needed medical equipment to enable better secondary curative care services to patients referred from PHC facilities within the respective cluster</w:t>
      </w:r>
      <w:r w:rsidR="00B570AC">
        <w:t>.</w:t>
      </w:r>
    </w:p>
    <w:p w:rsidR="00C2748E" w:rsidP="00C2748E" w:rsidRDefault="00C2748E" w14:paraId="12713D33" w14:textId="77777777">
      <w:pPr>
        <w:pStyle w:val="ListParagraph"/>
        <w:ind w:left="0"/>
        <w:rPr>
          <w:szCs w:val="22"/>
        </w:rPr>
      </w:pPr>
    </w:p>
    <w:p w:rsidR="0085214E" w:rsidP="00441947" w:rsidRDefault="00435150" w14:paraId="409F93D3" w14:textId="1AA504A8">
      <w:pPr>
        <w:pStyle w:val="ListParagraph"/>
        <w:numPr>
          <w:ilvl w:val="0"/>
          <w:numId w:val="42"/>
        </w:numPr>
        <w:ind w:left="0" w:firstLine="0"/>
        <w:rPr>
          <w:szCs w:val="22"/>
        </w:rPr>
      </w:pPr>
      <w:r>
        <w:rPr>
          <w:szCs w:val="22"/>
        </w:rPr>
        <w:t xml:space="preserve"> Output 2 of the </w:t>
      </w:r>
      <w:r w:rsidR="00405430">
        <w:rPr>
          <w:szCs w:val="22"/>
        </w:rPr>
        <w:t>additional financing shall support</w:t>
      </w:r>
      <w:r w:rsidR="00B93711">
        <w:rPr>
          <w:szCs w:val="22"/>
        </w:rPr>
        <w:t xml:space="preserve"> </w:t>
      </w:r>
      <w:r w:rsidR="0037199F">
        <w:rPr>
          <w:szCs w:val="22"/>
        </w:rPr>
        <w:t xml:space="preserve">(i) </w:t>
      </w:r>
      <w:r w:rsidRPr="246EF590" w:rsidR="00752750">
        <w:rPr>
          <w:rFonts w:cs="Arial"/>
        </w:rPr>
        <w:t>scal</w:t>
      </w:r>
      <w:r w:rsidR="00752750">
        <w:rPr>
          <w:rFonts w:cs="Arial"/>
        </w:rPr>
        <w:t>ing</w:t>
      </w:r>
      <w:r w:rsidRPr="246EF590" w:rsidR="00752750">
        <w:rPr>
          <w:rFonts w:cs="Arial"/>
        </w:rPr>
        <w:t xml:space="preserve"> up selected secondary and tertiary care hospitals’ capacity to better manage COVID-19 patients by providing needed emergency medical equipment, expanding </w:t>
      </w:r>
      <w:r w:rsidR="00752750">
        <w:rPr>
          <w:rFonts w:cs="Arial"/>
        </w:rPr>
        <w:t>access to</w:t>
      </w:r>
      <w:r w:rsidRPr="246EF590" w:rsidR="00752750">
        <w:rPr>
          <w:rFonts w:cs="Arial"/>
        </w:rPr>
        <w:t xml:space="preserve"> oxygen,</w:t>
      </w:r>
      <w:r w:rsidR="00752750">
        <w:rPr>
          <w:rFonts w:cs="Arial"/>
        </w:rPr>
        <w:t xml:space="preserve"> and </w:t>
      </w:r>
      <w:r w:rsidRPr="246EF590" w:rsidR="00752750">
        <w:rPr>
          <w:rFonts w:cs="Arial"/>
        </w:rPr>
        <w:t xml:space="preserve">transport </w:t>
      </w:r>
      <w:r w:rsidR="00752750">
        <w:rPr>
          <w:rFonts w:cs="Arial"/>
        </w:rPr>
        <w:t>support for</w:t>
      </w:r>
      <w:r w:rsidRPr="246EF590" w:rsidR="00752750">
        <w:rPr>
          <w:rFonts w:cs="Arial"/>
        </w:rPr>
        <w:t xml:space="preserve"> home car</w:t>
      </w:r>
      <w:r w:rsidR="00752750">
        <w:rPr>
          <w:rFonts w:cs="Arial"/>
        </w:rPr>
        <w:t>e</w:t>
      </w:r>
      <w:r w:rsidR="0037199F">
        <w:rPr>
          <w:rFonts w:cs="Arial"/>
        </w:rPr>
        <w:t>;</w:t>
      </w:r>
      <w:r w:rsidRPr="246EF590" w:rsidR="00752750">
        <w:rPr>
          <w:rFonts w:cs="Arial"/>
        </w:rPr>
        <w:t xml:space="preserve"> (i</w:t>
      </w:r>
      <w:r w:rsidR="0037199F">
        <w:rPr>
          <w:rFonts w:cs="Arial"/>
        </w:rPr>
        <w:t>i</w:t>
      </w:r>
      <w:r w:rsidRPr="246EF590" w:rsidR="00752750">
        <w:rPr>
          <w:rFonts w:cs="Arial"/>
        </w:rPr>
        <w:t xml:space="preserve">) </w:t>
      </w:r>
      <w:r w:rsidRPr="2637D012" w:rsidR="00B93711">
        <w:rPr>
          <w:rFonts w:cs="Arial"/>
        </w:rPr>
        <w:t>improv</w:t>
      </w:r>
      <w:r w:rsidR="00B93711">
        <w:rPr>
          <w:rFonts w:cs="Arial"/>
        </w:rPr>
        <w:t>ement of</w:t>
      </w:r>
      <w:r w:rsidRPr="2637D012" w:rsidR="00752750">
        <w:rPr>
          <w:rFonts w:cs="Arial"/>
        </w:rPr>
        <w:t xml:space="preserve"> the quality and access to  laboratory testing services  by establishing one mobile laboratory in each of the 26 districts across the country and the National Institute of Health Sciences</w:t>
      </w:r>
      <w:r w:rsidRPr="004D01C5" w:rsidR="00752750">
        <w:rPr>
          <w:rFonts w:cs="Arial"/>
        </w:rPr>
        <w:t xml:space="preserve"> and by supporting the laboratories to carry out tests for COVD-19 detection, surveillance and management</w:t>
      </w:r>
      <w:r w:rsidR="0037199F">
        <w:rPr>
          <w:rFonts w:cs="Arial"/>
        </w:rPr>
        <w:t>; and</w:t>
      </w:r>
      <w:r w:rsidRPr="246EF590" w:rsidR="00752750">
        <w:rPr>
          <w:rFonts w:cs="Arial"/>
        </w:rPr>
        <w:t xml:space="preserve"> </w:t>
      </w:r>
      <w:r w:rsidRPr="246EF590" w:rsidR="00752750">
        <w:rPr>
          <w:color w:val="000000" w:themeColor="text1"/>
        </w:rPr>
        <w:t>(</w:t>
      </w:r>
      <w:r w:rsidR="00C90EC2">
        <w:rPr>
          <w:color w:val="000000" w:themeColor="text1"/>
        </w:rPr>
        <w:t>iii</w:t>
      </w:r>
      <w:r w:rsidRPr="246EF590" w:rsidR="00752750">
        <w:rPr>
          <w:color w:val="000000" w:themeColor="text1"/>
        </w:rPr>
        <w:t>)</w:t>
      </w:r>
      <w:r w:rsidRPr="246EF590" w:rsidR="00752750">
        <w:rPr>
          <w:rFonts w:cs="Arial"/>
        </w:rPr>
        <w:t xml:space="preserve"> </w:t>
      </w:r>
      <w:r w:rsidRPr="246EF590" w:rsidR="00752750">
        <w:rPr>
          <w:color w:val="000000" w:themeColor="text1"/>
        </w:rPr>
        <w:t xml:space="preserve">through the grant financed by </w:t>
      </w:r>
      <w:r w:rsidR="00F748D5">
        <w:rPr>
          <w:color w:val="000000" w:themeColor="text1"/>
        </w:rPr>
        <w:t>Japan Fund for Poverty Reduction (</w:t>
      </w:r>
      <w:r w:rsidRPr="246EF590" w:rsidR="00752750">
        <w:rPr>
          <w:color w:val="000000" w:themeColor="text1"/>
        </w:rPr>
        <w:t>JFPR</w:t>
      </w:r>
      <w:r w:rsidR="00F748D5">
        <w:rPr>
          <w:color w:val="000000" w:themeColor="text1"/>
        </w:rPr>
        <w:t>)</w:t>
      </w:r>
      <w:r w:rsidRPr="246EF590" w:rsidR="00752750">
        <w:rPr>
          <w:rFonts w:cs="Arial"/>
        </w:rPr>
        <w:t>, enhanc</w:t>
      </w:r>
      <w:r w:rsidR="00C90EC2">
        <w:rPr>
          <w:rFonts w:cs="Arial"/>
        </w:rPr>
        <w:t>e</w:t>
      </w:r>
      <w:r w:rsidRPr="246EF590" w:rsidR="00752750">
        <w:rPr>
          <w:rFonts w:cs="Arial"/>
        </w:rPr>
        <w:t xml:space="preserve"> the efficiency of prehospital ambulance system (1990 Suwaseriya Ambulance system) </w:t>
      </w:r>
      <w:r w:rsidR="00C90EC2">
        <w:rPr>
          <w:rFonts w:cs="Arial"/>
        </w:rPr>
        <w:t xml:space="preserve">by </w:t>
      </w:r>
      <w:r w:rsidRPr="246EF590" w:rsidR="00752750">
        <w:rPr>
          <w:rFonts w:cs="Arial"/>
        </w:rPr>
        <w:t>link</w:t>
      </w:r>
      <w:r w:rsidR="00C90EC2">
        <w:rPr>
          <w:rFonts w:cs="Arial"/>
        </w:rPr>
        <w:t>ing</w:t>
      </w:r>
      <w:r w:rsidRPr="246EF590" w:rsidR="00752750">
        <w:rPr>
          <w:rFonts w:cs="Arial"/>
        </w:rPr>
        <w:t xml:space="preserve"> COVID-19 patients to the defined hospitals </w:t>
      </w:r>
      <w:r w:rsidRPr="246EF590" w:rsidR="00752750">
        <w:rPr>
          <w:rFonts w:eastAsia="Arial" w:cs="Arial"/>
        </w:rPr>
        <w:t>for further treatment and management without compromising the non-COVID-19 emergency services.</w:t>
      </w:r>
      <w:r w:rsidR="001319C4">
        <w:rPr>
          <w:szCs w:val="22"/>
        </w:rPr>
        <w:t xml:space="preserve"> </w:t>
      </w:r>
      <w:r w:rsidRPr="00C33779" w:rsidR="00C33779">
        <w:t xml:space="preserve"> </w:t>
      </w:r>
      <w:r w:rsidR="00C33779">
        <w:t>The additional financing for the output 3 will scale-up</w:t>
      </w:r>
      <w:r w:rsidR="003E1A2A">
        <w:t xml:space="preserve"> and renovation/ </w:t>
      </w:r>
      <w:r w:rsidR="005919B1">
        <w:t>refurbishment of</w:t>
      </w:r>
      <w:r w:rsidR="00C33779">
        <w:t xml:space="preserve"> infrastructure, IT systems and e-learning facilities in the National Institute of Health Sciences (NIHS) and 9 selected regional training </w:t>
      </w:r>
      <w:r w:rsidR="005E518B">
        <w:t>centres</w:t>
      </w:r>
      <w:r w:rsidR="00C33779">
        <w:t xml:space="preserve"> (1 </w:t>
      </w:r>
      <w:r w:rsidR="005E518B">
        <w:t>centre</w:t>
      </w:r>
      <w:r w:rsidR="00C33779">
        <w:t xml:space="preserve"> per province) to enable facilitation of preservice </w:t>
      </w:r>
      <w:r w:rsidR="00A44D33">
        <w:t>and continuous</w:t>
      </w:r>
      <w:r w:rsidR="00C33779">
        <w:t xml:space="preserve"> medical education of health sector staff. </w:t>
      </w:r>
      <w:r w:rsidR="00356625">
        <w:rPr>
          <w:szCs w:val="22"/>
        </w:rPr>
        <w:t>An IEE</w:t>
      </w:r>
      <w:r w:rsidR="001319C4">
        <w:rPr>
          <w:szCs w:val="22"/>
        </w:rPr>
        <w:t xml:space="preserve"> including and EMP has been developed </w:t>
      </w:r>
      <w:r w:rsidR="0085214E">
        <w:rPr>
          <w:szCs w:val="22"/>
        </w:rPr>
        <w:t>considering the subprojects listed under output 1</w:t>
      </w:r>
      <w:r w:rsidR="005F7B2D">
        <w:rPr>
          <w:szCs w:val="22"/>
        </w:rPr>
        <w:t xml:space="preserve"> and 2</w:t>
      </w:r>
      <w:r w:rsidR="0085214E">
        <w:rPr>
          <w:szCs w:val="22"/>
        </w:rPr>
        <w:t xml:space="preserve">. The </w:t>
      </w:r>
      <w:r w:rsidR="00525B2A">
        <w:rPr>
          <w:szCs w:val="22"/>
        </w:rPr>
        <w:t>IEE indicate</w:t>
      </w:r>
      <w:r w:rsidR="00194D88">
        <w:rPr>
          <w:szCs w:val="22"/>
        </w:rPr>
        <w:t xml:space="preserve"> </w:t>
      </w:r>
      <w:r w:rsidR="00F2062E">
        <w:rPr>
          <w:szCs w:val="22"/>
        </w:rPr>
        <w:t xml:space="preserve">that </w:t>
      </w:r>
      <w:r w:rsidR="00194D88">
        <w:rPr>
          <w:szCs w:val="22"/>
        </w:rPr>
        <w:t xml:space="preserve">no significant impacts are anticipated for the subprojects and there are no sensitive and protected areas in and around the proposed facilities. </w:t>
      </w:r>
      <w:r w:rsidR="00436538">
        <w:rPr>
          <w:szCs w:val="22"/>
        </w:rPr>
        <w:t xml:space="preserve">Renovation and refurbishment </w:t>
      </w:r>
      <w:r w:rsidR="00C022E3">
        <w:rPr>
          <w:szCs w:val="22"/>
        </w:rPr>
        <w:t>work</w:t>
      </w:r>
      <w:r w:rsidR="00436538">
        <w:rPr>
          <w:szCs w:val="22"/>
        </w:rPr>
        <w:t xml:space="preserve"> </w:t>
      </w:r>
      <w:r w:rsidR="00B10EC6">
        <w:rPr>
          <w:szCs w:val="22"/>
        </w:rPr>
        <w:t xml:space="preserve">proposed at </w:t>
      </w:r>
      <w:r w:rsidR="009D604F">
        <w:rPr>
          <w:szCs w:val="22"/>
        </w:rPr>
        <w:t>NIHS and regional training centre</w:t>
      </w:r>
      <w:r w:rsidR="002A1182">
        <w:rPr>
          <w:szCs w:val="22"/>
        </w:rPr>
        <w:t xml:space="preserve">s </w:t>
      </w:r>
      <w:r w:rsidR="001E7DC8">
        <w:rPr>
          <w:szCs w:val="22"/>
        </w:rPr>
        <w:t xml:space="preserve">are expected to have minor civil works such as colour washing the buildings </w:t>
      </w:r>
      <w:r w:rsidR="00C022E3">
        <w:rPr>
          <w:szCs w:val="22"/>
        </w:rPr>
        <w:t xml:space="preserve">and expected </w:t>
      </w:r>
      <w:r w:rsidR="00C022E3">
        <w:rPr>
          <w:szCs w:val="22"/>
        </w:rPr>
        <w:lastRenderedPageBreak/>
        <w:t xml:space="preserve">to have no significant impacts. </w:t>
      </w:r>
      <w:r w:rsidR="00194D88">
        <w:rPr>
          <w:szCs w:val="22"/>
        </w:rPr>
        <w:t xml:space="preserve">Any impacts foreseen can be mitigated through proper facility design, setting, good high-quality construction and </w:t>
      </w:r>
      <w:r w:rsidR="002E57DA">
        <w:rPr>
          <w:szCs w:val="22"/>
        </w:rPr>
        <w:t>O</w:t>
      </w:r>
      <w:r w:rsidR="00194D88">
        <w:rPr>
          <w:szCs w:val="22"/>
        </w:rPr>
        <w:t xml:space="preserve">perations and </w:t>
      </w:r>
      <w:r w:rsidR="002E57DA">
        <w:rPr>
          <w:szCs w:val="22"/>
        </w:rPr>
        <w:t>M</w:t>
      </w:r>
      <w:r w:rsidR="00194D88">
        <w:rPr>
          <w:szCs w:val="22"/>
        </w:rPr>
        <w:t xml:space="preserve">aintenance (O&amp;M) practices as documented in the EMPs. Thus, the EARF will support the integration of these measures and practices in the project design and contract documents. </w:t>
      </w:r>
    </w:p>
    <w:p w:rsidR="0085214E" w:rsidRDefault="0085214E" w14:paraId="4F6CC4FC" w14:textId="77777777">
      <w:pPr>
        <w:jc w:val="left"/>
        <w:rPr>
          <w:szCs w:val="22"/>
        </w:rPr>
      </w:pPr>
    </w:p>
    <w:p w:rsidR="00B614C1" w:rsidP="006A26BC" w:rsidRDefault="00812E53" w14:paraId="351F0D53" w14:textId="77777777">
      <w:pPr>
        <w:widowControl w:val="0"/>
        <w:numPr>
          <w:ilvl w:val="0"/>
          <w:numId w:val="42"/>
        </w:numPr>
        <w:tabs>
          <w:tab w:val="left" w:pos="0"/>
        </w:tabs>
        <w:suppressAutoHyphens/>
        <w:snapToGrid w:val="0"/>
        <w:ind w:left="0" w:right="26" w:firstLine="0"/>
        <w:rPr>
          <w:szCs w:val="22"/>
        </w:rPr>
      </w:pPr>
      <w:r>
        <w:rPr>
          <w:szCs w:val="22"/>
        </w:rPr>
        <w:t xml:space="preserve">All environmental documents will be endorsed and approved by MOH and cleared by ADB. </w:t>
      </w:r>
    </w:p>
    <w:p w:rsidRPr="00F64DF8" w:rsidR="009C64C8" w:rsidRDefault="009C64C8" w14:paraId="12AE077C" w14:textId="034F0AA3">
      <w:pPr>
        <w:jc w:val="left"/>
        <w:rPr>
          <w:rFonts w:cs="Arial"/>
          <w:color w:val="000000" w:themeColor="text1"/>
          <w:szCs w:val="22"/>
          <w:u w:color="000000"/>
        </w:rPr>
      </w:pPr>
      <w:r w:rsidRPr="00F64DF8">
        <w:br w:type="page"/>
      </w:r>
    </w:p>
    <w:p w:rsidRPr="00F64DF8" w:rsidR="003E3460" w:rsidP="009D232F" w:rsidRDefault="009C64C8" w14:paraId="3961C8BC" w14:textId="1E552437">
      <w:pPr>
        <w:pStyle w:val="Heading1"/>
        <w:spacing w:after="0"/>
        <w:ind w:left="720"/>
      </w:pPr>
      <w:bookmarkStart w:name="_Toc77355470" w:id="6"/>
      <w:r w:rsidRPr="00F64DF8">
        <w:lastRenderedPageBreak/>
        <w:t>DESCRIPTION OF PROJECT</w:t>
      </w:r>
      <w:bookmarkEnd w:id="6"/>
    </w:p>
    <w:p w:rsidRPr="00F64DF8" w:rsidR="0006453A" w:rsidP="0006453A" w:rsidRDefault="0006453A" w14:paraId="775E9FF9" w14:textId="77777777">
      <w:pPr>
        <w:autoSpaceDE w:val="0"/>
        <w:autoSpaceDN w:val="0"/>
        <w:adjustRightInd w:val="0"/>
        <w:rPr>
          <w:rFonts w:cs="Arial"/>
        </w:rPr>
      </w:pPr>
    </w:p>
    <w:p w:rsidRPr="00F64DF8" w:rsidR="000773BE" w:rsidP="0041198F" w:rsidRDefault="00DB421E" w14:paraId="042BFED5" w14:textId="1B1BA5AE">
      <w:pPr>
        <w:pStyle w:val="Heading2"/>
        <w:spacing w:after="0"/>
        <w:ind w:left="720"/>
      </w:pPr>
      <w:bookmarkStart w:name="_Toc77355471" w:id="7"/>
      <w:r w:rsidRPr="00F64DF8">
        <w:t xml:space="preserve">Program </w:t>
      </w:r>
      <w:r w:rsidR="00A421BC">
        <w:t>I</w:t>
      </w:r>
      <w:r w:rsidRPr="00F64DF8">
        <w:t xml:space="preserve">mpacts and </w:t>
      </w:r>
      <w:r w:rsidR="00A421BC">
        <w:t>O</w:t>
      </w:r>
      <w:r w:rsidRPr="00F64DF8">
        <w:t>utcomes</w:t>
      </w:r>
      <w:bookmarkEnd w:id="7"/>
    </w:p>
    <w:p w:rsidRPr="002E57DA" w:rsidR="002E57DA" w:rsidP="002E57DA" w:rsidRDefault="002E57DA" w14:paraId="640560A0" w14:textId="77777777">
      <w:pPr>
        <w:pStyle w:val="BodyADB"/>
        <w:numPr>
          <w:ilvl w:val="0"/>
          <w:numId w:val="0"/>
        </w:numPr>
      </w:pPr>
    </w:p>
    <w:p w:rsidRPr="00BF59A8" w:rsidR="0006453A" w:rsidP="006A26BC" w:rsidRDefault="003A0AC0" w14:paraId="5E96A3D4" w14:textId="4DFC52E8">
      <w:pPr>
        <w:widowControl w:val="0"/>
        <w:numPr>
          <w:ilvl w:val="0"/>
          <w:numId w:val="42"/>
        </w:numPr>
        <w:tabs>
          <w:tab w:val="left" w:pos="0"/>
        </w:tabs>
        <w:suppressAutoHyphens/>
        <w:snapToGrid w:val="0"/>
        <w:ind w:left="0" w:right="26" w:firstLine="0"/>
      </w:pPr>
      <w:r>
        <w:t>P</w:t>
      </w:r>
      <w:r w:rsidRPr="00F64DF8" w:rsidR="0006453A">
        <w:t>roposed investment</w:t>
      </w:r>
      <w:r w:rsidRPr="00F64DF8" w:rsidR="0096270E">
        <w:t xml:space="preserve"> in the project </w:t>
      </w:r>
      <w:r w:rsidR="00EE7433">
        <w:t>will continue to</w:t>
      </w:r>
      <w:r w:rsidRPr="00F64DF8" w:rsidR="0096270E">
        <w:t xml:space="preserve"> </w:t>
      </w:r>
      <w:r w:rsidRPr="00F64DF8" w:rsidR="0006453A">
        <w:t>improve</w:t>
      </w:r>
      <w:r w:rsidR="00095F25">
        <w:t xml:space="preserve"> the </w:t>
      </w:r>
      <w:r w:rsidRPr="00F64DF8" w:rsidR="0006453A">
        <w:t xml:space="preserve">primary </w:t>
      </w:r>
      <w:r w:rsidRPr="00F64DF8" w:rsidR="00C07BFE">
        <w:t xml:space="preserve">and secondary </w:t>
      </w:r>
      <w:r w:rsidRPr="00F64DF8" w:rsidR="0006453A">
        <w:t>health care management in selected lagging regions of the country</w:t>
      </w:r>
      <w:r w:rsidR="00AF0E5B">
        <w:t>, helping</w:t>
      </w:r>
      <w:r w:rsidRPr="00F64DF8" w:rsidR="0006453A">
        <w:t xml:space="preserve"> Sri Lanka’s health system to adapt to emerging challenges and deal with shifting disease burdens. </w:t>
      </w:r>
    </w:p>
    <w:p w:rsidRPr="00175F1A" w:rsidR="00EE134B" w:rsidP="00BA33B9" w:rsidRDefault="00EE134B" w14:paraId="460C73D7" w14:textId="77777777">
      <w:pPr>
        <w:pStyle w:val="BodyADB"/>
        <w:numPr>
          <w:ilvl w:val="0"/>
          <w:numId w:val="0"/>
        </w:numPr>
      </w:pPr>
    </w:p>
    <w:p w:rsidRPr="00F64DF8" w:rsidR="000773BE" w:rsidP="0041198F" w:rsidRDefault="0006453A" w14:paraId="66C4DBB7" w14:textId="77777777">
      <w:pPr>
        <w:pStyle w:val="Heading2"/>
        <w:tabs>
          <w:tab w:val="left" w:pos="810"/>
        </w:tabs>
        <w:spacing w:after="0"/>
        <w:ind w:left="720"/>
        <w:rPr>
          <w:rFonts w:cs="Arial"/>
          <w:b w:val="0"/>
        </w:rPr>
      </w:pPr>
      <w:bookmarkStart w:name="_Toc509155605" w:id="8"/>
      <w:bookmarkStart w:name="_Toc509243991" w:id="9"/>
      <w:bookmarkStart w:name="_Toc77355472" w:id="10"/>
      <w:bookmarkEnd w:id="8"/>
      <w:bookmarkEnd w:id="9"/>
      <w:r w:rsidRPr="00F64DF8">
        <w:rPr>
          <w:rFonts w:cs="Arial"/>
        </w:rPr>
        <w:t>Scope of Civil Work</w:t>
      </w:r>
      <w:bookmarkEnd w:id="10"/>
    </w:p>
    <w:p w:rsidR="002E57DA" w:rsidP="002E57DA" w:rsidRDefault="002E57DA" w14:paraId="5814F457" w14:textId="77777777">
      <w:pPr>
        <w:pStyle w:val="BodyADB"/>
        <w:numPr>
          <w:ilvl w:val="0"/>
          <w:numId w:val="0"/>
        </w:numPr>
        <w:rPr>
          <w:lang w:val="en-US"/>
        </w:rPr>
      </w:pPr>
    </w:p>
    <w:p w:rsidR="008E5739" w:rsidP="006A26BC" w:rsidRDefault="0006453A" w14:paraId="65B73029" w14:textId="3FBF7600">
      <w:pPr>
        <w:widowControl w:val="0"/>
        <w:numPr>
          <w:ilvl w:val="0"/>
          <w:numId w:val="42"/>
        </w:numPr>
        <w:tabs>
          <w:tab w:val="left" w:pos="0"/>
        </w:tabs>
        <w:suppressAutoHyphens/>
        <w:snapToGrid w:val="0"/>
        <w:ind w:left="0" w:right="26" w:firstLine="0"/>
      </w:pPr>
      <w:r w:rsidRPr="00F64DF8">
        <w:t xml:space="preserve">Civil works under the </w:t>
      </w:r>
      <w:r w:rsidR="0041198F">
        <w:t xml:space="preserve">ongoing </w:t>
      </w:r>
      <w:r w:rsidRPr="00F64DF8">
        <w:t xml:space="preserve">program </w:t>
      </w:r>
      <w:r w:rsidR="0041198F">
        <w:t xml:space="preserve">is </w:t>
      </w:r>
      <w:r w:rsidRPr="00F64DF8">
        <w:t xml:space="preserve">focused mainly </w:t>
      </w:r>
      <w:r w:rsidRPr="00F64DF8" w:rsidR="00906D4F">
        <w:t>on expanding</w:t>
      </w:r>
      <w:r w:rsidRPr="00F64DF8">
        <w:t xml:space="preserve"> facilities within the Out</w:t>
      </w:r>
      <w:r w:rsidRPr="00F64DF8" w:rsidR="002146A4">
        <w:t>-</w:t>
      </w:r>
      <w:r w:rsidRPr="00F64DF8">
        <w:t>Patient’s Department (OPD) in Primary Medical Care Units (PMCUs) and Divisional Hospitals</w:t>
      </w:r>
      <w:r w:rsidRPr="00F64DF8" w:rsidR="00C07BFE">
        <w:t xml:space="preserve"> and nine apex base hospitals</w:t>
      </w:r>
      <w:r w:rsidR="00BE7033">
        <w:t>,</w:t>
      </w:r>
      <w:r w:rsidRPr="00F64DF8" w:rsidR="00C07BFE">
        <w:t xml:space="preserve"> </w:t>
      </w:r>
      <w:r w:rsidRPr="00F64DF8">
        <w:t xml:space="preserve">typically adding between </w:t>
      </w:r>
      <w:r w:rsidRPr="00F64DF8" w:rsidR="0061417C">
        <w:t>1</w:t>
      </w:r>
      <w:r w:rsidRPr="00F64DF8" w:rsidR="002146A4">
        <w:t>,</w:t>
      </w:r>
      <w:r w:rsidRPr="00F64DF8" w:rsidR="0061417C">
        <w:t>000 to 2</w:t>
      </w:r>
      <w:r w:rsidRPr="00F64DF8" w:rsidR="002146A4">
        <w:t>,</w:t>
      </w:r>
      <w:r w:rsidRPr="00F64DF8" w:rsidR="0061417C">
        <w:t xml:space="preserve">000 </w:t>
      </w:r>
      <w:r w:rsidRPr="00F64DF8" w:rsidR="00906D4F">
        <w:t>sq.</w:t>
      </w:r>
      <w:r w:rsidRPr="00F64DF8">
        <w:t xml:space="preserve"> feet to the existing building footprint within the same premises depending on the institution’s requirements.</w:t>
      </w:r>
    </w:p>
    <w:p w:rsidR="008E5739" w:rsidP="008E5739" w:rsidRDefault="008E5739" w14:paraId="2F1EC76D" w14:textId="77777777">
      <w:pPr>
        <w:widowControl w:val="0"/>
        <w:tabs>
          <w:tab w:val="left" w:pos="0"/>
        </w:tabs>
        <w:suppressAutoHyphens/>
        <w:snapToGrid w:val="0"/>
        <w:ind w:right="26"/>
      </w:pPr>
    </w:p>
    <w:p w:rsidR="004B1245" w:rsidP="2D747F83" w:rsidRDefault="0006453A" w14:paraId="7E99D07D" w14:textId="232310D9">
      <w:pPr>
        <w:widowControl w:val="0"/>
        <w:numPr>
          <w:ilvl w:val="0"/>
          <w:numId w:val="42"/>
        </w:numPr>
        <w:suppressAutoHyphens/>
        <w:snapToGrid w:val="0"/>
        <w:ind w:left="0" w:right="26" w:firstLine="0"/>
        <w:rPr/>
      </w:pPr>
      <w:r w:rsidR="0006453A">
        <w:rPr/>
        <w:t xml:space="preserve"> </w:t>
      </w:r>
      <w:r w:rsidR="00A667D9">
        <w:rPr/>
        <w:t xml:space="preserve">AF component </w:t>
      </w:r>
      <w:r w:rsidR="004B1245">
        <w:rPr/>
        <w:t xml:space="preserve">of HSEP shall include construction of new building facilities within the nine Apex </w:t>
      </w:r>
      <w:r w:rsidR="009A5485">
        <w:rPr/>
        <w:t xml:space="preserve">Cluster hospitals to accommodate </w:t>
      </w:r>
      <w:r w:rsidR="00C611D0">
        <w:rPr/>
        <w:t xml:space="preserve">Emergency Treatment Units (ETU), </w:t>
      </w:r>
      <w:r w:rsidR="005C0E7A">
        <w:rPr/>
        <w:t>OPDs, surgical theaters</w:t>
      </w:r>
      <w:r w:rsidR="00187212">
        <w:rPr/>
        <w:t>, dental services, eye theaters and drug stores</w:t>
      </w:r>
      <w:r w:rsidR="002B039F">
        <w:rPr/>
        <w:t xml:space="preserve">. </w:t>
      </w:r>
      <w:r w:rsidR="00FC6509">
        <w:rPr/>
        <w:t xml:space="preserve">These new buildings shall add </w:t>
      </w:r>
      <w:r w:rsidR="00B37B8B">
        <w:rPr/>
        <w:t>about 22,</w:t>
      </w:r>
      <w:r w:rsidR="006825F4">
        <w:rPr/>
        <w:t>6</w:t>
      </w:r>
      <w:r w:rsidR="00B37B8B">
        <w:rPr/>
        <w:t xml:space="preserve">00 </w:t>
      </w:r>
      <w:r w:rsidR="00B37B8B">
        <w:rPr/>
        <w:t>m</w:t>
      </w:r>
      <w:r w:rsidRPr="2D747F83" w:rsidR="00B37B8B">
        <w:rPr>
          <w:vertAlign w:val="superscript"/>
        </w:rPr>
        <w:t>2</w:t>
      </w:r>
      <w:r w:rsidR="00B37B8B">
        <w:rPr/>
        <w:t xml:space="preserve"> </w:t>
      </w:r>
      <w:r w:rsidR="000D7CD5">
        <w:rPr/>
        <w:t xml:space="preserve">area </w:t>
      </w:r>
      <w:r w:rsidR="00245092">
        <w:rPr/>
        <w:t xml:space="preserve">of footprint to the existing </w:t>
      </w:r>
      <w:r w:rsidR="000D7CD5">
        <w:rPr/>
        <w:t>building facilities in the</w:t>
      </w:r>
      <w:r w:rsidR="007660ED">
        <w:rPr/>
        <w:t>se nine hospitals</w:t>
      </w:r>
      <w:r w:rsidR="16A62832">
        <w:rPr/>
        <w:t xml:space="preserve"> (by use of multi-story buildings)</w:t>
      </w:r>
      <w:r w:rsidR="007660ED">
        <w:rPr/>
        <w:t xml:space="preserve">. </w:t>
      </w:r>
      <w:r w:rsidR="002B039F">
        <w:rPr/>
        <w:t>New</w:t>
      </w:r>
      <w:r w:rsidR="002B039F">
        <w:rPr/>
        <w:t xml:space="preserve"> sewage treatment plants shall also be constructed in sele</w:t>
      </w:r>
      <w:r w:rsidR="0021056C">
        <w:rPr/>
        <w:t xml:space="preserve">cted hospitals. Renovation and refurbishment of existing buildings of these hospitals </w:t>
      </w:r>
      <w:r w:rsidR="00496014">
        <w:rPr/>
        <w:t>shall also be carried out. Such works shall be limited to repair or wards/clinics</w:t>
      </w:r>
      <w:r w:rsidR="00C54916">
        <w:rPr/>
        <w:t>, improvements to existing corridor systems and access and color washing. These activities shall not extend beyond the existing foot</w:t>
      </w:r>
      <w:r w:rsidR="00A871E6">
        <w:rPr/>
        <w:t>print of the buildings.</w:t>
      </w:r>
      <w:r w:rsidR="005C0E7A">
        <w:rPr/>
        <w:t xml:space="preserve"> </w:t>
      </w:r>
    </w:p>
    <w:p w:rsidR="0041198F" w:rsidP="0041198F" w:rsidRDefault="0041198F" w14:paraId="4E011547" w14:textId="77777777">
      <w:pPr>
        <w:pStyle w:val="BodyADB"/>
        <w:numPr>
          <w:ilvl w:val="0"/>
          <w:numId w:val="0"/>
        </w:numPr>
      </w:pPr>
    </w:p>
    <w:p w:rsidRPr="00F64DF8" w:rsidR="00C07BFE" w:rsidP="006A26BC" w:rsidRDefault="00C07BFE" w14:paraId="0E3F9C2E" w14:textId="1CD261DD">
      <w:pPr>
        <w:widowControl w:val="0"/>
        <w:numPr>
          <w:ilvl w:val="0"/>
          <w:numId w:val="42"/>
        </w:numPr>
        <w:tabs>
          <w:tab w:val="left" w:pos="0"/>
        </w:tabs>
        <w:suppressAutoHyphens/>
        <w:snapToGrid w:val="0"/>
        <w:ind w:left="0" w:right="26" w:firstLine="0"/>
      </w:pPr>
      <w:r w:rsidRPr="00F64DF8">
        <w:t xml:space="preserve">Further description </w:t>
      </w:r>
      <w:r w:rsidR="00BE7033">
        <w:t>of</w:t>
      </w:r>
      <w:r w:rsidRPr="00F64DF8">
        <w:t xml:space="preserve"> the scope of work proposed for HSEP additional financing is </w:t>
      </w:r>
      <w:r w:rsidR="00801B96">
        <w:t>discussed</w:t>
      </w:r>
      <w:r w:rsidRPr="00F64DF8" w:rsidR="00801B96">
        <w:t xml:space="preserve"> </w:t>
      </w:r>
      <w:r w:rsidRPr="00F64DF8">
        <w:t>below.</w:t>
      </w:r>
    </w:p>
    <w:p w:rsidRPr="00F64DF8" w:rsidR="004D5424" w:rsidP="00C07BFE" w:rsidRDefault="00C07BFE" w14:paraId="6148DAD6" w14:textId="48DB4D60">
      <w:pPr>
        <w:tabs>
          <w:tab w:val="left" w:pos="2910"/>
        </w:tabs>
      </w:pPr>
      <w:r w:rsidRPr="00F64DF8">
        <w:tab/>
      </w:r>
    </w:p>
    <w:p w:rsidR="00F51A95" w:rsidP="0068644C" w:rsidRDefault="00F51A95" w14:paraId="7B84ECD5" w14:textId="61C535D1">
      <w:pPr>
        <w:pStyle w:val="Heading2"/>
        <w:spacing w:after="0"/>
        <w:ind w:left="720"/>
        <w:rPr>
          <w:rFonts w:cs="Arial"/>
        </w:rPr>
      </w:pPr>
      <w:bookmarkStart w:name="_Toc509155607" w:id="11"/>
      <w:bookmarkStart w:name="_Toc509243993" w:id="12"/>
      <w:bookmarkStart w:name="_Toc509155608" w:id="13"/>
      <w:bookmarkStart w:name="_Toc509243994" w:id="14"/>
      <w:bookmarkStart w:name="_Toc77355473" w:id="15"/>
      <w:bookmarkEnd w:id="11"/>
      <w:bookmarkEnd w:id="12"/>
      <w:bookmarkEnd w:id="13"/>
      <w:bookmarkEnd w:id="14"/>
      <w:r w:rsidRPr="0041198F">
        <w:rPr>
          <w:rFonts w:cs="Arial"/>
        </w:rPr>
        <w:t xml:space="preserve">Project </w:t>
      </w:r>
      <w:r w:rsidR="00A421BC">
        <w:rPr>
          <w:rFonts w:cs="Arial"/>
        </w:rPr>
        <w:t>C</w:t>
      </w:r>
      <w:r w:rsidRPr="0041198F">
        <w:rPr>
          <w:rFonts w:cs="Arial"/>
        </w:rPr>
        <w:t xml:space="preserve">omponents </w:t>
      </w:r>
      <w:r w:rsidR="00A421BC">
        <w:rPr>
          <w:rFonts w:cs="Arial"/>
        </w:rPr>
        <w:t>P</w:t>
      </w:r>
      <w:r w:rsidRPr="0041198F">
        <w:rPr>
          <w:rFonts w:cs="Arial"/>
        </w:rPr>
        <w:t xml:space="preserve">roposed </w:t>
      </w:r>
      <w:r w:rsidR="00A421BC">
        <w:rPr>
          <w:rFonts w:cs="Arial"/>
        </w:rPr>
        <w:t>U</w:t>
      </w:r>
      <w:r w:rsidRPr="0041198F">
        <w:rPr>
          <w:rFonts w:cs="Arial"/>
        </w:rPr>
        <w:t>nder Additional Financing</w:t>
      </w:r>
      <w:bookmarkEnd w:id="15"/>
    </w:p>
    <w:p w:rsidRPr="0068644C" w:rsidR="0068644C" w:rsidP="0068644C" w:rsidRDefault="0068644C" w14:paraId="532A6966" w14:textId="77777777"/>
    <w:p w:rsidRPr="00AA24CB" w:rsidR="00A57B77" w:rsidP="00AA24CB" w:rsidRDefault="00A57B77" w14:paraId="4D74EFEC" w14:textId="5CA86C17">
      <w:pPr>
        <w:rPr>
          <w:b/>
          <w:bCs/>
        </w:rPr>
      </w:pPr>
      <w:r w:rsidRPr="00AA24CB">
        <w:rPr>
          <w:b/>
          <w:bCs/>
        </w:rPr>
        <w:t>Output 1: PHC enhanced in Central, North Central, Sabaragamuwa and Uva Provinces</w:t>
      </w:r>
    </w:p>
    <w:p w:rsidRPr="00AA24CB" w:rsidR="00A57B77" w:rsidP="00AA24CB" w:rsidRDefault="00A57B77" w14:paraId="096E6C63" w14:textId="77777777">
      <w:pPr>
        <w:rPr>
          <w:b/>
          <w:bCs/>
        </w:rPr>
      </w:pPr>
    </w:p>
    <w:p w:rsidRPr="00E301A3" w:rsidR="00F51A95" w:rsidP="0068644C" w:rsidRDefault="00F51A95" w14:paraId="357EA722" w14:textId="444796BB">
      <w:pPr>
        <w:pStyle w:val="Style2"/>
        <w:numPr>
          <w:ilvl w:val="0"/>
          <w:numId w:val="0"/>
        </w:numPr>
        <w:tabs>
          <w:tab w:val="left" w:pos="900"/>
        </w:tabs>
        <w:spacing w:before="0" w:after="0"/>
        <w:ind w:left="360" w:hanging="360"/>
        <w:rPr>
          <w:rStyle w:val="Heading3Char"/>
          <w:b w:val="0"/>
          <w:bCs/>
          <w:szCs w:val="22"/>
        </w:rPr>
      </w:pPr>
      <w:bookmarkStart w:name="_Toc77355474" w:id="16"/>
      <w:r w:rsidRPr="00E301A3">
        <w:rPr>
          <w:rStyle w:val="Heading3Char"/>
          <w:b w:val="0"/>
          <w:bCs/>
          <w:szCs w:val="22"/>
        </w:rPr>
        <w:t>Proposed activities under Additional Financing to support Output 1</w:t>
      </w:r>
      <w:bookmarkEnd w:id="16"/>
    </w:p>
    <w:p w:rsidRPr="00F64DF8" w:rsidR="0068644C" w:rsidP="0068644C" w:rsidRDefault="0068644C" w14:paraId="1655ED13" w14:textId="77777777">
      <w:pPr>
        <w:pStyle w:val="Style2"/>
        <w:numPr>
          <w:ilvl w:val="0"/>
          <w:numId w:val="0"/>
        </w:numPr>
        <w:tabs>
          <w:tab w:val="left" w:pos="900"/>
        </w:tabs>
        <w:spacing w:before="0" w:after="0"/>
        <w:ind w:left="360" w:hanging="360"/>
        <w:rPr>
          <w:rStyle w:val="Heading3Char"/>
          <w:szCs w:val="22"/>
        </w:rPr>
      </w:pPr>
    </w:p>
    <w:p w:rsidR="00F51A95" w:rsidP="006A26BC" w:rsidRDefault="00F51A95" w14:paraId="56DEA009" w14:textId="7974A4DA">
      <w:pPr>
        <w:widowControl w:val="0"/>
        <w:numPr>
          <w:ilvl w:val="0"/>
          <w:numId w:val="42"/>
        </w:numPr>
        <w:tabs>
          <w:tab w:val="left" w:pos="0"/>
        </w:tabs>
        <w:suppressAutoHyphens/>
        <w:snapToGrid w:val="0"/>
        <w:ind w:left="0" w:right="26" w:firstLine="0"/>
      </w:pPr>
      <w:r w:rsidRPr="00F64DF8">
        <w:t>Shared care cluster support – Base Hospital development in 9 districts (1 per district)</w:t>
      </w:r>
    </w:p>
    <w:p w:rsidRPr="00F64DF8" w:rsidR="0068644C" w:rsidP="004E6450" w:rsidRDefault="0068644C" w14:paraId="0AE52CD2" w14:textId="77777777">
      <w:pPr>
        <w:widowControl w:val="0"/>
        <w:tabs>
          <w:tab w:val="left" w:pos="0"/>
        </w:tabs>
        <w:suppressAutoHyphens/>
        <w:snapToGrid w:val="0"/>
        <w:ind w:right="26"/>
      </w:pPr>
    </w:p>
    <w:p w:rsidRPr="00F64DF8" w:rsidR="00F51A95" w:rsidP="0068644C" w:rsidRDefault="00F51A95" w14:paraId="35AE6D8F" w14:textId="77777777">
      <w:pPr>
        <w:ind w:left="1440" w:hanging="720"/>
      </w:pPr>
      <w:r w:rsidRPr="00F64DF8">
        <w:t xml:space="preserve">(i) </w:t>
      </w:r>
      <w:r w:rsidRPr="00F64DF8">
        <w:tab/>
      </w:r>
      <w:r w:rsidRPr="00F64DF8">
        <w:t xml:space="preserve">Civil Works: </w:t>
      </w:r>
    </w:p>
    <w:p w:rsidRPr="00F64DF8" w:rsidR="00F51A95" w:rsidP="006A26BC" w:rsidRDefault="00F51A95" w14:paraId="7FADDD30" w14:textId="77777777">
      <w:pPr>
        <w:widowControl w:val="0"/>
        <w:numPr>
          <w:ilvl w:val="0"/>
          <w:numId w:val="44"/>
        </w:numPr>
        <w:autoSpaceDE w:val="0"/>
        <w:autoSpaceDN w:val="0"/>
        <w:ind w:left="1980" w:hanging="540"/>
      </w:pPr>
      <w:r w:rsidRPr="00F64DF8">
        <w:t>Civil works at the 9 Base hospitals in the 9 Districts</w:t>
      </w:r>
    </w:p>
    <w:p w:rsidRPr="00F64DF8" w:rsidR="00F51A95" w:rsidP="006A26BC" w:rsidRDefault="00F51A95" w14:paraId="4C0B7D43" w14:textId="77777777">
      <w:pPr>
        <w:widowControl w:val="0"/>
        <w:numPr>
          <w:ilvl w:val="0"/>
          <w:numId w:val="44"/>
        </w:numPr>
        <w:autoSpaceDE w:val="0"/>
        <w:autoSpaceDN w:val="0"/>
        <w:ind w:left="1980" w:hanging="540"/>
      </w:pPr>
      <w:r w:rsidRPr="00F64DF8">
        <w:t xml:space="preserve">Sewerage systems renovation/ upgrading at 8 of the Cluster Apex Hospitals </w:t>
      </w:r>
    </w:p>
    <w:p w:rsidRPr="00F64DF8" w:rsidR="00F51A95" w:rsidP="0068644C" w:rsidRDefault="00F51A95" w14:paraId="6FD152DF" w14:textId="77777777">
      <w:pPr>
        <w:ind w:left="1440" w:hanging="720"/>
      </w:pPr>
      <w:r w:rsidRPr="00F64DF8">
        <w:t xml:space="preserve">(ii) </w:t>
      </w:r>
      <w:r w:rsidRPr="00F64DF8">
        <w:tab/>
      </w:r>
      <w:r w:rsidRPr="00F64DF8">
        <w:t>Medical Equipment: Medical Equipment and furniture to 9 Base Hospitals (Cluster Apex) in each of the nine district clusters: Package 1: Theatre equipment; Package 2: Physiotherapy equipment</w:t>
      </w:r>
    </w:p>
    <w:p w:rsidR="00F51A95" w:rsidP="0068644C" w:rsidRDefault="00F51A95" w14:paraId="4C65258E" w14:textId="140BD758">
      <w:pPr>
        <w:ind w:left="1440" w:hanging="720"/>
      </w:pPr>
      <w:r w:rsidRPr="00F64DF8">
        <w:t xml:space="preserve">(iii) </w:t>
      </w:r>
      <w:r w:rsidRPr="00F64DF8">
        <w:tab/>
      </w:r>
      <w:r w:rsidRPr="00F64DF8">
        <w:t>Operational support to make clusters functional: (a) payment of internet connectivity charges across all PDHS, RDHS, and all District health facilities, (b) payment of internet data charges for PHC staff and Cluster linked staff; (c) managing vehicle hires for establishing a health care waste management (HCWM) arrangements, transporting laboratory specimens within the clusters, for establishing travel arrangements for staff working within and across clusters, for carrying out supervision and monitoring and for provision of outreach services by cluster hospital staff, and (d) for establishing cluster-based radiology and mobile laboratory services.</w:t>
      </w:r>
    </w:p>
    <w:p w:rsidRPr="00F64DF8" w:rsidR="004E6450" w:rsidP="0068644C" w:rsidRDefault="004E6450" w14:paraId="25510976" w14:textId="77777777">
      <w:pPr>
        <w:ind w:left="1440" w:hanging="720"/>
      </w:pPr>
    </w:p>
    <w:p w:rsidRPr="00AA24CB" w:rsidR="00A57B77" w:rsidP="00AA24CB" w:rsidRDefault="00A57B77" w14:paraId="2ACC549A" w14:textId="2C933890">
      <w:pPr>
        <w:rPr>
          <w:b/>
          <w:bCs/>
        </w:rPr>
      </w:pPr>
      <w:r w:rsidRPr="00AA24CB">
        <w:rPr>
          <w:b/>
          <w:bCs/>
        </w:rPr>
        <w:lastRenderedPageBreak/>
        <w:t>Output 2: Health information, disease s</w:t>
      </w:r>
      <w:r w:rsidRPr="00AA24CB" w:rsidR="00E50898">
        <w:rPr>
          <w:b/>
          <w:bCs/>
        </w:rPr>
        <w:t>urveillance capacity and COVID019 response</w:t>
      </w:r>
      <w:r w:rsidRPr="00AA24CB" w:rsidR="0016489B">
        <w:rPr>
          <w:b/>
          <w:bCs/>
        </w:rPr>
        <w:t xml:space="preserve"> </w:t>
      </w:r>
      <w:r w:rsidRPr="00AA24CB" w:rsidR="00E50898">
        <w:rPr>
          <w:b/>
          <w:bCs/>
        </w:rPr>
        <w:t>strengthened</w:t>
      </w:r>
    </w:p>
    <w:p w:rsidR="00E50898" w:rsidP="004E6450" w:rsidRDefault="00E50898" w14:paraId="63AA3EB5" w14:textId="77777777">
      <w:pPr>
        <w:pStyle w:val="Style2"/>
        <w:numPr>
          <w:ilvl w:val="0"/>
          <w:numId w:val="0"/>
        </w:numPr>
        <w:tabs>
          <w:tab w:val="left" w:pos="900"/>
        </w:tabs>
        <w:spacing w:before="0" w:after="0"/>
        <w:ind w:left="360" w:hanging="360"/>
        <w:rPr>
          <w:rStyle w:val="Heading3Char"/>
          <w:szCs w:val="22"/>
        </w:rPr>
      </w:pPr>
    </w:p>
    <w:p w:rsidRPr="00E301A3" w:rsidR="00F51A95" w:rsidP="004E6450" w:rsidRDefault="00F51A95" w14:paraId="5F5E8BD4" w14:textId="49D27B2D">
      <w:pPr>
        <w:pStyle w:val="Style2"/>
        <w:numPr>
          <w:ilvl w:val="0"/>
          <w:numId w:val="0"/>
        </w:numPr>
        <w:tabs>
          <w:tab w:val="left" w:pos="900"/>
        </w:tabs>
        <w:spacing w:before="0" w:after="0"/>
        <w:ind w:left="360" w:hanging="360"/>
        <w:rPr>
          <w:rStyle w:val="Heading3Char"/>
          <w:b w:val="0"/>
          <w:bCs/>
          <w:szCs w:val="22"/>
        </w:rPr>
      </w:pPr>
      <w:bookmarkStart w:name="_Toc77355475" w:id="17"/>
      <w:r w:rsidRPr="00E301A3">
        <w:rPr>
          <w:rStyle w:val="Heading3Char"/>
          <w:b w:val="0"/>
          <w:bCs/>
          <w:szCs w:val="22"/>
        </w:rPr>
        <w:t>Proposed activities under Additional Financing to support Output 2</w:t>
      </w:r>
      <w:bookmarkEnd w:id="17"/>
    </w:p>
    <w:p w:rsidRPr="004E6450" w:rsidR="004E6450" w:rsidP="004E6450" w:rsidRDefault="004E6450" w14:paraId="485871AD" w14:textId="77777777">
      <w:pPr>
        <w:pStyle w:val="Style2"/>
        <w:numPr>
          <w:ilvl w:val="0"/>
          <w:numId w:val="0"/>
        </w:numPr>
        <w:tabs>
          <w:tab w:val="left" w:pos="900"/>
        </w:tabs>
        <w:spacing w:before="0" w:after="0"/>
        <w:ind w:left="360" w:hanging="360"/>
        <w:rPr>
          <w:rFonts w:eastAsia="Georgia" w:cs="Georgia"/>
          <w:b/>
          <w:szCs w:val="22"/>
        </w:rPr>
      </w:pPr>
    </w:p>
    <w:p w:rsidRPr="00F64DF8" w:rsidR="00F51A95" w:rsidP="0068644C" w:rsidRDefault="00F51A95" w14:paraId="49273CA6" w14:textId="77777777">
      <w:pPr>
        <w:pStyle w:val="Style2"/>
        <w:numPr>
          <w:ilvl w:val="0"/>
          <w:numId w:val="0"/>
        </w:numPr>
        <w:spacing w:before="0" w:after="0"/>
        <w:ind w:left="1440" w:hanging="720"/>
      </w:pPr>
      <w:r w:rsidRPr="00F64DF8">
        <w:t>(i)</w:t>
      </w:r>
      <w:r w:rsidRPr="00F64DF8">
        <w:tab/>
      </w:r>
      <w:r w:rsidRPr="00F64DF8">
        <w:t>Health information technology for better continuity of care and disease surveillance: COVID-19 response (reallocated funds)</w:t>
      </w:r>
    </w:p>
    <w:p w:rsidR="00AB4E46" w:rsidP="00AB4E46" w:rsidRDefault="00F51A95" w14:paraId="4E9ECBB2" w14:textId="27803718">
      <w:pPr>
        <w:pStyle w:val="Style2"/>
        <w:numPr>
          <w:ilvl w:val="0"/>
          <w:numId w:val="0"/>
        </w:numPr>
        <w:spacing w:before="0" w:after="0"/>
        <w:ind w:left="1440" w:hanging="720"/>
      </w:pPr>
      <w:r w:rsidRPr="00F64DF8">
        <w:t>(ii)</w:t>
      </w:r>
      <w:r w:rsidRPr="00F64DF8">
        <w:tab/>
      </w:r>
      <w:r w:rsidRPr="00F64DF8">
        <w:t>COVID-19 Management Support (</w:t>
      </w:r>
      <w:r w:rsidR="00AB4E46">
        <w:t xml:space="preserve">procurement of laboratory and </w:t>
      </w:r>
      <w:r w:rsidR="002630D0">
        <w:t xml:space="preserve">medical </w:t>
      </w:r>
      <w:r w:rsidRPr="00F64DF8">
        <w:t>equipment</w:t>
      </w:r>
      <w:r w:rsidR="00AB4E46">
        <w:t xml:space="preserve"> and consumables</w:t>
      </w:r>
      <w:r w:rsidR="002630D0">
        <w:t>, furniture</w:t>
      </w:r>
      <w:r w:rsidRPr="00F64DF8">
        <w:t xml:space="preserve"> and minor civil works)</w:t>
      </w:r>
    </w:p>
    <w:p w:rsidR="00AB4E46" w:rsidP="00AB4E46" w:rsidRDefault="00AB4E46" w14:paraId="32E8C931" w14:textId="1A25833F">
      <w:pPr>
        <w:pStyle w:val="Style2"/>
        <w:numPr>
          <w:ilvl w:val="0"/>
          <w:numId w:val="0"/>
        </w:numPr>
        <w:spacing w:before="0" w:after="0"/>
        <w:ind w:left="1440" w:hanging="720"/>
      </w:pPr>
      <w:r>
        <w:t>(iii)</w:t>
      </w:r>
      <w:r>
        <w:tab/>
      </w:r>
      <w:r w:rsidRPr="00AB4E46">
        <w:t>Prehospital care system enhance</w:t>
      </w:r>
      <w:r>
        <w:t xml:space="preserve">ment </w:t>
      </w:r>
      <w:r w:rsidRPr="00AB4E46">
        <w:t xml:space="preserve">to ensure more timely and higher quality of care of COVID-19 patients </w:t>
      </w:r>
      <w:r>
        <w:t xml:space="preserve">(procurement of ambulances and </w:t>
      </w:r>
      <w:r w:rsidRPr="00F64DF8">
        <w:t>minor civil works</w:t>
      </w:r>
      <w:r>
        <w:t xml:space="preserve"> to renovate ambulance stations)</w:t>
      </w:r>
    </w:p>
    <w:p w:rsidRPr="00AA24CB" w:rsidR="004E6450" w:rsidP="00AA24CB" w:rsidRDefault="004E6450" w14:paraId="1F11F48C" w14:textId="77777777">
      <w:pPr>
        <w:rPr>
          <w:b/>
          <w:bCs/>
        </w:rPr>
      </w:pPr>
    </w:p>
    <w:p w:rsidRPr="00AA24CB" w:rsidR="00E50898" w:rsidP="00AA24CB" w:rsidRDefault="00E50898" w14:paraId="29CD6B02" w14:textId="4CDA0674">
      <w:pPr>
        <w:rPr>
          <w:b/>
          <w:bCs/>
        </w:rPr>
      </w:pPr>
      <w:r w:rsidRPr="00AA24CB">
        <w:rPr>
          <w:b/>
          <w:bCs/>
        </w:rPr>
        <w:t>Output 3</w:t>
      </w:r>
      <w:r w:rsidRPr="00AA24CB" w:rsidR="009B4CDD">
        <w:rPr>
          <w:b/>
          <w:bCs/>
        </w:rPr>
        <w:t>: Policy development, capacity building and project management supported</w:t>
      </w:r>
    </w:p>
    <w:p w:rsidR="009B4CDD" w:rsidP="0068644C" w:rsidRDefault="009B4CDD" w14:paraId="6336761E" w14:textId="77777777">
      <w:pPr>
        <w:pStyle w:val="Style2"/>
        <w:numPr>
          <w:ilvl w:val="0"/>
          <w:numId w:val="0"/>
        </w:numPr>
        <w:tabs>
          <w:tab w:val="left" w:pos="900"/>
        </w:tabs>
        <w:spacing w:before="0" w:after="0"/>
        <w:ind w:left="360" w:hanging="360"/>
        <w:rPr>
          <w:rStyle w:val="Heading3Char"/>
          <w:szCs w:val="22"/>
        </w:rPr>
      </w:pPr>
    </w:p>
    <w:p w:rsidRPr="00E301A3" w:rsidR="00F51A95" w:rsidP="0068644C" w:rsidRDefault="00F51A95" w14:paraId="3F06ADE3" w14:textId="744F85D0">
      <w:pPr>
        <w:pStyle w:val="Style2"/>
        <w:numPr>
          <w:ilvl w:val="0"/>
          <w:numId w:val="0"/>
        </w:numPr>
        <w:tabs>
          <w:tab w:val="left" w:pos="900"/>
        </w:tabs>
        <w:spacing w:before="0" w:after="0"/>
        <w:ind w:left="360" w:hanging="360"/>
        <w:rPr>
          <w:rStyle w:val="Heading3Char"/>
          <w:b w:val="0"/>
          <w:bCs/>
          <w:szCs w:val="22"/>
        </w:rPr>
      </w:pPr>
      <w:bookmarkStart w:name="_Toc77355476" w:id="18"/>
      <w:r w:rsidRPr="00E301A3">
        <w:rPr>
          <w:rStyle w:val="Heading3Char"/>
          <w:b w:val="0"/>
          <w:bCs/>
          <w:szCs w:val="22"/>
        </w:rPr>
        <w:t>Proposed activities under Additional Financing to support Output 3</w:t>
      </w:r>
      <w:bookmarkEnd w:id="18"/>
    </w:p>
    <w:p w:rsidRPr="00F64DF8" w:rsidR="004E6450" w:rsidP="0068644C" w:rsidRDefault="004E6450" w14:paraId="09EB180B" w14:textId="77777777">
      <w:pPr>
        <w:pStyle w:val="Style2"/>
        <w:numPr>
          <w:ilvl w:val="0"/>
          <w:numId w:val="0"/>
        </w:numPr>
        <w:tabs>
          <w:tab w:val="left" w:pos="900"/>
        </w:tabs>
        <w:spacing w:before="0" w:after="0"/>
        <w:ind w:left="360" w:hanging="360"/>
        <w:rPr>
          <w:bCs/>
        </w:rPr>
      </w:pPr>
    </w:p>
    <w:p w:rsidRPr="00F64DF8" w:rsidR="00F51A95" w:rsidP="0068644C" w:rsidRDefault="00F51A95" w14:paraId="7E49AC36" w14:textId="3DF6650C">
      <w:pPr>
        <w:pStyle w:val="Style2"/>
        <w:numPr>
          <w:ilvl w:val="0"/>
          <w:numId w:val="0"/>
        </w:numPr>
        <w:spacing w:before="0" w:after="0"/>
        <w:ind w:left="1440" w:hanging="720"/>
      </w:pPr>
      <w:r w:rsidRPr="00F64DF8">
        <w:t xml:space="preserve">(i) </w:t>
      </w:r>
      <w:r w:rsidRPr="00F64DF8">
        <w:tab/>
      </w:r>
      <w:r w:rsidRPr="00F64DF8">
        <w:t xml:space="preserve">Distance Learning Centre (DLC) and National Institute of Health Services (NIHS) development </w:t>
      </w:r>
      <w:r w:rsidR="00AB4E46">
        <w:t>(</w:t>
      </w:r>
      <w:r w:rsidRPr="00F64DF8" w:rsidR="00AB4E46">
        <w:t>minor civil works</w:t>
      </w:r>
      <w:r w:rsidR="00AB4E46">
        <w:t xml:space="preserve"> and </w:t>
      </w:r>
      <w:r w:rsidRPr="00AB4E46" w:rsidR="00AB4E46">
        <w:t>equipment for IT facilities</w:t>
      </w:r>
      <w:r w:rsidR="00AB4E46">
        <w:t>)</w:t>
      </w:r>
    </w:p>
    <w:p w:rsidRPr="00F64DF8" w:rsidR="00F51A95" w:rsidP="0068644C" w:rsidRDefault="00F51A95" w14:paraId="6B609B9C" w14:textId="77777777">
      <w:pPr>
        <w:pStyle w:val="Style2"/>
        <w:numPr>
          <w:ilvl w:val="0"/>
          <w:numId w:val="0"/>
        </w:numPr>
        <w:spacing w:before="0" w:after="0"/>
        <w:ind w:left="1440" w:hanging="720"/>
      </w:pPr>
      <w:r w:rsidRPr="00F64DF8">
        <w:t xml:space="preserve">(ii) </w:t>
      </w:r>
      <w:r w:rsidRPr="00F64DF8">
        <w:tab/>
      </w:r>
      <w:r w:rsidRPr="00F64DF8">
        <w:t>Costs to accommodate project extension (includes PMU additional costs)</w:t>
      </w:r>
    </w:p>
    <w:p w:rsidRPr="00F64DF8" w:rsidR="00F51A95" w:rsidP="0068644C" w:rsidRDefault="00F51A95" w14:paraId="743EA395" w14:textId="77777777">
      <w:pPr>
        <w:tabs>
          <w:tab w:val="left" w:pos="1440"/>
          <w:tab w:val="left" w:pos="2970"/>
        </w:tabs>
        <w:suppressAutoHyphens/>
        <w:snapToGrid w:val="0"/>
        <w:ind w:left="720"/>
      </w:pPr>
      <w:r w:rsidRPr="00F64DF8">
        <w:t xml:space="preserve">(iii) </w:t>
      </w:r>
      <w:r w:rsidRPr="00F64DF8">
        <w:tab/>
      </w:r>
      <w:r w:rsidRPr="00F64DF8">
        <w:t>Contingency allocations</w:t>
      </w:r>
    </w:p>
    <w:p w:rsidRPr="00F64DF8" w:rsidR="00F51A95" w:rsidP="0068644C" w:rsidRDefault="00F51A95" w14:paraId="22168B55" w14:textId="77777777">
      <w:pPr>
        <w:pStyle w:val="BodyADB"/>
        <w:numPr>
          <w:ilvl w:val="0"/>
          <w:numId w:val="0"/>
        </w:numPr>
        <w:rPr>
          <w:lang w:val="en-US"/>
        </w:rPr>
      </w:pPr>
    </w:p>
    <w:p w:rsidRPr="00F64DF8" w:rsidR="00F51A95" w:rsidP="006A26BC" w:rsidRDefault="000D147B" w14:paraId="55EC0DA0" w14:textId="1FCC28D1">
      <w:pPr>
        <w:widowControl w:val="0"/>
        <w:numPr>
          <w:ilvl w:val="0"/>
          <w:numId w:val="42"/>
        </w:numPr>
        <w:tabs>
          <w:tab w:val="left" w:pos="0"/>
        </w:tabs>
        <w:suppressAutoHyphens/>
        <w:snapToGrid w:val="0"/>
        <w:ind w:left="0" w:right="26" w:firstLine="0"/>
      </w:pPr>
      <w:r>
        <w:t>Annex 1</w:t>
      </w:r>
      <w:r w:rsidR="004E6450">
        <w:t xml:space="preserve"> </w:t>
      </w:r>
      <w:r w:rsidRPr="00F64DF8" w:rsidR="00F51A95">
        <w:t>gives a tentative list of interventions proposed in relation to each Output.</w:t>
      </w:r>
    </w:p>
    <w:p w:rsidRPr="00F64DF8" w:rsidR="00693476" w:rsidP="0068644C" w:rsidRDefault="00693476" w14:paraId="69021B1A" w14:textId="77777777">
      <w:pPr>
        <w:widowControl w:val="0"/>
        <w:tabs>
          <w:tab w:val="left" w:pos="0"/>
        </w:tabs>
        <w:suppressAutoHyphens/>
        <w:snapToGrid w:val="0"/>
        <w:ind w:right="26"/>
      </w:pPr>
    </w:p>
    <w:p w:rsidR="00AA4C44" w:rsidP="006A26BC" w:rsidRDefault="00AA4C44" w14:paraId="5DBFFE1D" w14:textId="26EDA69C">
      <w:pPr>
        <w:widowControl w:val="0"/>
        <w:numPr>
          <w:ilvl w:val="0"/>
          <w:numId w:val="42"/>
        </w:numPr>
        <w:tabs>
          <w:tab w:val="left" w:pos="0"/>
        </w:tabs>
        <w:suppressAutoHyphens/>
        <w:snapToGrid w:val="0"/>
        <w:ind w:left="0" w:right="26" w:firstLine="0"/>
      </w:pPr>
      <w:r w:rsidRPr="00F64DF8">
        <w:rPr>
          <w:b/>
          <w:bCs/>
          <w:szCs w:val="22"/>
        </w:rPr>
        <w:t>COVID-19 Reallocation support of $15 million</w:t>
      </w:r>
      <w:r w:rsidR="002F0D89">
        <w:rPr>
          <w:b/>
          <w:bCs/>
          <w:szCs w:val="22"/>
        </w:rPr>
        <w:t xml:space="preserve">: </w:t>
      </w:r>
      <w:r w:rsidRPr="00F64DF8">
        <w:t xml:space="preserve">Through memos dated 25 March 2020 and 10 April 2020, ADB approved the reallocation of $10 million loan proceeds and $5 million grant proceeds from the project to support </w:t>
      </w:r>
      <w:r w:rsidR="00F75B84">
        <w:t>the Government</w:t>
      </w:r>
      <w:r w:rsidRPr="00F64DF8" w:rsidR="00F75B84">
        <w:t xml:space="preserve"> </w:t>
      </w:r>
      <w:r w:rsidRPr="00F64DF8">
        <w:t xml:space="preserve">in meeting the urgent requirements detailed above. The procurement under this financing is being utilized to procure essential medical equipment, consumables, and necessary civil works, which are in line with Output 2 of the Project. </w:t>
      </w:r>
    </w:p>
    <w:p w:rsidRPr="00F64DF8" w:rsidR="002F0D89" w:rsidP="002F0D89" w:rsidRDefault="002F0D89" w14:paraId="64B1D1B1" w14:textId="77777777">
      <w:pPr>
        <w:pStyle w:val="Default"/>
      </w:pPr>
    </w:p>
    <w:p w:rsidR="00AA4C44" w:rsidP="006A26BC" w:rsidRDefault="00AA4C44" w14:paraId="298487D0" w14:textId="321CC887">
      <w:pPr>
        <w:widowControl w:val="0"/>
        <w:numPr>
          <w:ilvl w:val="0"/>
          <w:numId w:val="42"/>
        </w:numPr>
        <w:tabs>
          <w:tab w:val="left" w:pos="0"/>
        </w:tabs>
        <w:suppressAutoHyphens/>
        <w:snapToGrid w:val="0"/>
        <w:ind w:left="0" w:right="26" w:firstLine="0"/>
        <w:rPr>
          <w:color w:val="000000"/>
        </w:rPr>
      </w:pPr>
      <w:r w:rsidRPr="00A421BC">
        <w:rPr>
          <w:bCs/>
        </w:rPr>
        <w:t>The</w:t>
      </w:r>
      <w:r w:rsidRPr="00F64DF8">
        <w:rPr>
          <w:color w:val="000000"/>
        </w:rPr>
        <w:t xml:space="preserve"> funds are being used to meet the urgent requirements of the central and provincial hospitals, COVID-19 treatments centres etc. Among the various procurements under this $15 million, the establishment of a PCR lab at Mulleriyawa base hospital as a total solution; commitment of operational support for the functioning of this lab for one year, i.e., procurement of reagents and consumable; procurement of PPEs, various COVID-19 related urgent medical equipment; refurbishment of cold room at Medical Research Institute (MRI) can be treated as a short-term solution. In addition, under the medium-term investment, the construction of the molecular biology lab at Infectious Disease Hospital (IDH), the renovation of isolation rooms at the National Institute Infectious Diseases (NIID), quarantine unit at MRI, and refurbishment of isolation cent</w:t>
      </w:r>
      <w:r w:rsidR="0031502A">
        <w:rPr>
          <w:color w:val="000000"/>
        </w:rPr>
        <w:t>e</w:t>
      </w:r>
      <w:r w:rsidRPr="00F64DF8">
        <w:rPr>
          <w:color w:val="000000"/>
        </w:rPr>
        <w:t>rs at four harbors (Colombo, Galle, Hambantota, and Trincomalee) are currently at the bid evaluation stage.</w:t>
      </w:r>
    </w:p>
    <w:p w:rsidRPr="00F64DF8" w:rsidR="002F0D89" w:rsidP="002F0D89" w:rsidRDefault="002F0D89" w14:paraId="14F9BE99" w14:textId="77777777">
      <w:pPr>
        <w:widowControl w:val="0"/>
        <w:tabs>
          <w:tab w:val="left" w:pos="0"/>
        </w:tabs>
        <w:suppressAutoHyphens/>
        <w:snapToGrid w:val="0"/>
        <w:ind w:right="26"/>
      </w:pPr>
    </w:p>
    <w:p w:rsidR="00AA4C44" w:rsidP="006A26BC" w:rsidRDefault="00AA4C44" w14:paraId="27FF25BA" w14:textId="2D0A9731">
      <w:pPr>
        <w:widowControl w:val="0"/>
        <w:numPr>
          <w:ilvl w:val="0"/>
          <w:numId w:val="42"/>
        </w:numPr>
        <w:tabs>
          <w:tab w:val="left" w:pos="0"/>
        </w:tabs>
        <w:suppressAutoHyphens/>
        <w:snapToGrid w:val="0"/>
        <w:ind w:left="0" w:right="26" w:firstLine="0"/>
      </w:pPr>
      <w:r w:rsidRPr="00F64DF8">
        <w:rPr>
          <w:b/>
          <w:bCs/>
          <w:szCs w:val="22"/>
        </w:rPr>
        <w:t>Additional Financing</w:t>
      </w:r>
      <w:r w:rsidR="002F0D89">
        <w:rPr>
          <w:b/>
          <w:bCs/>
          <w:szCs w:val="22"/>
        </w:rPr>
        <w:t xml:space="preserve">: </w:t>
      </w:r>
      <w:r w:rsidRPr="00F64DF8">
        <w:rPr>
          <w:bCs/>
        </w:rPr>
        <w:t xml:space="preserve">COVID-19 component for </w:t>
      </w:r>
      <w:r w:rsidR="00F75B84">
        <w:rPr>
          <w:bCs/>
        </w:rPr>
        <w:t>the Government</w:t>
      </w:r>
      <w:r w:rsidRPr="00F64DF8" w:rsidR="00F75B84">
        <w:rPr>
          <w:bCs/>
        </w:rPr>
        <w:t xml:space="preserve"> </w:t>
      </w:r>
      <w:r w:rsidRPr="00F64DF8">
        <w:rPr>
          <w:bCs/>
        </w:rPr>
        <w:t>COVID-19 response was added to the project via the $15 million reallocation</w:t>
      </w:r>
      <w:r w:rsidRPr="00F64DF8">
        <w:t xml:space="preserve"> approved by ADB on 10 April 2020. A comprehensive assessment has been undertaken by PMU for all project activities, and the Mission confirmed the additional requirement of $5 million to cover the proposed 18-months extension of the project completion date from 30 November 2023 to 31 May 2025 to complete civil works and other project activities that were delayed due to the COVID-19 situation. </w:t>
      </w:r>
    </w:p>
    <w:p w:rsidR="00856729" w:rsidP="00856729" w:rsidRDefault="00856729" w14:paraId="58819141" w14:textId="7DAE5EAC">
      <w:pPr>
        <w:widowControl w:val="0"/>
        <w:tabs>
          <w:tab w:val="left" w:pos="0"/>
        </w:tabs>
        <w:suppressAutoHyphens/>
        <w:snapToGrid w:val="0"/>
        <w:ind w:right="26"/>
      </w:pPr>
    </w:p>
    <w:p w:rsidR="00CB6111" w:rsidP="00CB6111" w:rsidRDefault="00CB6111" w14:paraId="09CC22BD" w14:textId="0A570381">
      <w:pPr>
        <w:widowControl w:val="0"/>
        <w:numPr>
          <w:ilvl w:val="0"/>
          <w:numId w:val="42"/>
        </w:numPr>
        <w:tabs>
          <w:tab w:val="left" w:pos="0"/>
        </w:tabs>
        <w:suppressAutoHyphens/>
        <w:snapToGrid w:val="0"/>
        <w:ind w:left="0" w:right="26" w:firstLine="0"/>
      </w:pPr>
      <w:r w:rsidRPr="00D72A20">
        <w:rPr>
          <w:b/>
          <w:bCs/>
        </w:rPr>
        <w:t>Japan Fund for Poverty Reduction grant of $5 million:</w:t>
      </w:r>
      <w:r>
        <w:t xml:space="preserve"> This shall support the AF in (i) </w:t>
      </w:r>
      <w:r>
        <w:lastRenderedPageBreak/>
        <w:t xml:space="preserve">response time of Suwaseriya Ambulance service reduced (by expanding the present vehicle fleet by 15%, i.e. purchasing 45 new Ambulances and renovation of Ambulance stations); (ii) turnaround time of the Suwaseriya service reduced; and (iii) </w:t>
      </w:r>
      <w:r w:rsidRPr="00573264">
        <w:t>Capacity of the EMTs, Call centre staff and of Pilots and ETU staff</w:t>
      </w:r>
      <w:r>
        <w:t xml:space="preserve"> improved.</w:t>
      </w:r>
    </w:p>
    <w:p w:rsidRPr="00F64DF8" w:rsidR="002F0D89" w:rsidP="002F0D89" w:rsidRDefault="002F0D89" w14:paraId="36A69D22" w14:textId="77777777">
      <w:pPr>
        <w:pStyle w:val="Default"/>
      </w:pPr>
    </w:p>
    <w:p w:rsidR="00AA4C44" w:rsidP="00A421BC" w:rsidRDefault="00AA4C44" w14:paraId="1002D511" w14:textId="72265C21">
      <w:pPr>
        <w:pStyle w:val="Heading2"/>
        <w:spacing w:after="0"/>
        <w:ind w:left="720"/>
        <w:rPr>
          <w:szCs w:val="22"/>
        </w:rPr>
      </w:pPr>
      <w:bookmarkStart w:name="_Toc77355477" w:id="19"/>
      <w:r w:rsidRPr="00F64DF8">
        <w:rPr>
          <w:bCs/>
          <w:szCs w:val="22"/>
        </w:rPr>
        <w:t xml:space="preserve">Indicative </w:t>
      </w:r>
      <w:r w:rsidR="00636FB3">
        <w:rPr>
          <w:bCs/>
          <w:szCs w:val="22"/>
        </w:rPr>
        <w:t>F</w:t>
      </w:r>
      <w:r w:rsidRPr="00F64DF8">
        <w:rPr>
          <w:bCs/>
          <w:szCs w:val="22"/>
        </w:rPr>
        <w:t xml:space="preserve">inancing </w:t>
      </w:r>
      <w:r w:rsidR="00F939D5">
        <w:rPr>
          <w:bCs/>
          <w:szCs w:val="22"/>
        </w:rPr>
        <w:t>Breakdown</w:t>
      </w:r>
      <w:r w:rsidRPr="00F64DF8">
        <w:rPr>
          <w:bCs/>
          <w:szCs w:val="22"/>
        </w:rPr>
        <w:t xml:space="preserve"> for Additional Financing</w:t>
      </w:r>
      <w:bookmarkEnd w:id="19"/>
    </w:p>
    <w:p w:rsidRPr="00F64DF8" w:rsidR="002F0D89" w:rsidP="002F0D89" w:rsidRDefault="002F0D89" w14:paraId="3B35CC53" w14:textId="77777777">
      <w:pPr>
        <w:pStyle w:val="Default"/>
        <w:rPr>
          <w:sz w:val="22"/>
          <w:szCs w:val="22"/>
        </w:rPr>
      </w:pPr>
    </w:p>
    <w:p w:rsidR="00CE4202" w:rsidP="00CE4202" w:rsidRDefault="00CE4202" w14:paraId="2CE3DC79" w14:textId="148E6212">
      <w:pPr>
        <w:widowControl w:val="0"/>
        <w:numPr>
          <w:ilvl w:val="0"/>
          <w:numId w:val="42"/>
        </w:numPr>
        <w:tabs>
          <w:tab w:val="left" w:pos="0"/>
        </w:tabs>
        <w:suppressAutoHyphens/>
        <w:snapToGrid w:val="0"/>
        <w:ind w:left="0" w:right="26" w:firstLine="0"/>
      </w:pPr>
      <w:r w:rsidRPr="00564932">
        <w:rPr>
          <w:rFonts w:cs="Arial"/>
          <w:szCs w:val="22"/>
        </w:rPr>
        <w:t>Table 1 below</w:t>
      </w:r>
      <w:r w:rsidRPr="00F64DF8">
        <w:rPr>
          <w:rFonts w:cs="Arial"/>
          <w:szCs w:val="22"/>
        </w:rPr>
        <w:t xml:space="preserve"> shows the </w:t>
      </w:r>
      <w:r>
        <w:t xml:space="preserve">summary of financing plan for the proposed additional financing, which also includes a grant component from Japan Fund for Poverty Reduction (JFPR) and counterpart funding from </w:t>
      </w:r>
      <w:r w:rsidR="009C63EA">
        <w:t>the Government</w:t>
      </w:r>
      <w:r>
        <w:t>.</w:t>
      </w:r>
    </w:p>
    <w:p w:rsidR="00CB6111" w:rsidP="00CB6111" w:rsidRDefault="00CB6111" w14:paraId="763CC5E6" w14:textId="77777777">
      <w:pPr>
        <w:widowControl w:val="0"/>
        <w:tabs>
          <w:tab w:val="left" w:pos="0"/>
        </w:tabs>
        <w:suppressAutoHyphens/>
        <w:snapToGrid w:val="0"/>
        <w:ind w:right="26"/>
      </w:pPr>
    </w:p>
    <w:p w:rsidR="00A421BC" w:rsidP="0004068A" w:rsidRDefault="004B22C7" w14:paraId="2294AACA" w14:textId="25322863">
      <w:pPr>
        <w:pStyle w:val="Caption"/>
        <w:jc w:val="center"/>
        <w:rPr>
          <w:b/>
          <w:bCs/>
          <w:sz w:val="22"/>
          <w:szCs w:val="18"/>
        </w:rPr>
      </w:pPr>
      <w:r w:rsidRPr="0004068A">
        <w:rPr>
          <w:b/>
          <w:bCs/>
          <w:sz w:val="22"/>
          <w:szCs w:val="18"/>
        </w:rPr>
        <w:t xml:space="preserve">Table </w:t>
      </w:r>
      <w:r w:rsidRPr="0004068A">
        <w:rPr>
          <w:b/>
          <w:bCs/>
          <w:sz w:val="22"/>
          <w:szCs w:val="18"/>
        </w:rPr>
        <w:fldChar w:fldCharType="begin"/>
      </w:r>
      <w:r w:rsidRPr="0004068A">
        <w:rPr>
          <w:b/>
          <w:bCs/>
          <w:sz w:val="22"/>
          <w:szCs w:val="18"/>
        </w:rPr>
        <w:instrText xml:space="preserve"> SEQ Table \* ARABIC </w:instrText>
      </w:r>
      <w:r w:rsidRPr="0004068A">
        <w:rPr>
          <w:b/>
          <w:bCs/>
          <w:sz w:val="22"/>
          <w:szCs w:val="18"/>
        </w:rPr>
        <w:fldChar w:fldCharType="separate"/>
      </w:r>
      <w:r w:rsidR="00483C6D">
        <w:rPr>
          <w:b/>
          <w:bCs/>
          <w:noProof/>
          <w:sz w:val="22"/>
          <w:szCs w:val="18"/>
        </w:rPr>
        <w:t>1</w:t>
      </w:r>
      <w:r w:rsidRPr="0004068A">
        <w:rPr>
          <w:b/>
          <w:bCs/>
          <w:sz w:val="22"/>
          <w:szCs w:val="18"/>
        </w:rPr>
        <w:fldChar w:fldCharType="end"/>
      </w:r>
      <w:r w:rsidRPr="0004068A">
        <w:rPr>
          <w:b/>
          <w:bCs/>
          <w:sz w:val="22"/>
          <w:szCs w:val="18"/>
        </w:rPr>
        <w:t>. Indicative Financing Table (in $ Million)</w:t>
      </w:r>
    </w:p>
    <w:tbl>
      <w:tblPr>
        <w:tblW w:w="9360" w:type="dxa"/>
        <w:tblBorders>
          <w:top w:val="outset" w:color="auto" w:sz="6" w:space="0"/>
          <w:left w:val="outset" w:color="auto" w:sz="6" w:space="0"/>
          <w:bottom w:val="outset" w:color="auto" w:sz="6" w:space="0"/>
          <w:right w:val="outset" w:color="auto" w:sz="6" w:space="0"/>
        </w:tblBorders>
        <w:tblCellMar>
          <w:left w:w="0" w:type="dxa"/>
          <w:right w:w="0" w:type="dxa"/>
        </w:tblCellMar>
        <w:tblLook w:val="04A0" w:firstRow="1" w:lastRow="0" w:firstColumn="1" w:lastColumn="0" w:noHBand="0" w:noVBand="1"/>
      </w:tblPr>
      <w:tblGrid>
        <w:gridCol w:w="2695"/>
        <w:gridCol w:w="1063"/>
        <w:gridCol w:w="974"/>
        <w:gridCol w:w="250"/>
        <w:gridCol w:w="1063"/>
        <w:gridCol w:w="974"/>
        <w:gridCol w:w="250"/>
        <w:gridCol w:w="1063"/>
        <w:gridCol w:w="1028"/>
      </w:tblGrid>
      <w:tr w:rsidRPr="00362988" w:rsidR="00553665" w:rsidTr="00396583" w14:paraId="2F7C30F0" w14:textId="77777777">
        <w:tc>
          <w:tcPr>
            <w:tcW w:w="2695" w:type="dxa"/>
            <w:tcBorders>
              <w:top w:val="single" w:color="auto" w:sz="6" w:space="0"/>
              <w:left w:val="nil"/>
              <w:bottom w:val="nil"/>
              <w:right w:val="nil"/>
            </w:tcBorders>
            <w:shd w:val="clear" w:color="auto" w:fill="auto"/>
            <w:vAlign w:val="bottom"/>
            <w:hideMark/>
          </w:tcPr>
          <w:p w:rsidRPr="00362988" w:rsidR="00553665" w:rsidP="00396583" w:rsidRDefault="00553665" w14:paraId="3E0BC1A7" w14:textId="77777777">
            <w:pPr>
              <w:textAlignment w:val="baseline"/>
              <w:rPr>
                <w:rFonts w:ascii="Times New Roman" w:hAnsi="Times New Roman" w:eastAsia="Times New Roman"/>
                <w:sz w:val="24"/>
                <w:szCs w:val="24"/>
              </w:rPr>
            </w:pPr>
            <w:r w:rsidRPr="00362988">
              <w:rPr>
                <w:rFonts w:eastAsia="Times New Roman"/>
                <w:sz w:val="18"/>
                <w:szCs w:val="18"/>
              </w:rPr>
              <w:t> </w:t>
            </w:r>
          </w:p>
        </w:tc>
        <w:tc>
          <w:tcPr>
            <w:tcW w:w="2037" w:type="dxa"/>
            <w:gridSpan w:val="2"/>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6410FE8E" w14:textId="77777777">
            <w:pPr>
              <w:jc w:val="center"/>
              <w:textAlignment w:val="baseline"/>
              <w:rPr>
                <w:rFonts w:ascii="Times New Roman" w:hAnsi="Times New Roman" w:eastAsia="Times New Roman"/>
                <w:sz w:val="24"/>
                <w:szCs w:val="24"/>
                <w:vertAlign w:val="superscript"/>
              </w:rPr>
            </w:pPr>
            <w:r w:rsidRPr="00362988">
              <w:rPr>
                <w:rFonts w:eastAsia="Times New Roman"/>
                <w:b/>
                <w:bCs/>
                <w:sz w:val="18"/>
                <w:szCs w:val="18"/>
              </w:rPr>
              <w:t>Current</w:t>
            </w:r>
            <w:r w:rsidRPr="00362988">
              <w:rPr>
                <w:rFonts w:eastAsia="Times New Roman"/>
              </w:rPr>
              <w:t> </w:t>
            </w:r>
            <w:r>
              <w:rPr>
                <w:rFonts w:eastAsia="Times New Roman"/>
                <w:vertAlign w:val="superscript"/>
              </w:rPr>
              <w:t>a</w:t>
            </w:r>
          </w:p>
        </w:tc>
        <w:tc>
          <w:tcPr>
            <w:tcW w:w="250" w:type="dxa"/>
            <w:tcBorders>
              <w:top w:val="single" w:color="auto" w:sz="6" w:space="0"/>
              <w:left w:val="nil"/>
              <w:bottom w:val="nil"/>
              <w:right w:val="nil"/>
            </w:tcBorders>
            <w:shd w:val="clear" w:color="auto" w:fill="auto"/>
            <w:vAlign w:val="bottom"/>
            <w:hideMark/>
          </w:tcPr>
          <w:p w:rsidRPr="00362988" w:rsidR="00553665" w:rsidP="00396583" w:rsidRDefault="00553665" w14:paraId="7B027416"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2037" w:type="dxa"/>
            <w:gridSpan w:val="2"/>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282C5C6A"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Additional Financing</w:t>
            </w:r>
            <w:r w:rsidRPr="00362988">
              <w:rPr>
                <w:rFonts w:eastAsia="Times New Roman"/>
                <w:sz w:val="18"/>
                <w:szCs w:val="18"/>
              </w:rPr>
              <w:t> </w:t>
            </w:r>
          </w:p>
        </w:tc>
        <w:tc>
          <w:tcPr>
            <w:tcW w:w="250" w:type="dxa"/>
            <w:tcBorders>
              <w:top w:val="single" w:color="auto" w:sz="6" w:space="0"/>
              <w:left w:val="nil"/>
              <w:bottom w:val="nil"/>
              <w:right w:val="nil"/>
            </w:tcBorders>
            <w:shd w:val="clear" w:color="auto" w:fill="auto"/>
            <w:vAlign w:val="bottom"/>
            <w:hideMark/>
          </w:tcPr>
          <w:p w:rsidRPr="00362988" w:rsidR="00553665" w:rsidP="00396583" w:rsidRDefault="00553665" w14:paraId="48E2220D"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2091" w:type="dxa"/>
            <w:gridSpan w:val="2"/>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26413ADE"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Total</w:t>
            </w:r>
            <w:r w:rsidRPr="00362988">
              <w:rPr>
                <w:rFonts w:eastAsia="Times New Roman"/>
                <w:sz w:val="18"/>
                <w:szCs w:val="18"/>
              </w:rPr>
              <w:t> </w:t>
            </w:r>
          </w:p>
        </w:tc>
      </w:tr>
      <w:tr w:rsidRPr="00362988" w:rsidR="00553665" w:rsidTr="00396583" w14:paraId="2240C7D4" w14:textId="77777777">
        <w:tc>
          <w:tcPr>
            <w:tcW w:w="2695" w:type="dxa"/>
            <w:tcBorders>
              <w:top w:val="nil"/>
              <w:left w:val="nil"/>
              <w:bottom w:val="single" w:color="auto" w:sz="6" w:space="0"/>
              <w:right w:val="nil"/>
            </w:tcBorders>
            <w:shd w:val="clear" w:color="auto" w:fill="auto"/>
            <w:vAlign w:val="bottom"/>
            <w:hideMark/>
          </w:tcPr>
          <w:p w:rsidRPr="00362988" w:rsidR="00553665" w:rsidP="00396583" w:rsidRDefault="00553665" w14:paraId="4A6E3C4E" w14:textId="77777777">
            <w:pPr>
              <w:textAlignment w:val="baseline"/>
              <w:rPr>
                <w:rFonts w:ascii="Times New Roman" w:hAnsi="Times New Roman" w:eastAsia="Times New Roman"/>
                <w:sz w:val="24"/>
                <w:szCs w:val="24"/>
              </w:rPr>
            </w:pPr>
            <w:r w:rsidRPr="00362988">
              <w:rPr>
                <w:rFonts w:eastAsia="Times New Roman"/>
                <w:b/>
                <w:bCs/>
                <w:sz w:val="18"/>
                <w:szCs w:val="18"/>
              </w:rPr>
              <w:t>Source</w:t>
            </w:r>
            <w:r w:rsidRPr="00362988">
              <w:rPr>
                <w:rFonts w:eastAsia="Times New Roman"/>
                <w:sz w:val="18"/>
                <w:szCs w:val="18"/>
              </w:rPr>
              <w:t> </w:t>
            </w:r>
          </w:p>
        </w:tc>
        <w:tc>
          <w:tcPr>
            <w:tcW w:w="1063"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020C635E"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Amount</w:t>
            </w:r>
            <w:r w:rsidRPr="00362988">
              <w:rPr>
                <w:rFonts w:eastAsia="Times New Roman"/>
                <w:sz w:val="18"/>
                <w:szCs w:val="18"/>
              </w:rPr>
              <w:t> ($ million) </w:t>
            </w:r>
          </w:p>
        </w:tc>
        <w:tc>
          <w:tcPr>
            <w:tcW w:w="974"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304CB742"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Share of Total</w:t>
            </w:r>
            <w:r w:rsidRPr="00362988">
              <w:rPr>
                <w:rFonts w:eastAsia="Times New Roman"/>
                <w:sz w:val="18"/>
                <w:szCs w:val="18"/>
              </w:rPr>
              <w:t> (%) </w:t>
            </w:r>
          </w:p>
        </w:tc>
        <w:tc>
          <w:tcPr>
            <w:tcW w:w="250" w:type="dxa"/>
            <w:tcBorders>
              <w:top w:val="nil"/>
              <w:left w:val="nil"/>
              <w:bottom w:val="single" w:color="auto" w:sz="6" w:space="0"/>
              <w:right w:val="nil"/>
            </w:tcBorders>
            <w:shd w:val="clear" w:color="auto" w:fill="auto"/>
            <w:vAlign w:val="bottom"/>
            <w:hideMark/>
          </w:tcPr>
          <w:p w:rsidRPr="00362988" w:rsidR="00553665" w:rsidP="00396583" w:rsidRDefault="00553665" w14:paraId="0A1F3BF8"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6B4C4D2B"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Amount</w:t>
            </w:r>
            <w:r w:rsidRPr="00362988">
              <w:rPr>
                <w:rFonts w:eastAsia="Times New Roman"/>
                <w:sz w:val="18"/>
                <w:szCs w:val="18"/>
              </w:rPr>
              <w:t> ($ million) </w:t>
            </w:r>
          </w:p>
        </w:tc>
        <w:tc>
          <w:tcPr>
            <w:tcW w:w="974"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69394DAD"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Share of Total</w:t>
            </w:r>
            <w:r w:rsidRPr="00362988">
              <w:rPr>
                <w:rFonts w:eastAsia="Times New Roman"/>
                <w:sz w:val="18"/>
                <w:szCs w:val="18"/>
              </w:rPr>
              <w:t> (%) </w:t>
            </w:r>
          </w:p>
        </w:tc>
        <w:tc>
          <w:tcPr>
            <w:tcW w:w="250" w:type="dxa"/>
            <w:tcBorders>
              <w:top w:val="nil"/>
              <w:left w:val="nil"/>
              <w:bottom w:val="single" w:color="auto" w:sz="6" w:space="0"/>
              <w:right w:val="nil"/>
            </w:tcBorders>
            <w:shd w:val="clear" w:color="auto" w:fill="auto"/>
            <w:vAlign w:val="bottom"/>
            <w:hideMark/>
          </w:tcPr>
          <w:p w:rsidRPr="00362988" w:rsidR="00553665" w:rsidP="00396583" w:rsidRDefault="00553665" w14:paraId="5665C4C8"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193B0BD1"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Amount</w:t>
            </w:r>
            <w:r w:rsidRPr="00362988">
              <w:rPr>
                <w:rFonts w:eastAsia="Times New Roman"/>
                <w:sz w:val="18"/>
                <w:szCs w:val="18"/>
              </w:rPr>
              <w:t> ($ million) </w:t>
            </w:r>
          </w:p>
        </w:tc>
        <w:tc>
          <w:tcPr>
            <w:tcW w:w="1028" w:type="dxa"/>
            <w:tcBorders>
              <w:top w:val="single" w:color="auto" w:sz="6" w:space="0"/>
              <w:left w:val="nil"/>
              <w:bottom w:val="single" w:color="auto" w:sz="6" w:space="0"/>
              <w:right w:val="nil"/>
            </w:tcBorders>
            <w:shd w:val="clear" w:color="auto" w:fill="auto"/>
            <w:vAlign w:val="bottom"/>
            <w:hideMark/>
          </w:tcPr>
          <w:p w:rsidRPr="00362988" w:rsidR="00553665" w:rsidP="00396583" w:rsidRDefault="00553665" w14:paraId="09411EA1"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Share of Total</w:t>
            </w:r>
            <w:r w:rsidRPr="00362988">
              <w:rPr>
                <w:rFonts w:eastAsia="Times New Roman"/>
                <w:sz w:val="18"/>
                <w:szCs w:val="18"/>
              </w:rPr>
              <w:t> (%) </w:t>
            </w:r>
          </w:p>
        </w:tc>
      </w:tr>
      <w:tr w:rsidRPr="00362988" w:rsidR="00553665" w:rsidTr="00396583" w14:paraId="17C1A20C" w14:textId="77777777">
        <w:tc>
          <w:tcPr>
            <w:tcW w:w="2695" w:type="dxa"/>
            <w:tcBorders>
              <w:top w:val="single" w:color="auto" w:sz="6" w:space="0"/>
              <w:left w:val="nil"/>
              <w:bottom w:val="nil"/>
              <w:right w:val="nil"/>
            </w:tcBorders>
            <w:shd w:val="clear" w:color="auto" w:fill="auto"/>
            <w:hideMark/>
          </w:tcPr>
          <w:p w:rsidRPr="00362988" w:rsidR="00553665" w:rsidP="00396583" w:rsidRDefault="00553665" w14:paraId="2A3ED27B" w14:textId="77777777">
            <w:pPr>
              <w:textAlignment w:val="baseline"/>
              <w:rPr>
                <w:rFonts w:ascii="Times New Roman" w:hAnsi="Times New Roman" w:eastAsia="Times New Roman"/>
                <w:sz w:val="24"/>
                <w:szCs w:val="24"/>
              </w:rPr>
            </w:pPr>
            <w:r w:rsidRPr="00362988">
              <w:rPr>
                <w:rFonts w:eastAsia="Times New Roman"/>
                <w:sz w:val="18"/>
                <w:szCs w:val="18"/>
              </w:rPr>
              <w:t>Asian Development Bank </w:t>
            </w:r>
          </w:p>
        </w:tc>
        <w:tc>
          <w:tcPr>
            <w:tcW w:w="1063" w:type="dxa"/>
            <w:tcBorders>
              <w:top w:val="single" w:color="auto" w:sz="6" w:space="0"/>
              <w:left w:val="nil"/>
              <w:bottom w:val="nil"/>
              <w:right w:val="nil"/>
            </w:tcBorders>
            <w:shd w:val="clear" w:color="auto" w:fill="auto"/>
            <w:hideMark/>
          </w:tcPr>
          <w:p w:rsidRPr="00362988" w:rsidR="00553665" w:rsidP="00396583" w:rsidRDefault="00553665" w14:paraId="471D7094"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974" w:type="dxa"/>
            <w:tcBorders>
              <w:top w:val="single" w:color="auto" w:sz="6" w:space="0"/>
              <w:left w:val="nil"/>
              <w:bottom w:val="nil"/>
              <w:right w:val="nil"/>
            </w:tcBorders>
            <w:shd w:val="clear" w:color="auto" w:fill="auto"/>
            <w:hideMark/>
          </w:tcPr>
          <w:p w:rsidRPr="00362988" w:rsidR="00553665" w:rsidP="00396583" w:rsidRDefault="00553665" w14:paraId="4F74CAEF"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250" w:type="dxa"/>
            <w:tcBorders>
              <w:top w:val="single" w:color="auto" w:sz="6" w:space="0"/>
              <w:left w:val="nil"/>
              <w:bottom w:val="nil"/>
              <w:right w:val="nil"/>
            </w:tcBorders>
            <w:shd w:val="clear" w:color="auto" w:fill="auto"/>
            <w:hideMark/>
          </w:tcPr>
          <w:p w:rsidRPr="00362988" w:rsidR="00553665" w:rsidP="00396583" w:rsidRDefault="00553665" w14:paraId="4E9A259D"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single" w:color="auto" w:sz="6" w:space="0"/>
              <w:left w:val="nil"/>
              <w:bottom w:val="nil"/>
              <w:right w:val="nil"/>
            </w:tcBorders>
            <w:shd w:val="clear" w:color="auto" w:fill="auto"/>
            <w:hideMark/>
          </w:tcPr>
          <w:p w:rsidRPr="00362988" w:rsidR="00553665" w:rsidP="00396583" w:rsidRDefault="00553665" w14:paraId="0AA1DC5E"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974" w:type="dxa"/>
            <w:tcBorders>
              <w:top w:val="single" w:color="auto" w:sz="6" w:space="0"/>
              <w:left w:val="nil"/>
              <w:bottom w:val="nil"/>
              <w:right w:val="nil"/>
            </w:tcBorders>
            <w:shd w:val="clear" w:color="auto" w:fill="auto"/>
            <w:hideMark/>
          </w:tcPr>
          <w:p w:rsidRPr="00362988" w:rsidR="00553665" w:rsidP="00396583" w:rsidRDefault="00553665" w14:paraId="7E8FBDF0"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250" w:type="dxa"/>
            <w:tcBorders>
              <w:top w:val="single" w:color="auto" w:sz="6" w:space="0"/>
              <w:left w:val="nil"/>
              <w:bottom w:val="nil"/>
              <w:right w:val="nil"/>
            </w:tcBorders>
            <w:shd w:val="clear" w:color="auto" w:fill="auto"/>
            <w:hideMark/>
          </w:tcPr>
          <w:p w:rsidRPr="00362988" w:rsidR="00553665" w:rsidP="00396583" w:rsidRDefault="00553665" w14:paraId="6B769E70"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single" w:color="auto" w:sz="6" w:space="0"/>
              <w:left w:val="nil"/>
              <w:bottom w:val="nil"/>
              <w:right w:val="nil"/>
            </w:tcBorders>
            <w:shd w:val="clear" w:color="auto" w:fill="auto"/>
            <w:hideMark/>
          </w:tcPr>
          <w:p w:rsidRPr="00362988" w:rsidR="00553665" w:rsidP="00396583" w:rsidRDefault="00553665" w14:paraId="40A93170"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28" w:type="dxa"/>
            <w:tcBorders>
              <w:top w:val="single" w:color="auto" w:sz="6" w:space="0"/>
              <w:left w:val="nil"/>
              <w:bottom w:val="nil"/>
              <w:right w:val="nil"/>
            </w:tcBorders>
            <w:shd w:val="clear" w:color="auto" w:fill="auto"/>
            <w:hideMark/>
          </w:tcPr>
          <w:p w:rsidRPr="00362988" w:rsidR="00553665" w:rsidP="00396583" w:rsidRDefault="00553665" w14:paraId="35DA6E2E"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r>
      <w:tr w:rsidRPr="00362988" w:rsidR="00553665" w:rsidTr="00396583" w14:paraId="3BC4A900" w14:textId="77777777">
        <w:tc>
          <w:tcPr>
            <w:tcW w:w="2695" w:type="dxa"/>
            <w:tcBorders>
              <w:top w:val="nil"/>
              <w:left w:val="nil"/>
              <w:bottom w:val="nil"/>
              <w:right w:val="nil"/>
            </w:tcBorders>
            <w:shd w:val="clear" w:color="auto" w:fill="auto"/>
            <w:hideMark/>
          </w:tcPr>
          <w:p w:rsidRPr="00362988" w:rsidR="00553665" w:rsidP="00396583" w:rsidRDefault="00553665" w14:paraId="7A7256D6" w14:textId="77777777">
            <w:pPr>
              <w:ind w:left="720" w:hanging="360"/>
              <w:textAlignment w:val="baseline"/>
              <w:rPr>
                <w:rFonts w:ascii="Times New Roman" w:hAnsi="Times New Roman" w:eastAsia="Times New Roman"/>
                <w:sz w:val="24"/>
                <w:szCs w:val="24"/>
              </w:rPr>
            </w:pPr>
            <w:r w:rsidRPr="00362988">
              <w:rPr>
                <w:rFonts w:eastAsia="Times New Roman"/>
                <w:sz w:val="18"/>
                <w:szCs w:val="18"/>
              </w:rPr>
              <w:t>OCR (regular loan) </w:t>
            </w:r>
          </w:p>
        </w:tc>
        <w:tc>
          <w:tcPr>
            <w:tcW w:w="1063" w:type="dxa"/>
            <w:tcBorders>
              <w:top w:val="nil"/>
              <w:left w:val="nil"/>
              <w:bottom w:val="nil"/>
              <w:right w:val="nil"/>
            </w:tcBorders>
            <w:shd w:val="clear" w:color="auto" w:fill="auto"/>
            <w:hideMark/>
          </w:tcPr>
          <w:p w:rsidRPr="00362988" w:rsidR="00553665" w:rsidP="00396583" w:rsidRDefault="00553665" w14:paraId="0F7A3D97" w14:textId="77777777">
            <w:pPr>
              <w:jc w:val="center"/>
              <w:textAlignment w:val="baseline"/>
              <w:rPr>
                <w:rFonts w:ascii="Times New Roman" w:hAnsi="Times New Roman" w:eastAsia="Times New Roman"/>
                <w:sz w:val="24"/>
                <w:szCs w:val="24"/>
              </w:rPr>
            </w:pPr>
            <w:r w:rsidRPr="00362988">
              <w:rPr>
                <w:rFonts w:eastAsia="Times New Roman"/>
                <w:sz w:val="18"/>
                <w:szCs w:val="18"/>
              </w:rPr>
              <w:t>0.0 </w:t>
            </w:r>
          </w:p>
        </w:tc>
        <w:tc>
          <w:tcPr>
            <w:tcW w:w="974" w:type="dxa"/>
            <w:tcBorders>
              <w:top w:val="nil"/>
              <w:left w:val="nil"/>
              <w:bottom w:val="nil"/>
              <w:right w:val="nil"/>
            </w:tcBorders>
            <w:shd w:val="clear" w:color="auto" w:fill="auto"/>
            <w:hideMark/>
          </w:tcPr>
          <w:p w:rsidRPr="00362988" w:rsidR="00553665" w:rsidP="00396583" w:rsidRDefault="00553665" w14:paraId="5F99886B" w14:textId="77777777">
            <w:pPr>
              <w:jc w:val="center"/>
              <w:textAlignment w:val="baseline"/>
              <w:rPr>
                <w:rFonts w:ascii="Times New Roman" w:hAnsi="Times New Roman" w:eastAsia="Times New Roman"/>
                <w:sz w:val="24"/>
                <w:szCs w:val="24"/>
              </w:rPr>
            </w:pPr>
            <w:r w:rsidRPr="00362988">
              <w:rPr>
                <w:rFonts w:eastAsia="Times New Roman"/>
                <w:sz w:val="18"/>
                <w:szCs w:val="18"/>
              </w:rPr>
              <w:t>0.00 </w:t>
            </w:r>
          </w:p>
        </w:tc>
        <w:tc>
          <w:tcPr>
            <w:tcW w:w="250" w:type="dxa"/>
            <w:tcBorders>
              <w:top w:val="nil"/>
              <w:left w:val="nil"/>
              <w:bottom w:val="nil"/>
              <w:right w:val="nil"/>
            </w:tcBorders>
            <w:shd w:val="clear" w:color="auto" w:fill="auto"/>
            <w:hideMark/>
          </w:tcPr>
          <w:p w:rsidRPr="00362988" w:rsidR="00553665" w:rsidP="00396583" w:rsidRDefault="00553665" w14:paraId="2013646A"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22FFED6F" w14:textId="77777777">
            <w:pPr>
              <w:jc w:val="center"/>
              <w:textAlignment w:val="baseline"/>
              <w:rPr>
                <w:rFonts w:ascii="Times New Roman" w:hAnsi="Times New Roman" w:eastAsia="Times New Roman"/>
                <w:sz w:val="24"/>
                <w:szCs w:val="24"/>
              </w:rPr>
            </w:pPr>
            <w:r w:rsidRPr="00362988">
              <w:rPr>
                <w:rFonts w:eastAsia="Times New Roman"/>
                <w:sz w:val="18"/>
                <w:szCs w:val="18"/>
              </w:rPr>
              <w:t>110.0 </w:t>
            </w:r>
          </w:p>
        </w:tc>
        <w:tc>
          <w:tcPr>
            <w:tcW w:w="974" w:type="dxa"/>
            <w:tcBorders>
              <w:top w:val="nil"/>
              <w:left w:val="nil"/>
              <w:bottom w:val="nil"/>
              <w:right w:val="nil"/>
            </w:tcBorders>
            <w:shd w:val="clear" w:color="auto" w:fill="auto"/>
            <w:hideMark/>
          </w:tcPr>
          <w:p w:rsidRPr="00362988" w:rsidR="00553665" w:rsidP="00396583" w:rsidRDefault="00553665" w14:paraId="4F447445" w14:textId="77777777">
            <w:pPr>
              <w:jc w:val="center"/>
              <w:textAlignment w:val="baseline"/>
              <w:rPr>
                <w:rFonts w:ascii="Times New Roman" w:hAnsi="Times New Roman" w:eastAsia="Times New Roman"/>
                <w:sz w:val="24"/>
                <w:szCs w:val="24"/>
              </w:rPr>
            </w:pPr>
            <w:r w:rsidRPr="00362988">
              <w:rPr>
                <w:rFonts w:eastAsia="Times New Roman"/>
                <w:sz w:val="18"/>
                <w:szCs w:val="18"/>
              </w:rPr>
              <w:t>88.00 </w:t>
            </w:r>
          </w:p>
        </w:tc>
        <w:tc>
          <w:tcPr>
            <w:tcW w:w="250" w:type="dxa"/>
            <w:tcBorders>
              <w:top w:val="nil"/>
              <w:left w:val="nil"/>
              <w:bottom w:val="nil"/>
              <w:right w:val="nil"/>
            </w:tcBorders>
            <w:shd w:val="clear" w:color="auto" w:fill="auto"/>
            <w:hideMark/>
          </w:tcPr>
          <w:p w:rsidRPr="00362988" w:rsidR="00553665" w:rsidP="00396583" w:rsidRDefault="00553665" w14:paraId="102D56B5"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366416DA" w14:textId="77777777">
            <w:pPr>
              <w:jc w:val="center"/>
              <w:textAlignment w:val="baseline"/>
              <w:rPr>
                <w:rFonts w:ascii="Times New Roman" w:hAnsi="Times New Roman" w:eastAsia="Times New Roman"/>
                <w:sz w:val="24"/>
                <w:szCs w:val="24"/>
              </w:rPr>
            </w:pPr>
            <w:r w:rsidRPr="00362988">
              <w:rPr>
                <w:rFonts w:eastAsia="Times New Roman"/>
                <w:sz w:val="18"/>
                <w:szCs w:val="18"/>
              </w:rPr>
              <w:t>110.0 </w:t>
            </w:r>
          </w:p>
        </w:tc>
        <w:tc>
          <w:tcPr>
            <w:tcW w:w="1028" w:type="dxa"/>
            <w:tcBorders>
              <w:top w:val="nil"/>
              <w:left w:val="nil"/>
              <w:bottom w:val="nil"/>
              <w:right w:val="nil"/>
            </w:tcBorders>
            <w:shd w:val="clear" w:color="auto" w:fill="auto"/>
            <w:hideMark/>
          </w:tcPr>
          <w:p w:rsidRPr="00362988" w:rsidR="00553665" w:rsidP="00396583" w:rsidRDefault="00553665" w14:paraId="38CD6C68" w14:textId="77777777">
            <w:pPr>
              <w:jc w:val="center"/>
              <w:textAlignment w:val="baseline"/>
              <w:rPr>
                <w:rFonts w:ascii="Times New Roman" w:hAnsi="Times New Roman" w:eastAsia="Times New Roman"/>
                <w:sz w:val="24"/>
                <w:szCs w:val="24"/>
              </w:rPr>
            </w:pPr>
            <w:r w:rsidRPr="00362988">
              <w:rPr>
                <w:rFonts w:eastAsia="Times New Roman"/>
                <w:sz w:val="18"/>
                <w:szCs w:val="18"/>
              </w:rPr>
              <w:t>59.46 </w:t>
            </w:r>
          </w:p>
        </w:tc>
      </w:tr>
      <w:tr w:rsidRPr="00362988" w:rsidR="00553665" w:rsidTr="00396583" w14:paraId="39757C49" w14:textId="77777777">
        <w:tc>
          <w:tcPr>
            <w:tcW w:w="2695" w:type="dxa"/>
            <w:tcBorders>
              <w:top w:val="nil"/>
              <w:left w:val="nil"/>
              <w:bottom w:val="nil"/>
              <w:right w:val="nil"/>
            </w:tcBorders>
            <w:shd w:val="clear" w:color="auto" w:fill="auto"/>
            <w:hideMark/>
          </w:tcPr>
          <w:p w:rsidRPr="00362988" w:rsidR="00553665" w:rsidP="00396583" w:rsidRDefault="00553665" w14:paraId="029428F7" w14:textId="77777777">
            <w:pPr>
              <w:ind w:left="720" w:hanging="360"/>
              <w:textAlignment w:val="baseline"/>
              <w:rPr>
                <w:rFonts w:ascii="Times New Roman" w:hAnsi="Times New Roman" w:eastAsia="Times New Roman"/>
                <w:sz w:val="24"/>
                <w:szCs w:val="24"/>
              </w:rPr>
            </w:pPr>
            <w:r w:rsidRPr="00362988">
              <w:rPr>
                <w:rFonts w:eastAsia="Times New Roman"/>
                <w:sz w:val="18"/>
                <w:szCs w:val="18"/>
              </w:rPr>
              <w:t>OCR (concessional loan) </w:t>
            </w:r>
          </w:p>
        </w:tc>
        <w:tc>
          <w:tcPr>
            <w:tcW w:w="1063" w:type="dxa"/>
            <w:tcBorders>
              <w:top w:val="nil"/>
              <w:left w:val="nil"/>
              <w:bottom w:val="nil"/>
              <w:right w:val="nil"/>
            </w:tcBorders>
            <w:shd w:val="clear" w:color="auto" w:fill="auto"/>
            <w:hideMark/>
          </w:tcPr>
          <w:p w:rsidRPr="00362988" w:rsidR="00553665" w:rsidP="00396583" w:rsidRDefault="00553665" w14:paraId="08F4358B" w14:textId="77777777">
            <w:pPr>
              <w:jc w:val="center"/>
              <w:textAlignment w:val="baseline"/>
              <w:rPr>
                <w:rFonts w:ascii="Times New Roman" w:hAnsi="Times New Roman" w:eastAsia="Times New Roman"/>
                <w:sz w:val="24"/>
                <w:szCs w:val="24"/>
              </w:rPr>
            </w:pPr>
            <w:r w:rsidRPr="00362988">
              <w:rPr>
                <w:rFonts w:eastAsia="Times New Roman"/>
                <w:sz w:val="18"/>
                <w:szCs w:val="18"/>
              </w:rPr>
              <w:t>37.5 </w:t>
            </w:r>
          </w:p>
        </w:tc>
        <w:tc>
          <w:tcPr>
            <w:tcW w:w="974" w:type="dxa"/>
            <w:tcBorders>
              <w:top w:val="nil"/>
              <w:left w:val="nil"/>
              <w:bottom w:val="nil"/>
              <w:right w:val="nil"/>
            </w:tcBorders>
            <w:shd w:val="clear" w:color="auto" w:fill="auto"/>
            <w:hideMark/>
          </w:tcPr>
          <w:p w:rsidRPr="00362988" w:rsidR="00553665" w:rsidP="00396583" w:rsidRDefault="00553665" w14:paraId="1BB6D69D" w14:textId="77777777">
            <w:pPr>
              <w:jc w:val="center"/>
              <w:textAlignment w:val="baseline"/>
              <w:rPr>
                <w:rFonts w:ascii="Times New Roman" w:hAnsi="Times New Roman" w:eastAsia="Times New Roman"/>
                <w:sz w:val="24"/>
                <w:szCs w:val="24"/>
              </w:rPr>
            </w:pPr>
            <w:r w:rsidRPr="00362988">
              <w:rPr>
                <w:rFonts w:eastAsia="Times New Roman"/>
                <w:sz w:val="18"/>
                <w:szCs w:val="18"/>
              </w:rPr>
              <w:t>62.50 </w:t>
            </w:r>
          </w:p>
        </w:tc>
        <w:tc>
          <w:tcPr>
            <w:tcW w:w="250" w:type="dxa"/>
            <w:tcBorders>
              <w:top w:val="nil"/>
              <w:left w:val="nil"/>
              <w:bottom w:val="nil"/>
              <w:right w:val="nil"/>
            </w:tcBorders>
            <w:shd w:val="clear" w:color="auto" w:fill="auto"/>
            <w:hideMark/>
          </w:tcPr>
          <w:p w:rsidRPr="00362988" w:rsidR="00553665" w:rsidP="00396583" w:rsidRDefault="00553665" w14:paraId="50540996"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430091CD" w14:textId="77777777">
            <w:pPr>
              <w:jc w:val="center"/>
              <w:textAlignment w:val="baseline"/>
              <w:rPr>
                <w:rFonts w:ascii="Times New Roman" w:hAnsi="Times New Roman" w:eastAsia="Times New Roman"/>
                <w:sz w:val="24"/>
                <w:szCs w:val="24"/>
              </w:rPr>
            </w:pPr>
            <w:r w:rsidRPr="00362988">
              <w:rPr>
                <w:rFonts w:eastAsia="Times New Roman"/>
                <w:sz w:val="18"/>
                <w:szCs w:val="18"/>
              </w:rPr>
              <w:t>0.0 </w:t>
            </w:r>
          </w:p>
        </w:tc>
        <w:tc>
          <w:tcPr>
            <w:tcW w:w="974" w:type="dxa"/>
            <w:tcBorders>
              <w:top w:val="nil"/>
              <w:left w:val="nil"/>
              <w:bottom w:val="nil"/>
              <w:right w:val="nil"/>
            </w:tcBorders>
            <w:shd w:val="clear" w:color="auto" w:fill="auto"/>
            <w:hideMark/>
          </w:tcPr>
          <w:p w:rsidRPr="00362988" w:rsidR="00553665" w:rsidP="00396583" w:rsidRDefault="00553665" w14:paraId="07E64097" w14:textId="77777777">
            <w:pPr>
              <w:jc w:val="center"/>
              <w:textAlignment w:val="baseline"/>
              <w:rPr>
                <w:rFonts w:ascii="Times New Roman" w:hAnsi="Times New Roman" w:eastAsia="Times New Roman"/>
                <w:sz w:val="24"/>
                <w:szCs w:val="24"/>
              </w:rPr>
            </w:pPr>
            <w:r w:rsidRPr="00362988">
              <w:rPr>
                <w:rFonts w:eastAsia="Times New Roman"/>
                <w:sz w:val="18"/>
                <w:szCs w:val="18"/>
              </w:rPr>
              <w:t>0.00 </w:t>
            </w:r>
          </w:p>
        </w:tc>
        <w:tc>
          <w:tcPr>
            <w:tcW w:w="250" w:type="dxa"/>
            <w:tcBorders>
              <w:top w:val="nil"/>
              <w:left w:val="nil"/>
              <w:bottom w:val="nil"/>
              <w:right w:val="nil"/>
            </w:tcBorders>
            <w:shd w:val="clear" w:color="auto" w:fill="auto"/>
            <w:hideMark/>
          </w:tcPr>
          <w:p w:rsidRPr="00362988" w:rsidR="00553665" w:rsidP="00396583" w:rsidRDefault="00553665" w14:paraId="27488F8A"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25B75AD4" w14:textId="77777777">
            <w:pPr>
              <w:jc w:val="center"/>
              <w:textAlignment w:val="baseline"/>
              <w:rPr>
                <w:rFonts w:ascii="Times New Roman" w:hAnsi="Times New Roman" w:eastAsia="Times New Roman"/>
                <w:sz w:val="24"/>
                <w:szCs w:val="24"/>
              </w:rPr>
            </w:pPr>
            <w:r w:rsidRPr="00362988">
              <w:rPr>
                <w:rFonts w:eastAsia="Times New Roman"/>
                <w:sz w:val="18"/>
                <w:szCs w:val="18"/>
              </w:rPr>
              <w:t>37.5 </w:t>
            </w:r>
          </w:p>
        </w:tc>
        <w:tc>
          <w:tcPr>
            <w:tcW w:w="1028" w:type="dxa"/>
            <w:tcBorders>
              <w:top w:val="nil"/>
              <w:left w:val="nil"/>
              <w:bottom w:val="nil"/>
              <w:right w:val="nil"/>
            </w:tcBorders>
            <w:shd w:val="clear" w:color="auto" w:fill="auto"/>
            <w:hideMark/>
          </w:tcPr>
          <w:p w:rsidRPr="00362988" w:rsidR="00553665" w:rsidP="00396583" w:rsidRDefault="00553665" w14:paraId="06244B9D" w14:textId="77777777">
            <w:pPr>
              <w:jc w:val="center"/>
              <w:textAlignment w:val="baseline"/>
              <w:rPr>
                <w:rFonts w:ascii="Times New Roman" w:hAnsi="Times New Roman" w:eastAsia="Times New Roman"/>
                <w:sz w:val="24"/>
                <w:szCs w:val="24"/>
              </w:rPr>
            </w:pPr>
            <w:r w:rsidRPr="00362988">
              <w:rPr>
                <w:rFonts w:eastAsia="Times New Roman"/>
                <w:sz w:val="18"/>
                <w:szCs w:val="18"/>
              </w:rPr>
              <w:t>20.27 </w:t>
            </w:r>
          </w:p>
        </w:tc>
      </w:tr>
      <w:tr w:rsidRPr="00362988" w:rsidR="00553665" w:rsidTr="00396583" w14:paraId="3D501445" w14:textId="77777777">
        <w:tc>
          <w:tcPr>
            <w:tcW w:w="2695" w:type="dxa"/>
            <w:tcBorders>
              <w:top w:val="nil"/>
              <w:left w:val="nil"/>
              <w:bottom w:val="nil"/>
              <w:right w:val="nil"/>
            </w:tcBorders>
            <w:shd w:val="clear" w:color="auto" w:fill="auto"/>
            <w:hideMark/>
          </w:tcPr>
          <w:p w:rsidRPr="00362988" w:rsidR="00553665" w:rsidP="00AA24CB" w:rsidRDefault="00553665" w14:paraId="6B2DC379" w14:textId="77777777">
            <w:pPr>
              <w:ind w:left="720" w:hanging="360"/>
              <w:jc w:val="left"/>
              <w:textAlignment w:val="baseline"/>
              <w:rPr>
                <w:rFonts w:ascii="Times New Roman" w:hAnsi="Times New Roman" w:eastAsia="Times New Roman"/>
                <w:sz w:val="24"/>
                <w:szCs w:val="24"/>
              </w:rPr>
            </w:pPr>
            <w:r w:rsidRPr="00362988">
              <w:rPr>
                <w:rFonts w:eastAsia="Times New Roman"/>
                <w:sz w:val="18"/>
                <w:szCs w:val="18"/>
              </w:rPr>
              <w:t>Special Funds resources (Asian Development Fund grant) </w:t>
            </w:r>
          </w:p>
        </w:tc>
        <w:tc>
          <w:tcPr>
            <w:tcW w:w="1063" w:type="dxa"/>
            <w:tcBorders>
              <w:top w:val="nil"/>
              <w:left w:val="nil"/>
              <w:bottom w:val="nil"/>
              <w:right w:val="nil"/>
            </w:tcBorders>
            <w:shd w:val="clear" w:color="auto" w:fill="auto"/>
            <w:hideMark/>
          </w:tcPr>
          <w:p w:rsidRPr="00362988" w:rsidR="00553665" w:rsidP="00396583" w:rsidRDefault="00553665" w14:paraId="55B0F9AF" w14:textId="77777777">
            <w:pPr>
              <w:jc w:val="center"/>
              <w:textAlignment w:val="baseline"/>
              <w:rPr>
                <w:rFonts w:ascii="Times New Roman" w:hAnsi="Times New Roman" w:eastAsia="Times New Roman"/>
                <w:sz w:val="24"/>
                <w:szCs w:val="24"/>
              </w:rPr>
            </w:pPr>
            <w:r w:rsidRPr="00362988">
              <w:rPr>
                <w:rFonts w:eastAsia="Times New Roman"/>
                <w:sz w:val="18"/>
                <w:szCs w:val="18"/>
              </w:rPr>
              <w:t>12.5 </w:t>
            </w:r>
          </w:p>
        </w:tc>
        <w:tc>
          <w:tcPr>
            <w:tcW w:w="974" w:type="dxa"/>
            <w:tcBorders>
              <w:top w:val="nil"/>
              <w:left w:val="nil"/>
              <w:bottom w:val="nil"/>
              <w:right w:val="nil"/>
            </w:tcBorders>
            <w:shd w:val="clear" w:color="auto" w:fill="auto"/>
            <w:hideMark/>
          </w:tcPr>
          <w:p w:rsidRPr="00362988" w:rsidR="00553665" w:rsidP="00396583" w:rsidRDefault="00553665" w14:paraId="01678AD1" w14:textId="77777777">
            <w:pPr>
              <w:jc w:val="center"/>
              <w:textAlignment w:val="baseline"/>
              <w:rPr>
                <w:rFonts w:ascii="Times New Roman" w:hAnsi="Times New Roman" w:eastAsia="Times New Roman"/>
                <w:sz w:val="24"/>
                <w:szCs w:val="24"/>
              </w:rPr>
            </w:pPr>
            <w:r w:rsidRPr="00362988">
              <w:rPr>
                <w:rFonts w:eastAsia="Times New Roman"/>
                <w:sz w:val="18"/>
                <w:szCs w:val="18"/>
              </w:rPr>
              <w:t>20.83 </w:t>
            </w:r>
          </w:p>
        </w:tc>
        <w:tc>
          <w:tcPr>
            <w:tcW w:w="250" w:type="dxa"/>
            <w:tcBorders>
              <w:top w:val="nil"/>
              <w:left w:val="nil"/>
              <w:bottom w:val="nil"/>
              <w:right w:val="nil"/>
            </w:tcBorders>
            <w:shd w:val="clear" w:color="auto" w:fill="auto"/>
            <w:hideMark/>
          </w:tcPr>
          <w:p w:rsidRPr="00362988" w:rsidR="00553665" w:rsidP="00396583" w:rsidRDefault="00553665" w14:paraId="7C45180A"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01B8269B" w14:textId="77777777">
            <w:pPr>
              <w:jc w:val="center"/>
              <w:textAlignment w:val="baseline"/>
              <w:rPr>
                <w:rFonts w:ascii="Times New Roman" w:hAnsi="Times New Roman" w:eastAsia="Times New Roman"/>
                <w:sz w:val="24"/>
                <w:szCs w:val="24"/>
              </w:rPr>
            </w:pPr>
            <w:r w:rsidRPr="00362988">
              <w:rPr>
                <w:rFonts w:eastAsia="Times New Roman"/>
                <w:sz w:val="18"/>
                <w:szCs w:val="18"/>
              </w:rPr>
              <w:t>0.0 </w:t>
            </w:r>
          </w:p>
        </w:tc>
        <w:tc>
          <w:tcPr>
            <w:tcW w:w="974" w:type="dxa"/>
            <w:tcBorders>
              <w:top w:val="nil"/>
              <w:left w:val="nil"/>
              <w:bottom w:val="nil"/>
              <w:right w:val="nil"/>
            </w:tcBorders>
            <w:shd w:val="clear" w:color="auto" w:fill="auto"/>
            <w:hideMark/>
          </w:tcPr>
          <w:p w:rsidRPr="00362988" w:rsidR="00553665" w:rsidP="00396583" w:rsidRDefault="00553665" w14:paraId="10ADC7C7" w14:textId="77777777">
            <w:pPr>
              <w:jc w:val="center"/>
              <w:textAlignment w:val="baseline"/>
              <w:rPr>
                <w:rFonts w:ascii="Times New Roman" w:hAnsi="Times New Roman" w:eastAsia="Times New Roman"/>
                <w:sz w:val="24"/>
                <w:szCs w:val="24"/>
              </w:rPr>
            </w:pPr>
            <w:r w:rsidRPr="00362988">
              <w:rPr>
                <w:rFonts w:eastAsia="Times New Roman"/>
                <w:sz w:val="18"/>
                <w:szCs w:val="18"/>
              </w:rPr>
              <w:t>0.00 </w:t>
            </w:r>
          </w:p>
        </w:tc>
        <w:tc>
          <w:tcPr>
            <w:tcW w:w="250" w:type="dxa"/>
            <w:tcBorders>
              <w:top w:val="nil"/>
              <w:left w:val="nil"/>
              <w:bottom w:val="nil"/>
              <w:right w:val="nil"/>
            </w:tcBorders>
            <w:shd w:val="clear" w:color="auto" w:fill="auto"/>
            <w:hideMark/>
          </w:tcPr>
          <w:p w:rsidRPr="00362988" w:rsidR="00553665" w:rsidP="00396583" w:rsidRDefault="00553665" w14:paraId="75D5CB00"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25D9A834" w14:textId="77777777">
            <w:pPr>
              <w:jc w:val="center"/>
              <w:textAlignment w:val="baseline"/>
              <w:rPr>
                <w:rFonts w:ascii="Times New Roman" w:hAnsi="Times New Roman" w:eastAsia="Times New Roman"/>
                <w:sz w:val="24"/>
                <w:szCs w:val="24"/>
              </w:rPr>
            </w:pPr>
            <w:r w:rsidRPr="00362988">
              <w:rPr>
                <w:rFonts w:eastAsia="Times New Roman"/>
                <w:sz w:val="18"/>
                <w:szCs w:val="18"/>
              </w:rPr>
              <w:t>12.5 </w:t>
            </w:r>
          </w:p>
        </w:tc>
        <w:tc>
          <w:tcPr>
            <w:tcW w:w="1028" w:type="dxa"/>
            <w:tcBorders>
              <w:top w:val="nil"/>
              <w:left w:val="nil"/>
              <w:bottom w:val="nil"/>
              <w:right w:val="nil"/>
            </w:tcBorders>
            <w:shd w:val="clear" w:color="auto" w:fill="auto"/>
            <w:hideMark/>
          </w:tcPr>
          <w:p w:rsidRPr="00362988" w:rsidR="00553665" w:rsidP="00396583" w:rsidRDefault="00553665" w14:paraId="2A168744" w14:textId="77777777">
            <w:pPr>
              <w:jc w:val="center"/>
              <w:textAlignment w:val="baseline"/>
              <w:rPr>
                <w:rFonts w:ascii="Times New Roman" w:hAnsi="Times New Roman" w:eastAsia="Times New Roman"/>
                <w:sz w:val="24"/>
                <w:szCs w:val="24"/>
              </w:rPr>
            </w:pPr>
            <w:r w:rsidRPr="00362988">
              <w:rPr>
                <w:rFonts w:eastAsia="Times New Roman"/>
                <w:sz w:val="18"/>
                <w:szCs w:val="18"/>
              </w:rPr>
              <w:t>6.76 </w:t>
            </w:r>
          </w:p>
        </w:tc>
      </w:tr>
      <w:tr w:rsidRPr="00362988" w:rsidR="00553665" w:rsidTr="00396583" w14:paraId="1E21786A" w14:textId="77777777">
        <w:tc>
          <w:tcPr>
            <w:tcW w:w="2695" w:type="dxa"/>
            <w:tcBorders>
              <w:top w:val="nil"/>
              <w:left w:val="nil"/>
              <w:bottom w:val="nil"/>
              <w:right w:val="nil"/>
            </w:tcBorders>
            <w:shd w:val="clear" w:color="auto" w:fill="auto"/>
            <w:hideMark/>
          </w:tcPr>
          <w:p w:rsidRPr="00362988" w:rsidR="00553665" w:rsidP="00AA24CB" w:rsidRDefault="00553665" w14:paraId="4426695E" w14:textId="3554F992">
            <w:pPr>
              <w:ind w:left="360" w:hanging="360"/>
              <w:jc w:val="left"/>
              <w:textAlignment w:val="baseline"/>
              <w:rPr>
                <w:rFonts w:ascii="Times New Roman" w:hAnsi="Times New Roman" w:eastAsia="Times New Roman"/>
                <w:sz w:val="24"/>
                <w:szCs w:val="24"/>
              </w:rPr>
            </w:pPr>
            <w:r w:rsidRPr="00362988">
              <w:rPr>
                <w:rFonts w:eastAsia="Times New Roman"/>
                <w:sz w:val="18"/>
                <w:szCs w:val="18"/>
              </w:rPr>
              <w:t>Japan Fund for Poverty</w:t>
            </w:r>
            <w:r w:rsidR="005B4428">
              <w:rPr>
                <w:rFonts w:eastAsia="Times New Roman"/>
                <w:sz w:val="18"/>
                <w:szCs w:val="18"/>
              </w:rPr>
              <w:t xml:space="preserve"> </w:t>
            </w:r>
            <w:r w:rsidRPr="00362988">
              <w:rPr>
                <w:rFonts w:eastAsia="Times New Roman"/>
                <w:sz w:val="18"/>
                <w:szCs w:val="18"/>
              </w:rPr>
              <w:t>Reduction (grant)</w:t>
            </w:r>
            <w:r w:rsidRPr="00362988">
              <w:rPr>
                <w:rFonts w:eastAsia="Times New Roman"/>
                <w:b/>
                <w:bCs/>
                <w:vertAlign w:val="superscript"/>
              </w:rPr>
              <w:t>b</w:t>
            </w:r>
            <w:r w:rsidRPr="00362988">
              <w:rPr>
                <w:rFonts w:eastAsia="Times New Roman"/>
                <w:b/>
                <w:bCs/>
              </w:rPr>
              <w:t> </w:t>
            </w:r>
          </w:p>
        </w:tc>
        <w:tc>
          <w:tcPr>
            <w:tcW w:w="1063" w:type="dxa"/>
            <w:tcBorders>
              <w:top w:val="nil"/>
              <w:left w:val="nil"/>
              <w:bottom w:val="nil"/>
              <w:right w:val="nil"/>
            </w:tcBorders>
            <w:shd w:val="clear" w:color="auto" w:fill="auto"/>
            <w:hideMark/>
          </w:tcPr>
          <w:p w:rsidRPr="00362988" w:rsidR="00553665" w:rsidP="00396583" w:rsidRDefault="00553665" w14:paraId="10A50DDF" w14:textId="77777777">
            <w:pPr>
              <w:jc w:val="center"/>
              <w:textAlignment w:val="baseline"/>
              <w:rPr>
                <w:rFonts w:ascii="Times New Roman" w:hAnsi="Times New Roman" w:eastAsia="Times New Roman"/>
                <w:sz w:val="24"/>
                <w:szCs w:val="24"/>
              </w:rPr>
            </w:pPr>
            <w:r w:rsidRPr="00362988">
              <w:rPr>
                <w:rFonts w:eastAsia="Times New Roman"/>
                <w:sz w:val="18"/>
                <w:szCs w:val="18"/>
              </w:rPr>
              <w:t>0.0 </w:t>
            </w:r>
          </w:p>
        </w:tc>
        <w:tc>
          <w:tcPr>
            <w:tcW w:w="974" w:type="dxa"/>
            <w:tcBorders>
              <w:top w:val="nil"/>
              <w:left w:val="nil"/>
              <w:bottom w:val="nil"/>
              <w:right w:val="nil"/>
            </w:tcBorders>
            <w:shd w:val="clear" w:color="auto" w:fill="auto"/>
            <w:hideMark/>
          </w:tcPr>
          <w:p w:rsidRPr="00362988" w:rsidR="00553665" w:rsidP="00396583" w:rsidRDefault="00553665" w14:paraId="2711EBDF" w14:textId="77777777">
            <w:pPr>
              <w:jc w:val="center"/>
              <w:textAlignment w:val="baseline"/>
              <w:rPr>
                <w:rFonts w:ascii="Times New Roman" w:hAnsi="Times New Roman" w:eastAsia="Times New Roman"/>
                <w:sz w:val="24"/>
                <w:szCs w:val="24"/>
              </w:rPr>
            </w:pPr>
            <w:r w:rsidRPr="00362988">
              <w:rPr>
                <w:rFonts w:eastAsia="Times New Roman"/>
                <w:sz w:val="18"/>
                <w:szCs w:val="18"/>
              </w:rPr>
              <w:t>0.00 </w:t>
            </w:r>
          </w:p>
        </w:tc>
        <w:tc>
          <w:tcPr>
            <w:tcW w:w="250" w:type="dxa"/>
            <w:tcBorders>
              <w:top w:val="nil"/>
              <w:left w:val="nil"/>
              <w:bottom w:val="nil"/>
              <w:right w:val="nil"/>
            </w:tcBorders>
            <w:shd w:val="clear" w:color="auto" w:fill="auto"/>
            <w:hideMark/>
          </w:tcPr>
          <w:p w:rsidRPr="00362988" w:rsidR="00553665" w:rsidP="00396583" w:rsidRDefault="00553665" w14:paraId="759284E7"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11018948" w14:textId="77777777">
            <w:pPr>
              <w:jc w:val="center"/>
              <w:textAlignment w:val="baseline"/>
              <w:rPr>
                <w:rFonts w:ascii="Times New Roman" w:hAnsi="Times New Roman" w:eastAsia="Times New Roman"/>
                <w:sz w:val="24"/>
                <w:szCs w:val="24"/>
              </w:rPr>
            </w:pPr>
            <w:r w:rsidRPr="00362988">
              <w:rPr>
                <w:rFonts w:eastAsia="Times New Roman"/>
                <w:sz w:val="18"/>
                <w:szCs w:val="18"/>
              </w:rPr>
              <w:t>5.0 </w:t>
            </w:r>
          </w:p>
        </w:tc>
        <w:tc>
          <w:tcPr>
            <w:tcW w:w="974" w:type="dxa"/>
            <w:tcBorders>
              <w:top w:val="nil"/>
              <w:left w:val="nil"/>
              <w:bottom w:val="nil"/>
              <w:right w:val="nil"/>
            </w:tcBorders>
            <w:shd w:val="clear" w:color="auto" w:fill="auto"/>
            <w:hideMark/>
          </w:tcPr>
          <w:p w:rsidRPr="00362988" w:rsidR="00553665" w:rsidP="00396583" w:rsidRDefault="00553665" w14:paraId="02FC5046" w14:textId="77777777">
            <w:pPr>
              <w:jc w:val="center"/>
              <w:textAlignment w:val="baseline"/>
              <w:rPr>
                <w:rFonts w:ascii="Times New Roman" w:hAnsi="Times New Roman" w:eastAsia="Times New Roman"/>
                <w:sz w:val="24"/>
                <w:szCs w:val="24"/>
              </w:rPr>
            </w:pPr>
            <w:r w:rsidRPr="00362988">
              <w:rPr>
                <w:rFonts w:eastAsia="Times New Roman"/>
                <w:sz w:val="18"/>
                <w:szCs w:val="18"/>
              </w:rPr>
              <w:t>4.00 </w:t>
            </w:r>
          </w:p>
        </w:tc>
        <w:tc>
          <w:tcPr>
            <w:tcW w:w="250" w:type="dxa"/>
            <w:tcBorders>
              <w:top w:val="nil"/>
              <w:left w:val="nil"/>
              <w:bottom w:val="nil"/>
              <w:right w:val="nil"/>
            </w:tcBorders>
            <w:shd w:val="clear" w:color="auto" w:fill="auto"/>
            <w:hideMark/>
          </w:tcPr>
          <w:p w:rsidRPr="00362988" w:rsidR="00553665" w:rsidP="00396583" w:rsidRDefault="00553665" w14:paraId="24A03AFD"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3203C02C" w14:textId="77777777">
            <w:pPr>
              <w:jc w:val="center"/>
              <w:textAlignment w:val="baseline"/>
              <w:rPr>
                <w:rFonts w:ascii="Times New Roman" w:hAnsi="Times New Roman" w:eastAsia="Times New Roman"/>
                <w:sz w:val="24"/>
                <w:szCs w:val="24"/>
              </w:rPr>
            </w:pPr>
            <w:r w:rsidRPr="00362988">
              <w:rPr>
                <w:rFonts w:eastAsia="Times New Roman"/>
                <w:sz w:val="18"/>
                <w:szCs w:val="18"/>
              </w:rPr>
              <w:t>5.0 </w:t>
            </w:r>
          </w:p>
        </w:tc>
        <w:tc>
          <w:tcPr>
            <w:tcW w:w="1028" w:type="dxa"/>
            <w:tcBorders>
              <w:top w:val="nil"/>
              <w:left w:val="nil"/>
              <w:bottom w:val="nil"/>
              <w:right w:val="nil"/>
            </w:tcBorders>
            <w:shd w:val="clear" w:color="auto" w:fill="auto"/>
            <w:hideMark/>
          </w:tcPr>
          <w:p w:rsidRPr="00362988" w:rsidR="00553665" w:rsidP="00396583" w:rsidRDefault="00553665" w14:paraId="54F034AB" w14:textId="77777777">
            <w:pPr>
              <w:jc w:val="center"/>
              <w:textAlignment w:val="baseline"/>
              <w:rPr>
                <w:rFonts w:ascii="Times New Roman" w:hAnsi="Times New Roman" w:eastAsia="Times New Roman"/>
                <w:sz w:val="24"/>
                <w:szCs w:val="24"/>
              </w:rPr>
            </w:pPr>
            <w:r w:rsidRPr="00362988">
              <w:rPr>
                <w:rFonts w:eastAsia="Times New Roman"/>
                <w:sz w:val="18"/>
                <w:szCs w:val="18"/>
              </w:rPr>
              <w:t>2.70 </w:t>
            </w:r>
          </w:p>
        </w:tc>
      </w:tr>
      <w:tr w:rsidRPr="00362988" w:rsidR="00553665" w:rsidTr="00396583" w14:paraId="1CF9C0AE" w14:textId="77777777">
        <w:tc>
          <w:tcPr>
            <w:tcW w:w="2695" w:type="dxa"/>
            <w:tcBorders>
              <w:top w:val="nil"/>
              <w:left w:val="nil"/>
              <w:bottom w:val="nil"/>
              <w:right w:val="nil"/>
            </w:tcBorders>
            <w:shd w:val="clear" w:color="auto" w:fill="auto"/>
            <w:hideMark/>
          </w:tcPr>
          <w:p w:rsidRPr="00362988" w:rsidR="00553665" w:rsidP="00396583" w:rsidRDefault="00553665" w14:paraId="05152A64" w14:textId="77777777">
            <w:pPr>
              <w:textAlignment w:val="baseline"/>
              <w:rPr>
                <w:rFonts w:ascii="Times New Roman" w:hAnsi="Times New Roman" w:eastAsia="Times New Roman"/>
                <w:sz w:val="24"/>
                <w:szCs w:val="24"/>
              </w:rPr>
            </w:pPr>
            <w:r w:rsidRPr="00362988">
              <w:rPr>
                <w:rFonts w:eastAsia="Times New Roman"/>
                <w:sz w:val="18"/>
                <w:szCs w:val="18"/>
              </w:rPr>
              <w:t>Government </w:t>
            </w:r>
          </w:p>
        </w:tc>
        <w:tc>
          <w:tcPr>
            <w:tcW w:w="1063" w:type="dxa"/>
            <w:tcBorders>
              <w:top w:val="nil"/>
              <w:left w:val="nil"/>
              <w:bottom w:val="nil"/>
              <w:right w:val="nil"/>
            </w:tcBorders>
            <w:shd w:val="clear" w:color="auto" w:fill="auto"/>
            <w:hideMark/>
          </w:tcPr>
          <w:p w:rsidRPr="00362988" w:rsidR="00553665" w:rsidP="00396583" w:rsidRDefault="00553665" w14:paraId="1807F46E" w14:textId="77777777">
            <w:pPr>
              <w:jc w:val="center"/>
              <w:textAlignment w:val="baseline"/>
              <w:rPr>
                <w:rFonts w:ascii="Times New Roman" w:hAnsi="Times New Roman" w:eastAsia="Times New Roman"/>
                <w:sz w:val="24"/>
                <w:szCs w:val="24"/>
              </w:rPr>
            </w:pPr>
            <w:r w:rsidRPr="00362988">
              <w:rPr>
                <w:rFonts w:eastAsia="Times New Roman"/>
                <w:sz w:val="18"/>
                <w:szCs w:val="18"/>
              </w:rPr>
              <w:t>10.0 </w:t>
            </w:r>
          </w:p>
        </w:tc>
        <w:tc>
          <w:tcPr>
            <w:tcW w:w="974" w:type="dxa"/>
            <w:tcBorders>
              <w:top w:val="nil"/>
              <w:left w:val="nil"/>
              <w:bottom w:val="nil"/>
              <w:right w:val="nil"/>
            </w:tcBorders>
            <w:shd w:val="clear" w:color="auto" w:fill="auto"/>
            <w:hideMark/>
          </w:tcPr>
          <w:p w:rsidRPr="00362988" w:rsidR="00553665" w:rsidP="00396583" w:rsidRDefault="00553665" w14:paraId="0438D8FC" w14:textId="77777777">
            <w:pPr>
              <w:jc w:val="center"/>
              <w:textAlignment w:val="baseline"/>
              <w:rPr>
                <w:rFonts w:ascii="Times New Roman" w:hAnsi="Times New Roman" w:eastAsia="Times New Roman"/>
                <w:sz w:val="24"/>
                <w:szCs w:val="24"/>
              </w:rPr>
            </w:pPr>
            <w:r w:rsidRPr="00362988">
              <w:rPr>
                <w:rFonts w:eastAsia="Times New Roman"/>
                <w:sz w:val="18"/>
                <w:szCs w:val="18"/>
              </w:rPr>
              <w:t>16.67 </w:t>
            </w:r>
          </w:p>
        </w:tc>
        <w:tc>
          <w:tcPr>
            <w:tcW w:w="250" w:type="dxa"/>
            <w:tcBorders>
              <w:top w:val="nil"/>
              <w:left w:val="nil"/>
              <w:bottom w:val="nil"/>
              <w:right w:val="nil"/>
            </w:tcBorders>
            <w:shd w:val="clear" w:color="auto" w:fill="auto"/>
            <w:hideMark/>
          </w:tcPr>
          <w:p w:rsidRPr="00362988" w:rsidR="00553665" w:rsidP="00396583" w:rsidRDefault="00553665" w14:paraId="13E8F7CB"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6B76DBB8" w14:textId="77777777">
            <w:pPr>
              <w:jc w:val="center"/>
              <w:textAlignment w:val="baseline"/>
              <w:rPr>
                <w:rFonts w:ascii="Times New Roman" w:hAnsi="Times New Roman" w:eastAsia="Times New Roman"/>
                <w:sz w:val="24"/>
                <w:szCs w:val="24"/>
              </w:rPr>
            </w:pPr>
            <w:r w:rsidRPr="00362988">
              <w:rPr>
                <w:rFonts w:eastAsia="Times New Roman"/>
                <w:sz w:val="18"/>
                <w:szCs w:val="18"/>
              </w:rPr>
              <w:t>10.0 </w:t>
            </w:r>
          </w:p>
        </w:tc>
        <w:tc>
          <w:tcPr>
            <w:tcW w:w="974" w:type="dxa"/>
            <w:tcBorders>
              <w:top w:val="nil"/>
              <w:left w:val="nil"/>
              <w:bottom w:val="nil"/>
              <w:right w:val="nil"/>
            </w:tcBorders>
            <w:shd w:val="clear" w:color="auto" w:fill="auto"/>
            <w:hideMark/>
          </w:tcPr>
          <w:p w:rsidRPr="00362988" w:rsidR="00553665" w:rsidP="00396583" w:rsidRDefault="00553665" w14:paraId="49D80BCB" w14:textId="77777777">
            <w:pPr>
              <w:jc w:val="center"/>
              <w:textAlignment w:val="baseline"/>
              <w:rPr>
                <w:rFonts w:ascii="Times New Roman" w:hAnsi="Times New Roman" w:eastAsia="Times New Roman"/>
                <w:sz w:val="24"/>
                <w:szCs w:val="24"/>
              </w:rPr>
            </w:pPr>
            <w:r w:rsidRPr="00362988">
              <w:rPr>
                <w:rFonts w:eastAsia="Times New Roman"/>
                <w:sz w:val="18"/>
                <w:szCs w:val="18"/>
              </w:rPr>
              <w:t>8.00 </w:t>
            </w:r>
          </w:p>
        </w:tc>
        <w:tc>
          <w:tcPr>
            <w:tcW w:w="250" w:type="dxa"/>
            <w:tcBorders>
              <w:top w:val="nil"/>
              <w:left w:val="nil"/>
              <w:bottom w:val="nil"/>
              <w:right w:val="nil"/>
            </w:tcBorders>
            <w:shd w:val="clear" w:color="auto" w:fill="auto"/>
            <w:hideMark/>
          </w:tcPr>
          <w:p w:rsidRPr="00362988" w:rsidR="00553665" w:rsidP="00396583" w:rsidRDefault="00553665" w14:paraId="00493E98"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nil"/>
              <w:right w:val="nil"/>
            </w:tcBorders>
            <w:shd w:val="clear" w:color="auto" w:fill="auto"/>
            <w:hideMark/>
          </w:tcPr>
          <w:p w:rsidRPr="00362988" w:rsidR="00553665" w:rsidP="00396583" w:rsidRDefault="00553665" w14:paraId="14F30A83" w14:textId="77777777">
            <w:pPr>
              <w:jc w:val="center"/>
              <w:textAlignment w:val="baseline"/>
              <w:rPr>
                <w:rFonts w:ascii="Times New Roman" w:hAnsi="Times New Roman" w:eastAsia="Times New Roman"/>
                <w:sz w:val="24"/>
                <w:szCs w:val="24"/>
              </w:rPr>
            </w:pPr>
            <w:r w:rsidRPr="00362988">
              <w:rPr>
                <w:rFonts w:eastAsia="Times New Roman"/>
                <w:sz w:val="18"/>
                <w:szCs w:val="18"/>
              </w:rPr>
              <w:t>20.0 </w:t>
            </w:r>
          </w:p>
        </w:tc>
        <w:tc>
          <w:tcPr>
            <w:tcW w:w="1028" w:type="dxa"/>
            <w:tcBorders>
              <w:top w:val="nil"/>
              <w:left w:val="nil"/>
              <w:bottom w:val="nil"/>
              <w:right w:val="nil"/>
            </w:tcBorders>
            <w:shd w:val="clear" w:color="auto" w:fill="auto"/>
            <w:hideMark/>
          </w:tcPr>
          <w:p w:rsidRPr="00362988" w:rsidR="00553665" w:rsidP="00396583" w:rsidRDefault="00553665" w14:paraId="4AE70D65" w14:textId="77777777">
            <w:pPr>
              <w:jc w:val="center"/>
              <w:textAlignment w:val="baseline"/>
              <w:rPr>
                <w:rFonts w:ascii="Times New Roman" w:hAnsi="Times New Roman" w:eastAsia="Times New Roman"/>
                <w:sz w:val="24"/>
                <w:szCs w:val="24"/>
              </w:rPr>
            </w:pPr>
            <w:r w:rsidRPr="00362988">
              <w:rPr>
                <w:rFonts w:eastAsia="Times New Roman"/>
                <w:sz w:val="18"/>
                <w:szCs w:val="18"/>
              </w:rPr>
              <w:t>10.81 </w:t>
            </w:r>
          </w:p>
        </w:tc>
      </w:tr>
      <w:tr w:rsidRPr="00362988" w:rsidR="00553665" w:rsidTr="00396583" w14:paraId="372BC267" w14:textId="77777777">
        <w:tc>
          <w:tcPr>
            <w:tcW w:w="2695" w:type="dxa"/>
            <w:tcBorders>
              <w:top w:val="nil"/>
              <w:left w:val="nil"/>
              <w:bottom w:val="single" w:color="auto" w:sz="6" w:space="0"/>
              <w:right w:val="nil"/>
            </w:tcBorders>
            <w:shd w:val="clear" w:color="auto" w:fill="auto"/>
            <w:hideMark/>
          </w:tcPr>
          <w:p w:rsidRPr="00362988" w:rsidR="00553665" w:rsidP="00396583" w:rsidRDefault="00553665" w14:paraId="346188DC" w14:textId="77777777">
            <w:pPr>
              <w:ind w:firstLine="720"/>
              <w:textAlignment w:val="baseline"/>
              <w:rPr>
                <w:rFonts w:ascii="Times New Roman" w:hAnsi="Times New Roman" w:eastAsia="Times New Roman"/>
                <w:sz w:val="24"/>
                <w:szCs w:val="24"/>
              </w:rPr>
            </w:pPr>
            <w:r w:rsidRPr="00362988">
              <w:rPr>
                <w:rFonts w:eastAsia="Times New Roman"/>
                <w:b/>
                <w:bCs/>
                <w:sz w:val="18"/>
                <w:szCs w:val="18"/>
              </w:rPr>
              <w:t>Total</w:t>
            </w:r>
            <w:r w:rsidRPr="00362988">
              <w:rPr>
                <w:rFonts w:eastAsia="Times New Roman"/>
                <w:sz w:val="18"/>
                <w:szCs w:val="18"/>
              </w:rPr>
              <w:t> </w:t>
            </w:r>
          </w:p>
        </w:tc>
        <w:tc>
          <w:tcPr>
            <w:tcW w:w="1063" w:type="dxa"/>
            <w:tcBorders>
              <w:top w:val="nil"/>
              <w:left w:val="nil"/>
              <w:bottom w:val="single" w:color="auto" w:sz="6" w:space="0"/>
              <w:right w:val="nil"/>
            </w:tcBorders>
            <w:shd w:val="clear" w:color="auto" w:fill="auto"/>
            <w:hideMark/>
          </w:tcPr>
          <w:p w:rsidRPr="00362988" w:rsidR="00553665" w:rsidP="00396583" w:rsidRDefault="00553665" w14:paraId="1CCC3BDD"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60.0</w:t>
            </w:r>
            <w:r w:rsidRPr="00362988">
              <w:rPr>
                <w:rFonts w:eastAsia="Times New Roman"/>
                <w:sz w:val="18"/>
                <w:szCs w:val="18"/>
              </w:rPr>
              <w:t> </w:t>
            </w:r>
          </w:p>
        </w:tc>
        <w:tc>
          <w:tcPr>
            <w:tcW w:w="974" w:type="dxa"/>
            <w:tcBorders>
              <w:top w:val="nil"/>
              <w:left w:val="nil"/>
              <w:bottom w:val="single" w:color="auto" w:sz="6" w:space="0"/>
              <w:right w:val="nil"/>
            </w:tcBorders>
            <w:shd w:val="clear" w:color="auto" w:fill="auto"/>
            <w:hideMark/>
          </w:tcPr>
          <w:p w:rsidRPr="00362988" w:rsidR="00553665" w:rsidP="00396583" w:rsidRDefault="00553665" w14:paraId="62213BE4"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100.00</w:t>
            </w:r>
            <w:r w:rsidRPr="00362988">
              <w:rPr>
                <w:rFonts w:eastAsia="Times New Roman"/>
                <w:sz w:val="18"/>
                <w:szCs w:val="18"/>
              </w:rPr>
              <w:t> </w:t>
            </w:r>
          </w:p>
        </w:tc>
        <w:tc>
          <w:tcPr>
            <w:tcW w:w="250" w:type="dxa"/>
            <w:tcBorders>
              <w:top w:val="nil"/>
              <w:left w:val="nil"/>
              <w:bottom w:val="single" w:color="auto" w:sz="6" w:space="0"/>
              <w:right w:val="nil"/>
            </w:tcBorders>
            <w:shd w:val="clear" w:color="auto" w:fill="auto"/>
            <w:hideMark/>
          </w:tcPr>
          <w:p w:rsidRPr="00362988" w:rsidR="00553665" w:rsidP="00396583" w:rsidRDefault="00553665" w14:paraId="300372EB"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single" w:color="auto" w:sz="6" w:space="0"/>
              <w:right w:val="nil"/>
            </w:tcBorders>
            <w:shd w:val="clear" w:color="auto" w:fill="auto"/>
            <w:hideMark/>
          </w:tcPr>
          <w:p w:rsidRPr="00362988" w:rsidR="00553665" w:rsidP="00396583" w:rsidRDefault="00553665" w14:paraId="0F5C7A17"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125.0</w:t>
            </w:r>
            <w:r w:rsidRPr="00362988">
              <w:rPr>
                <w:rFonts w:eastAsia="Times New Roman"/>
                <w:sz w:val="18"/>
                <w:szCs w:val="18"/>
              </w:rPr>
              <w:t> </w:t>
            </w:r>
          </w:p>
        </w:tc>
        <w:tc>
          <w:tcPr>
            <w:tcW w:w="974" w:type="dxa"/>
            <w:tcBorders>
              <w:top w:val="nil"/>
              <w:left w:val="nil"/>
              <w:bottom w:val="single" w:color="auto" w:sz="6" w:space="0"/>
              <w:right w:val="nil"/>
            </w:tcBorders>
            <w:shd w:val="clear" w:color="auto" w:fill="auto"/>
            <w:hideMark/>
          </w:tcPr>
          <w:p w:rsidRPr="00362988" w:rsidR="00553665" w:rsidP="00396583" w:rsidRDefault="00553665" w14:paraId="69C47A3A"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100.00</w:t>
            </w:r>
            <w:r w:rsidRPr="00362988">
              <w:rPr>
                <w:rFonts w:eastAsia="Times New Roman"/>
                <w:sz w:val="18"/>
                <w:szCs w:val="18"/>
              </w:rPr>
              <w:t> </w:t>
            </w:r>
          </w:p>
        </w:tc>
        <w:tc>
          <w:tcPr>
            <w:tcW w:w="250" w:type="dxa"/>
            <w:tcBorders>
              <w:top w:val="nil"/>
              <w:left w:val="nil"/>
              <w:bottom w:val="single" w:color="auto" w:sz="6" w:space="0"/>
              <w:right w:val="nil"/>
            </w:tcBorders>
            <w:shd w:val="clear" w:color="auto" w:fill="auto"/>
            <w:hideMark/>
          </w:tcPr>
          <w:p w:rsidRPr="00362988" w:rsidR="00553665" w:rsidP="00396583" w:rsidRDefault="00553665" w14:paraId="3191F3EA" w14:textId="77777777">
            <w:pPr>
              <w:jc w:val="center"/>
              <w:textAlignment w:val="baseline"/>
              <w:rPr>
                <w:rFonts w:ascii="Times New Roman" w:hAnsi="Times New Roman" w:eastAsia="Times New Roman"/>
                <w:sz w:val="24"/>
                <w:szCs w:val="24"/>
              </w:rPr>
            </w:pPr>
            <w:r w:rsidRPr="00362988">
              <w:rPr>
                <w:rFonts w:eastAsia="Times New Roman"/>
                <w:sz w:val="18"/>
                <w:szCs w:val="18"/>
              </w:rPr>
              <w:t> </w:t>
            </w:r>
          </w:p>
        </w:tc>
        <w:tc>
          <w:tcPr>
            <w:tcW w:w="1063" w:type="dxa"/>
            <w:tcBorders>
              <w:top w:val="nil"/>
              <w:left w:val="nil"/>
              <w:bottom w:val="single" w:color="auto" w:sz="6" w:space="0"/>
              <w:right w:val="nil"/>
            </w:tcBorders>
            <w:shd w:val="clear" w:color="auto" w:fill="auto"/>
            <w:hideMark/>
          </w:tcPr>
          <w:p w:rsidRPr="00362988" w:rsidR="00553665" w:rsidP="00396583" w:rsidRDefault="00553665" w14:paraId="4747209D"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185.0</w:t>
            </w:r>
            <w:r w:rsidRPr="00362988">
              <w:rPr>
                <w:rFonts w:eastAsia="Times New Roman"/>
                <w:sz w:val="18"/>
                <w:szCs w:val="18"/>
              </w:rPr>
              <w:t> </w:t>
            </w:r>
          </w:p>
        </w:tc>
        <w:tc>
          <w:tcPr>
            <w:tcW w:w="1028" w:type="dxa"/>
            <w:tcBorders>
              <w:top w:val="nil"/>
              <w:left w:val="nil"/>
              <w:bottom w:val="single" w:color="auto" w:sz="6" w:space="0"/>
              <w:right w:val="nil"/>
            </w:tcBorders>
            <w:shd w:val="clear" w:color="auto" w:fill="auto"/>
            <w:hideMark/>
          </w:tcPr>
          <w:p w:rsidRPr="00362988" w:rsidR="00553665" w:rsidP="00396583" w:rsidRDefault="00553665" w14:paraId="0EBB0141" w14:textId="77777777">
            <w:pPr>
              <w:jc w:val="center"/>
              <w:textAlignment w:val="baseline"/>
              <w:rPr>
                <w:rFonts w:ascii="Times New Roman" w:hAnsi="Times New Roman" w:eastAsia="Times New Roman"/>
                <w:sz w:val="24"/>
                <w:szCs w:val="24"/>
              </w:rPr>
            </w:pPr>
            <w:r w:rsidRPr="00362988">
              <w:rPr>
                <w:rFonts w:eastAsia="Times New Roman"/>
                <w:b/>
                <w:bCs/>
                <w:sz w:val="18"/>
                <w:szCs w:val="18"/>
              </w:rPr>
              <w:t>100.00</w:t>
            </w:r>
            <w:r w:rsidRPr="00362988">
              <w:rPr>
                <w:rFonts w:eastAsia="Times New Roman"/>
                <w:sz w:val="18"/>
                <w:szCs w:val="18"/>
              </w:rPr>
              <w:t> </w:t>
            </w:r>
          </w:p>
        </w:tc>
      </w:tr>
    </w:tbl>
    <w:p w:rsidRPr="00362988" w:rsidR="00E40FAB" w:rsidP="00E40FAB" w:rsidRDefault="00E40FAB" w14:paraId="2622DA91" w14:textId="77777777">
      <w:pPr>
        <w:textAlignment w:val="baseline"/>
        <w:rPr>
          <w:rFonts w:ascii="Segoe UI" w:hAnsi="Segoe UI" w:eastAsia="Times New Roman" w:cs="Segoe UI"/>
          <w:sz w:val="18"/>
          <w:szCs w:val="18"/>
        </w:rPr>
      </w:pPr>
      <w:r w:rsidRPr="00362988">
        <w:rPr>
          <w:rFonts w:eastAsia="Times New Roman"/>
          <w:sz w:val="18"/>
          <w:szCs w:val="18"/>
        </w:rPr>
        <w:t>ADF = Asian Development Fund, OCR = ordinary capital resources.  </w:t>
      </w:r>
    </w:p>
    <w:p w:rsidRPr="00362988" w:rsidR="00E40FAB" w:rsidP="00E40FAB" w:rsidRDefault="00E40FAB" w14:paraId="2227A9BF" w14:textId="77777777">
      <w:pPr>
        <w:ind w:left="180" w:hanging="180"/>
        <w:textAlignment w:val="baseline"/>
        <w:rPr>
          <w:rFonts w:ascii="Segoe UI" w:hAnsi="Segoe UI" w:eastAsia="Times New Roman" w:cs="Segoe UI"/>
          <w:sz w:val="18"/>
          <w:szCs w:val="18"/>
        </w:rPr>
      </w:pPr>
      <w:r w:rsidRPr="00362988">
        <w:rPr>
          <w:rFonts w:eastAsia="Times New Roman"/>
          <w:sz w:val="14"/>
          <w:szCs w:val="14"/>
          <w:vertAlign w:val="superscript"/>
        </w:rPr>
        <w:t>a</w:t>
      </w:r>
      <w:r w:rsidRPr="00362988">
        <w:rPr>
          <w:rFonts w:ascii="Calibri" w:hAnsi="Calibri" w:eastAsia="Times New Roman" w:cs="Segoe UI"/>
          <w:sz w:val="14"/>
          <w:szCs w:val="14"/>
        </w:rPr>
        <w:t xml:space="preserve"> </w:t>
      </w:r>
      <w:r w:rsidRPr="00362988">
        <w:rPr>
          <w:rFonts w:eastAsia="Times New Roman"/>
          <w:sz w:val="18"/>
          <w:szCs w:val="18"/>
        </w:rPr>
        <w:t>Refers to the original amount {and past additional financing}. </w:t>
      </w:r>
    </w:p>
    <w:p w:rsidRPr="00362988" w:rsidR="00E40FAB" w:rsidP="00E40FAB" w:rsidRDefault="00E40FAB" w14:paraId="66A7B949" w14:textId="77777777">
      <w:pPr>
        <w:ind w:left="180" w:hanging="180"/>
        <w:textAlignment w:val="baseline"/>
        <w:rPr>
          <w:rFonts w:ascii="Segoe UI" w:hAnsi="Segoe UI" w:eastAsia="Times New Roman" w:cs="Segoe UI"/>
          <w:sz w:val="18"/>
          <w:szCs w:val="18"/>
        </w:rPr>
      </w:pPr>
      <w:r w:rsidRPr="00362988">
        <w:rPr>
          <w:rFonts w:eastAsia="Times New Roman"/>
          <w:sz w:val="14"/>
          <w:szCs w:val="14"/>
          <w:vertAlign w:val="superscript"/>
        </w:rPr>
        <w:t>b</w:t>
      </w:r>
      <w:r w:rsidRPr="00362988">
        <w:rPr>
          <w:rFonts w:ascii="Calibri" w:hAnsi="Calibri" w:eastAsia="Times New Roman" w:cs="Segoe UI"/>
          <w:sz w:val="14"/>
          <w:szCs w:val="14"/>
        </w:rPr>
        <w:t xml:space="preserve"> </w:t>
      </w:r>
      <w:r w:rsidRPr="00362988">
        <w:rPr>
          <w:rFonts w:eastAsia="Times New Roman"/>
          <w:sz w:val="18"/>
          <w:szCs w:val="18"/>
        </w:rPr>
        <w:t>Administered by Asian Development Bank. </w:t>
      </w:r>
    </w:p>
    <w:p w:rsidRPr="00362988" w:rsidR="00E40FAB" w:rsidP="00E40FAB" w:rsidRDefault="00E40FAB" w14:paraId="4B7C0880" w14:textId="77777777">
      <w:pPr>
        <w:textAlignment w:val="baseline"/>
        <w:rPr>
          <w:rFonts w:ascii="Segoe UI" w:hAnsi="Segoe UI" w:eastAsia="Times New Roman" w:cs="Segoe UI"/>
          <w:sz w:val="18"/>
          <w:szCs w:val="18"/>
        </w:rPr>
      </w:pPr>
      <w:r w:rsidRPr="00362988">
        <w:rPr>
          <w:rFonts w:eastAsia="Times New Roman"/>
          <w:sz w:val="18"/>
          <w:szCs w:val="18"/>
        </w:rPr>
        <w:t>Source: Asian Development Bank.  </w:t>
      </w:r>
    </w:p>
    <w:p w:rsidR="006D1482" w:rsidP="006D1482" w:rsidRDefault="006D1482" w14:paraId="0ADE5636" w14:textId="0E9E0E57">
      <w:pPr>
        <w:rPr>
          <w:highlight w:val="yellow"/>
        </w:rPr>
      </w:pPr>
    </w:p>
    <w:p w:rsidR="006D1482" w:rsidP="006D1482" w:rsidRDefault="006D1482" w14:paraId="6098E656" w14:textId="64C95D10">
      <w:pPr>
        <w:rPr>
          <w:highlight w:val="yellow"/>
        </w:rPr>
      </w:pPr>
    </w:p>
    <w:p w:rsidR="006D1482" w:rsidP="006D1482" w:rsidRDefault="006D1482" w14:paraId="1C041744" w14:textId="63FD471F">
      <w:pPr>
        <w:rPr>
          <w:highlight w:val="yellow"/>
        </w:rPr>
      </w:pPr>
    </w:p>
    <w:p w:rsidRPr="00F64DF8" w:rsidR="00C43705" w:rsidRDefault="000F0AD7" w14:paraId="749B4982" w14:textId="77777777">
      <w:pPr>
        <w:jc w:val="left"/>
        <w:rPr>
          <w:rFonts w:cs="Arial"/>
          <w:b/>
        </w:rPr>
      </w:pPr>
      <w:r w:rsidRPr="00F64DF8">
        <w:rPr>
          <w:rFonts w:cs="Arial"/>
          <w:b/>
        </w:rPr>
        <w:br w:type="page"/>
      </w:r>
    </w:p>
    <w:p w:rsidRPr="00F64DF8" w:rsidR="0006453A" w:rsidP="009D232F" w:rsidRDefault="0006453A" w14:paraId="5FCA3A46" w14:textId="77777777">
      <w:pPr>
        <w:pStyle w:val="Heading1"/>
        <w:spacing w:after="0"/>
        <w:ind w:left="720"/>
      </w:pPr>
      <w:bookmarkStart w:name="_Toc77355478" w:id="20"/>
      <w:r w:rsidRPr="00F64DF8">
        <w:lastRenderedPageBreak/>
        <w:t>ASSESSMENT OF THE LEGAL FRAMEWORK AND INSTITUTIONAL CAPACITY</w:t>
      </w:r>
      <w:bookmarkEnd w:id="20"/>
    </w:p>
    <w:p w:rsidRPr="00F64DF8" w:rsidR="00617238" w:rsidP="00617238" w:rsidRDefault="00617238" w14:paraId="6C2A7DCC" w14:textId="77777777"/>
    <w:p w:rsidR="0006453A" w:rsidP="001E0994" w:rsidRDefault="00FA2814" w14:paraId="3528EA4E" w14:textId="0A1816EF">
      <w:pPr>
        <w:pStyle w:val="Heading2"/>
        <w:spacing w:after="0"/>
        <w:ind w:left="720"/>
      </w:pPr>
      <w:bookmarkStart w:name="_Toc77355479" w:id="21"/>
      <w:r w:rsidRPr="00F64DF8">
        <w:t>Existing H</w:t>
      </w:r>
      <w:r w:rsidRPr="00F64DF8" w:rsidR="0006453A">
        <w:t xml:space="preserve">ealth </w:t>
      </w:r>
      <w:r w:rsidR="00B8031B">
        <w:t>C</w:t>
      </w:r>
      <w:r w:rsidRPr="00F64DF8" w:rsidR="0006453A">
        <w:t xml:space="preserve">are </w:t>
      </w:r>
      <w:r w:rsidR="00B8031B">
        <w:t>W</w:t>
      </w:r>
      <w:r w:rsidRPr="00F64DF8" w:rsidR="0006453A">
        <w:t xml:space="preserve">aste </w:t>
      </w:r>
      <w:r w:rsidR="00B8031B">
        <w:t>M</w:t>
      </w:r>
      <w:r w:rsidRPr="00F64DF8" w:rsidR="0006453A">
        <w:t xml:space="preserve">anagement </w:t>
      </w:r>
      <w:r w:rsidR="00B8031B">
        <w:t>F</w:t>
      </w:r>
      <w:r w:rsidRPr="00F64DF8" w:rsidR="0006453A">
        <w:t xml:space="preserve">ramework in the </w:t>
      </w:r>
      <w:r w:rsidR="00701943">
        <w:t>C</w:t>
      </w:r>
      <w:r w:rsidRPr="00F64DF8" w:rsidR="0006453A">
        <w:t>ountry</w:t>
      </w:r>
      <w:bookmarkEnd w:id="21"/>
    </w:p>
    <w:p w:rsidRPr="00C737A9" w:rsidR="00C737A9" w:rsidP="00C737A9" w:rsidRDefault="00C737A9" w14:paraId="593476E9" w14:textId="77777777"/>
    <w:p w:rsidRPr="00564932" w:rsidR="000773BE" w:rsidP="00390B8D" w:rsidRDefault="0006453A" w14:paraId="7DB17B16" w14:textId="4CC2A94D">
      <w:pPr>
        <w:rPr>
          <w:b/>
          <w:bCs/>
        </w:rPr>
      </w:pPr>
      <w:bookmarkStart w:name="_Toc518208858" w:id="22"/>
      <w:r w:rsidRPr="00564932">
        <w:rPr>
          <w:b/>
          <w:bCs/>
        </w:rPr>
        <w:t xml:space="preserve">Draft National Policy on </w:t>
      </w:r>
      <w:r w:rsidRPr="00564932" w:rsidR="003C2C5F">
        <w:rPr>
          <w:b/>
          <w:bCs/>
        </w:rPr>
        <w:t>H</w:t>
      </w:r>
      <w:r w:rsidRPr="00564932">
        <w:rPr>
          <w:b/>
          <w:bCs/>
        </w:rPr>
        <w:t xml:space="preserve">ealth </w:t>
      </w:r>
      <w:r w:rsidRPr="00564932" w:rsidR="003C2C5F">
        <w:rPr>
          <w:b/>
          <w:bCs/>
        </w:rPr>
        <w:t>C</w:t>
      </w:r>
      <w:r w:rsidRPr="00564932">
        <w:rPr>
          <w:b/>
          <w:bCs/>
        </w:rPr>
        <w:t xml:space="preserve">are </w:t>
      </w:r>
      <w:r w:rsidRPr="00564932" w:rsidR="003C2C5F">
        <w:rPr>
          <w:b/>
          <w:bCs/>
        </w:rPr>
        <w:t>W</w:t>
      </w:r>
      <w:r w:rsidRPr="00564932">
        <w:rPr>
          <w:b/>
          <w:bCs/>
        </w:rPr>
        <w:t xml:space="preserve">aste </w:t>
      </w:r>
      <w:r w:rsidRPr="00564932" w:rsidR="003C2C5F">
        <w:rPr>
          <w:b/>
          <w:bCs/>
        </w:rPr>
        <w:t>M</w:t>
      </w:r>
      <w:r w:rsidRPr="00564932">
        <w:rPr>
          <w:b/>
          <w:bCs/>
        </w:rPr>
        <w:t>anagement</w:t>
      </w:r>
      <w:bookmarkEnd w:id="22"/>
    </w:p>
    <w:p w:rsidRPr="00C737A9" w:rsidR="00C737A9" w:rsidP="00C737A9" w:rsidRDefault="00C737A9" w14:paraId="62E5D4F3" w14:textId="77777777"/>
    <w:p w:rsidRPr="00F64DF8" w:rsidR="00BD1CCF" w:rsidP="006A26BC" w:rsidRDefault="0006453A" w14:paraId="1CCC0982" w14:textId="77777777">
      <w:pPr>
        <w:widowControl w:val="0"/>
        <w:numPr>
          <w:ilvl w:val="0"/>
          <w:numId w:val="42"/>
        </w:numPr>
        <w:tabs>
          <w:tab w:val="left" w:pos="0"/>
        </w:tabs>
        <w:suppressAutoHyphens/>
        <w:snapToGrid w:val="0"/>
        <w:ind w:left="0" w:right="26" w:firstLine="0"/>
      </w:pPr>
      <w:r w:rsidRPr="00F64DF8">
        <w:t xml:space="preserve">In 2001, the Government of Sri Lanka drafted a comprehensive national policy on health </w:t>
      </w:r>
    </w:p>
    <w:p w:rsidR="0006453A" w:rsidP="001E0994" w:rsidRDefault="0006453A" w14:paraId="5A958649" w14:textId="2C1B0A60">
      <w:pPr>
        <w:pStyle w:val="BodyADB"/>
        <w:numPr>
          <w:ilvl w:val="0"/>
          <w:numId w:val="0"/>
        </w:numPr>
        <w:ind w:firstLine="720"/>
        <w:rPr>
          <w:color w:val="auto"/>
          <w:lang w:val="en-US"/>
        </w:rPr>
      </w:pPr>
      <w:r w:rsidRPr="00F64DF8">
        <w:rPr>
          <w:color w:val="auto"/>
          <w:lang w:val="en-US"/>
        </w:rPr>
        <w:t>care waste management. It has three main sections covering:</w:t>
      </w:r>
    </w:p>
    <w:p w:rsidRPr="00F64DF8" w:rsidR="00564932" w:rsidP="001E0994" w:rsidRDefault="00564932" w14:paraId="2469D341" w14:textId="77777777">
      <w:pPr>
        <w:pStyle w:val="BodyADB"/>
        <w:numPr>
          <w:ilvl w:val="0"/>
          <w:numId w:val="0"/>
        </w:numPr>
        <w:ind w:firstLine="720"/>
        <w:rPr>
          <w:color w:val="auto"/>
          <w:lang w:val="en-US"/>
        </w:rPr>
      </w:pPr>
    </w:p>
    <w:p w:rsidRPr="00F64DF8" w:rsidR="00170C46" w:rsidP="001E0994" w:rsidRDefault="0006453A" w14:paraId="771ADE15" w14:textId="2E99AC52">
      <w:pPr>
        <w:pStyle w:val="ListParagraph"/>
        <w:numPr>
          <w:ilvl w:val="0"/>
          <w:numId w:val="30"/>
        </w:numPr>
        <w:ind w:left="1440" w:hanging="720"/>
        <w:contextualSpacing w:val="0"/>
        <w:rPr>
          <w:rFonts w:cs="Arial"/>
          <w:bCs/>
          <w:lang w:val="en-US"/>
        </w:rPr>
      </w:pPr>
      <w:r w:rsidRPr="00F64DF8">
        <w:rPr>
          <w:rFonts w:cs="Arial"/>
          <w:bCs/>
          <w:lang w:val="en-US"/>
        </w:rPr>
        <w:t>General considerations on Health</w:t>
      </w:r>
      <w:r w:rsidR="000E45ED">
        <w:rPr>
          <w:rFonts w:cs="Arial"/>
          <w:bCs/>
          <w:lang w:val="en-US"/>
        </w:rPr>
        <w:t xml:space="preserve"> C</w:t>
      </w:r>
      <w:r w:rsidRPr="00F64DF8">
        <w:rPr>
          <w:rFonts w:cs="Arial"/>
          <w:bCs/>
          <w:lang w:val="en-US"/>
        </w:rPr>
        <w:t xml:space="preserve">are Waste Management (HCWM) and the institutional mechanism for policy implementation should be set up at </w:t>
      </w:r>
      <w:r w:rsidR="00570FF8">
        <w:rPr>
          <w:rFonts w:cs="Arial"/>
          <w:bCs/>
          <w:lang w:val="en-US"/>
        </w:rPr>
        <w:t xml:space="preserve">the </w:t>
      </w:r>
      <w:r w:rsidRPr="00F64DF8">
        <w:rPr>
          <w:rFonts w:cs="Arial"/>
          <w:bCs/>
          <w:lang w:val="en-US"/>
        </w:rPr>
        <w:t>national level.</w:t>
      </w:r>
    </w:p>
    <w:p w:rsidRPr="00F64DF8" w:rsidR="00170C46" w:rsidP="001E0994" w:rsidRDefault="0006453A" w14:paraId="5CC6D067" w14:textId="5221138B">
      <w:pPr>
        <w:pStyle w:val="ListParagraph"/>
        <w:numPr>
          <w:ilvl w:val="0"/>
          <w:numId w:val="30"/>
        </w:numPr>
        <w:ind w:left="1440" w:hanging="720"/>
        <w:contextualSpacing w:val="0"/>
        <w:rPr>
          <w:rFonts w:cs="Arial"/>
          <w:bCs/>
          <w:lang w:val="en-US"/>
        </w:rPr>
      </w:pPr>
      <w:r w:rsidRPr="00F64DF8">
        <w:rPr>
          <w:rFonts w:cs="Arial"/>
          <w:bCs/>
          <w:lang w:val="en-US"/>
        </w:rPr>
        <w:t xml:space="preserve">Provisions for the safe management of </w:t>
      </w:r>
      <w:r w:rsidR="000E45ED">
        <w:rPr>
          <w:rFonts w:cs="Arial"/>
          <w:bCs/>
          <w:lang w:val="en-US"/>
        </w:rPr>
        <w:t>Health Care Waste (</w:t>
      </w:r>
      <w:r w:rsidRPr="00F64DF8">
        <w:rPr>
          <w:rFonts w:cs="Arial"/>
          <w:bCs/>
          <w:lang w:val="en-US"/>
        </w:rPr>
        <w:t>HCW</w:t>
      </w:r>
      <w:r w:rsidR="000E45ED">
        <w:rPr>
          <w:rFonts w:cs="Arial"/>
          <w:bCs/>
          <w:lang w:val="en-US"/>
        </w:rPr>
        <w:t>)</w:t>
      </w:r>
      <w:r w:rsidRPr="00F64DF8">
        <w:rPr>
          <w:rFonts w:cs="Arial"/>
          <w:bCs/>
          <w:lang w:val="en-US"/>
        </w:rPr>
        <w:t xml:space="preserve"> in medical Institutions, including regulations and HCWM plans.</w:t>
      </w:r>
    </w:p>
    <w:p w:rsidR="00170C46" w:rsidP="001E0994" w:rsidRDefault="0006453A" w14:paraId="5235D429" w14:textId="2A4292C4">
      <w:pPr>
        <w:pStyle w:val="ListParagraph"/>
        <w:numPr>
          <w:ilvl w:val="0"/>
          <w:numId w:val="30"/>
        </w:numPr>
        <w:ind w:left="1440" w:hanging="720"/>
        <w:contextualSpacing w:val="0"/>
        <w:rPr>
          <w:rFonts w:cs="Arial"/>
          <w:bCs/>
          <w:lang w:val="en-US"/>
        </w:rPr>
      </w:pPr>
      <w:r w:rsidRPr="00F64DF8">
        <w:rPr>
          <w:rFonts w:cs="Arial"/>
          <w:bCs/>
          <w:lang w:val="en-US"/>
        </w:rPr>
        <w:t>Provisions for the implementation of and the monitoring of HCWM plans at national and provincial levels</w:t>
      </w:r>
      <w:r w:rsidR="00570FF8">
        <w:rPr>
          <w:rFonts w:cs="Arial"/>
          <w:bCs/>
          <w:lang w:val="en-US"/>
        </w:rPr>
        <w:t>,</w:t>
      </w:r>
      <w:r w:rsidRPr="00F64DF8">
        <w:rPr>
          <w:rFonts w:cs="Arial"/>
          <w:bCs/>
          <w:lang w:val="en-US"/>
        </w:rPr>
        <w:t xml:space="preserve"> including legislation, provision of human and financial resources, training and awareness and participation of </w:t>
      </w:r>
      <w:r w:rsidR="00570FF8">
        <w:rPr>
          <w:rFonts w:cs="Arial"/>
          <w:bCs/>
          <w:lang w:val="en-US"/>
        </w:rPr>
        <w:t xml:space="preserve">the </w:t>
      </w:r>
      <w:r w:rsidRPr="00F64DF8">
        <w:rPr>
          <w:rFonts w:cs="Arial"/>
          <w:bCs/>
          <w:lang w:val="en-US"/>
        </w:rPr>
        <w:t>private sector</w:t>
      </w:r>
      <w:r w:rsidRPr="00F64DF8" w:rsidR="00545DFA">
        <w:rPr>
          <w:rFonts w:cs="Arial"/>
          <w:bCs/>
          <w:lang w:val="en-US"/>
        </w:rPr>
        <w:t>.</w:t>
      </w:r>
      <w:r w:rsidRPr="00F64DF8">
        <w:rPr>
          <w:rStyle w:val="FootnoteReference"/>
          <w:rFonts w:cs="Arial"/>
          <w:bCs/>
          <w:lang w:val="en-US"/>
        </w:rPr>
        <w:footnoteReference w:id="3"/>
      </w:r>
    </w:p>
    <w:p w:rsidRPr="00F64DF8" w:rsidR="00564932" w:rsidP="00564932" w:rsidRDefault="00564932" w14:paraId="57053062" w14:textId="77777777">
      <w:pPr>
        <w:pStyle w:val="ListParagraph"/>
        <w:ind w:left="1440"/>
        <w:contextualSpacing w:val="0"/>
        <w:rPr>
          <w:rFonts w:cs="Arial"/>
          <w:bCs/>
          <w:lang w:val="en-US"/>
        </w:rPr>
      </w:pPr>
    </w:p>
    <w:p w:rsidR="0006453A" w:rsidP="006A26BC" w:rsidRDefault="0006453A" w14:paraId="3B0BBB21" w14:textId="420E4C47">
      <w:pPr>
        <w:widowControl w:val="0"/>
        <w:numPr>
          <w:ilvl w:val="0"/>
          <w:numId w:val="42"/>
        </w:numPr>
        <w:tabs>
          <w:tab w:val="left" w:pos="0"/>
        </w:tabs>
        <w:suppressAutoHyphens/>
        <w:snapToGrid w:val="0"/>
        <w:ind w:left="0" w:right="26" w:firstLine="0"/>
      </w:pPr>
      <w:r w:rsidRPr="00F64DF8">
        <w:t xml:space="preserve">Some salient features of the draft policy are highlighted below. </w:t>
      </w:r>
    </w:p>
    <w:p w:rsidRPr="00F64DF8" w:rsidR="00564932" w:rsidP="00564932" w:rsidRDefault="00564932" w14:paraId="39910E05" w14:textId="77777777">
      <w:pPr>
        <w:widowControl w:val="0"/>
        <w:tabs>
          <w:tab w:val="left" w:pos="0"/>
        </w:tabs>
        <w:suppressAutoHyphens/>
        <w:snapToGrid w:val="0"/>
        <w:ind w:right="26"/>
      </w:pPr>
    </w:p>
    <w:p w:rsidRPr="00F64DF8" w:rsidR="00170C46" w:rsidP="001E0994" w:rsidRDefault="0006453A" w14:paraId="1F3DE65D" w14:textId="67370989">
      <w:pPr>
        <w:pStyle w:val="ListParagraph"/>
        <w:numPr>
          <w:ilvl w:val="0"/>
          <w:numId w:val="31"/>
        </w:numPr>
        <w:ind w:left="1440" w:hanging="720"/>
        <w:contextualSpacing w:val="0"/>
        <w:rPr>
          <w:rFonts w:cs="Arial"/>
          <w:lang w:val="en-US"/>
        </w:rPr>
      </w:pPr>
      <w:r w:rsidRPr="00F64DF8">
        <w:rPr>
          <w:rFonts w:cs="Arial"/>
          <w:lang w:val="en-US"/>
        </w:rPr>
        <w:t>Health</w:t>
      </w:r>
      <w:r w:rsidR="0084002D">
        <w:rPr>
          <w:rFonts w:cs="Arial"/>
          <w:lang w:val="en-US"/>
        </w:rPr>
        <w:t xml:space="preserve"> </w:t>
      </w:r>
      <w:r w:rsidRPr="00F64DF8">
        <w:rPr>
          <w:rFonts w:cs="Arial"/>
          <w:lang w:val="en-US"/>
        </w:rPr>
        <w:t xml:space="preserve">care waste generated by the medical institutions of the public and private sector must be safely handled and disposed of. HCWM </w:t>
      </w:r>
      <w:r w:rsidR="00570FF8">
        <w:rPr>
          <w:rFonts w:cs="Arial"/>
          <w:lang w:val="en-US"/>
        </w:rPr>
        <w:t>i</w:t>
      </w:r>
      <w:r w:rsidRPr="00F64DF8">
        <w:rPr>
          <w:rFonts w:cs="Arial"/>
          <w:lang w:val="en-US"/>
        </w:rPr>
        <w:t>s an integral part of hospital hygiene and infection control</w:t>
      </w:r>
      <w:r w:rsidR="00570FF8">
        <w:rPr>
          <w:rFonts w:cs="Arial"/>
          <w:lang w:val="en-US"/>
        </w:rPr>
        <w:t>. H</w:t>
      </w:r>
      <w:r w:rsidRPr="00F64DF8">
        <w:rPr>
          <w:rFonts w:cs="Arial"/>
          <w:lang w:val="en-US"/>
        </w:rPr>
        <w:t>ence</w:t>
      </w:r>
      <w:r w:rsidRPr="00F64DF8" w:rsidR="00E239A8">
        <w:rPr>
          <w:rFonts w:cs="Arial"/>
          <w:lang w:val="en-US"/>
        </w:rPr>
        <w:t xml:space="preserve"> each </w:t>
      </w:r>
      <w:r w:rsidR="000E45ED">
        <w:rPr>
          <w:rFonts w:cs="Arial"/>
          <w:lang w:val="en-US"/>
        </w:rPr>
        <w:t>H</w:t>
      </w:r>
      <w:r w:rsidRPr="00F64DF8" w:rsidR="007418F2">
        <w:rPr>
          <w:rFonts w:cs="Arial"/>
          <w:lang w:val="en-US"/>
        </w:rPr>
        <w:t>ealth</w:t>
      </w:r>
      <w:r w:rsidR="000E45ED">
        <w:rPr>
          <w:rFonts w:cs="Arial"/>
          <w:lang w:val="en-US"/>
        </w:rPr>
        <w:t xml:space="preserve"> C</w:t>
      </w:r>
      <w:r w:rsidRPr="00F64DF8" w:rsidR="007418F2">
        <w:rPr>
          <w:rFonts w:cs="Arial"/>
          <w:lang w:val="en-US"/>
        </w:rPr>
        <w:t>are facility (</w:t>
      </w:r>
      <w:r w:rsidRPr="00F64DF8">
        <w:rPr>
          <w:rFonts w:cs="Arial"/>
          <w:lang w:val="en-US"/>
        </w:rPr>
        <w:t>HCF</w:t>
      </w:r>
      <w:r w:rsidRPr="00F64DF8" w:rsidR="007418F2">
        <w:rPr>
          <w:rFonts w:cs="Arial"/>
          <w:lang w:val="en-US"/>
        </w:rPr>
        <w:t>)</w:t>
      </w:r>
      <w:r w:rsidRPr="00F64DF8">
        <w:rPr>
          <w:rFonts w:cs="Arial"/>
          <w:lang w:val="en-US"/>
        </w:rPr>
        <w:t xml:space="preserve"> is legally responsible for the proper management of waste that it generates until its final disposal. </w:t>
      </w:r>
    </w:p>
    <w:p w:rsidRPr="00F64DF8" w:rsidR="00170C46" w:rsidP="001E0994" w:rsidRDefault="0006453A" w14:paraId="3CAE2564" w14:textId="6EC5E297">
      <w:pPr>
        <w:pStyle w:val="ListParagraph"/>
        <w:numPr>
          <w:ilvl w:val="0"/>
          <w:numId w:val="31"/>
        </w:numPr>
        <w:ind w:left="1440" w:hanging="720"/>
        <w:contextualSpacing w:val="0"/>
        <w:rPr>
          <w:rFonts w:cs="Arial"/>
          <w:lang w:val="en-US"/>
        </w:rPr>
      </w:pPr>
      <w:r w:rsidRPr="00F64DF8">
        <w:rPr>
          <w:rFonts w:cs="Arial"/>
          <w:lang w:val="en-US"/>
        </w:rPr>
        <w:t xml:space="preserve">Major hospitals must prepare specific </w:t>
      </w:r>
      <w:r w:rsidRPr="00F64DF8" w:rsidR="00A00B6C">
        <w:rPr>
          <w:rFonts w:cs="Arial"/>
          <w:lang w:val="en-US"/>
        </w:rPr>
        <w:t>HCWM plans</w:t>
      </w:r>
      <w:r w:rsidRPr="00F64DF8">
        <w:rPr>
          <w:rFonts w:cs="Arial"/>
          <w:lang w:val="en-US"/>
        </w:rPr>
        <w:t xml:space="preserve"> outlining needs, objectives, </w:t>
      </w:r>
      <w:r w:rsidRPr="00F64DF8" w:rsidR="00AF6665">
        <w:rPr>
          <w:rFonts w:cs="Arial"/>
          <w:lang w:val="en-US"/>
        </w:rPr>
        <w:t>and strategies</w:t>
      </w:r>
      <w:r w:rsidRPr="00F64DF8">
        <w:rPr>
          <w:rFonts w:cs="Arial"/>
          <w:lang w:val="en-US"/>
        </w:rPr>
        <w:t xml:space="preserve">, procedures for approved management and disposal of HCW and timeframe for implementation. The </w:t>
      </w:r>
      <w:r w:rsidR="0032387A">
        <w:rPr>
          <w:rFonts w:cs="Arial"/>
          <w:lang w:val="en-US"/>
        </w:rPr>
        <w:t xml:space="preserve">Provincial Director </w:t>
      </w:r>
      <w:r w:rsidR="003650A8">
        <w:rPr>
          <w:rFonts w:cs="Arial"/>
          <w:lang w:val="en-US"/>
        </w:rPr>
        <w:t>of Health Services (</w:t>
      </w:r>
      <w:r w:rsidRPr="00F64DF8">
        <w:rPr>
          <w:rFonts w:cs="Arial"/>
          <w:lang w:val="en-US"/>
        </w:rPr>
        <w:t>PDHS</w:t>
      </w:r>
      <w:r w:rsidR="003650A8">
        <w:rPr>
          <w:rFonts w:cs="Arial"/>
          <w:lang w:val="en-US"/>
        </w:rPr>
        <w:t>)</w:t>
      </w:r>
      <w:r w:rsidRPr="00F64DF8">
        <w:rPr>
          <w:rFonts w:cs="Arial"/>
          <w:lang w:val="en-US"/>
        </w:rPr>
        <w:t xml:space="preserve"> must set up annual Provincial</w:t>
      </w:r>
      <w:r w:rsidR="00570FF8">
        <w:rPr>
          <w:rFonts w:cs="Arial"/>
          <w:lang w:val="en-US"/>
        </w:rPr>
        <w:t>,</w:t>
      </w:r>
      <w:r w:rsidRPr="00F64DF8">
        <w:rPr>
          <w:rFonts w:cs="Arial"/>
          <w:lang w:val="en-US"/>
        </w:rPr>
        <w:t xml:space="preserve"> and District HCWM plans </w:t>
      </w:r>
      <w:r w:rsidR="00570FF8">
        <w:rPr>
          <w:rFonts w:cs="Arial"/>
          <w:lang w:val="en-US"/>
        </w:rPr>
        <w:t>to present</w:t>
      </w:r>
      <w:r w:rsidRPr="00F64DF8">
        <w:rPr>
          <w:rFonts w:cs="Arial"/>
          <w:lang w:val="en-US"/>
        </w:rPr>
        <w:t xml:space="preserve"> the strategy for HCWM that should be developed at the regional level. The provincial/regional plan shall be a compilation </w:t>
      </w:r>
      <w:r w:rsidRPr="00F64DF8" w:rsidR="008577DD">
        <w:rPr>
          <w:rFonts w:cs="Arial"/>
          <w:lang w:val="en-US"/>
        </w:rPr>
        <w:t>of individual</w:t>
      </w:r>
      <w:r w:rsidRPr="00F64DF8" w:rsidR="0096270E">
        <w:rPr>
          <w:rFonts w:cs="Arial"/>
          <w:lang w:val="en-US"/>
        </w:rPr>
        <w:t xml:space="preserve"> </w:t>
      </w:r>
      <w:r w:rsidRPr="00F64DF8">
        <w:rPr>
          <w:rFonts w:cs="Arial"/>
          <w:lang w:val="en-US"/>
        </w:rPr>
        <w:t xml:space="preserve">HCWM plans of each HCF the province is responsible for. All plans need to be validated and supported by the Central or Provincial Health Services before implementation. </w:t>
      </w:r>
    </w:p>
    <w:p w:rsidRPr="00F64DF8" w:rsidR="00170C46" w:rsidP="001E0994" w:rsidRDefault="0006453A" w14:paraId="66E34F96" w14:textId="77777777">
      <w:pPr>
        <w:pStyle w:val="ListParagraph"/>
        <w:numPr>
          <w:ilvl w:val="0"/>
          <w:numId w:val="31"/>
        </w:numPr>
        <w:ind w:left="1440" w:hanging="720"/>
        <w:contextualSpacing w:val="0"/>
        <w:rPr>
          <w:rFonts w:cs="Arial"/>
          <w:lang w:val="en-US"/>
        </w:rPr>
      </w:pPr>
      <w:r w:rsidRPr="00F64DF8">
        <w:rPr>
          <w:rFonts w:cs="Arial"/>
          <w:lang w:val="en-US"/>
        </w:rPr>
        <w:t xml:space="preserve">Specific budget lines need to be developed relating to hospital hygiene and HCW management in the National Accountancy of the Health System </w:t>
      </w:r>
      <w:r w:rsidRPr="00F64DF8" w:rsidR="001B2CCE">
        <w:rPr>
          <w:rFonts w:cs="Arial"/>
          <w:lang w:val="en-US"/>
        </w:rPr>
        <w:t>to</w:t>
      </w:r>
      <w:r w:rsidRPr="00F64DF8">
        <w:rPr>
          <w:rFonts w:cs="Arial"/>
          <w:lang w:val="en-US"/>
        </w:rPr>
        <w:t xml:space="preserve"> ensure sufficient human and financial resources are allocated to implement the HCWM plans in medical institutions.  </w:t>
      </w:r>
    </w:p>
    <w:p w:rsidRPr="00F64DF8" w:rsidR="00170C46" w:rsidP="001E0994" w:rsidRDefault="0006453A" w14:paraId="408F156A" w14:textId="7DA2450B">
      <w:pPr>
        <w:pStyle w:val="ListParagraph"/>
        <w:numPr>
          <w:ilvl w:val="0"/>
          <w:numId w:val="31"/>
        </w:numPr>
        <w:ind w:left="1440" w:hanging="720"/>
        <w:contextualSpacing w:val="0"/>
        <w:rPr>
          <w:rFonts w:cs="Arial"/>
          <w:lang w:val="en-US"/>
        </w:rPr>
      </w:pPr>
      <w:r w:rsidRPr="00F64DF8">
        <w:rPr>
          <w:rFonts w:cs="Arial"/>
          <w:lang w:val="en-US"/>
        </w:rPr>
        <w:t xml:space="preserve">Policy implementation needs to be monitored </w:t>
      </w:r>
      <w:r w:rsidRPr="00F64DF8" w:rsidR="001B2CCE">
        <w:rPr>
          <w:rFonts w:cs="Arial"/>
          <w:lang w:val="en-US"/>
        </w:rPr>
        <w:t>based on</w:t>
      </w:r>
      <w:r w:rsidRPr="00F64DF8">
        <w:rPr>
          <w:rFonts w:cs="Arial"/>
          <w:lang w:val="en-US"/>
        </w:rPr>
        <w:t xml:space="preserve"> specific objectives defined in the National Action Plan (the plan developed to implement the policy country wide - see </w:t>
      </w:r>
      <w:r w:rsidR="00570FF8">
        <w:rPr>
          <w:rFonts w:cs="Arial"/>
          <w:lang w:val="en-US"/>
        </w:rPr>
        <w:t xml:space="preserve">the </w:t>
      </w:r>
      <w:r w:rsidRPr="00F64DF8">
        <w:rPr>
          <w:rFonts w:cs="Arial"/>
          <w:lang w:val="en-US"/>
        </w:rPr>
        <w:t xml:space="preserve">section below) and that institutionally, the National Steering Committee on Clinical Waste Management is responsible for the overall monitoring and evaluation and the PDHS for the implementation of monitoring procedures in HCFs within their area of jurisdiction.    </w:t>
      </w:r>
    </w:p>
    <w:p w:rsidR="00170C46" w:rsidP="001E0994" w:rsidRDefault="0006453A" w14:paraId="33B5CEC0" w14:textId="4505C463">
      <w:pPr>
        <w:pStyle w:val="ListParagraph"/>
        <w:numPr>
          <w:ilvl w:val="0"/>
          <w:numId w:val="31"/>
        </w:numPr>
        <w:ind w:left="1440" w:hanging="720"/>
        <w:contextualSpacing w:val="0"/>
        <w:rPr>
          <w:rFonts w:cs="Arial"/>
          <w:lang w:val="en-US"/>
        </w:rPr>
      </w:pPr>
      <w:r w:rsidRPr="00F64DF8">
        <w:rPr>
          <w:rFonts w:cs="Arial"/>
          <w:lang w:val="en-US"/>
        </w:rPr>
        <w:t xml:space="preserve">Other key aspects highlighted relate to approved HCWM practices, equipment for treatment and disposal, training and awareness, involvement of civil society and private sector participation. </w:t>
      </w:r>
    </w:p>
    <w:p w:rsidRPr="00F64DF8" w:rsidR="00CA7A44" w:rsidP="00AA24CB" w:rsidRDefault="00CA7A44" w14:paraId="094BF57E" w14:textId="77777777">
      <w:pPr>
        <w:pStyle w:val="ListParagraph"/>
        <w:ind w:left="1440"/>
        <w:contextualSpacing w:val="0"/>
        <w:rPr>
          <w:rFonts w:cs="Arial"/>
          <w:lang w:val="en-US"/>
        </w:rPr>
      </w:pPr>
    </w:p>
    <w:p w:rsidR="0006453A" w:rsidP="006A26BC" w:rsidRDefault="0006453A" w14:paraId="0B92D47E" w14:textId="7D1E0EDE">
      <w:pPr>
        <w:widowControl w:val="0"/>
        <w:numPr>
          <w:ilvl w:val="0"/>
          <w:numId w:val="42"/>
        </w:numPr>
        <w:tabs>
          <w:tab w:val="left" w:pos="0"/>
        </w:tabs>
        <w:suppressAutoHyphens/>
        <w:snapToGrid w:val="0"/>
        <w:ind w:left="0" w:right="26" w:firstLine="0"/>
      </w:pPr>
      <w:r w:rsidRPr="00F64DF8">
        <w:t xml:space="preserve">The institutional mechanism for implementing the national policy is envisaged under three </w:t>
      </w:r>
      <w:r w:rsidRPr="00F64DF8">
        <w:lastRenderedPageBreak/>
        <w:t>levels of management:</w:t>
      </w:r>
    </w:p>
    <w:p w:rsidRPr="00F64DF8" w:rsidR="00564932" w:rsidP="00564932" w:rsidRDefault="00564932" w14:paraId="052D50BD" w14:textId="77777777">
      <w:pPr>
        <w:widowControl w:val="0"/>
        <w:tabs>
          <w:tab w:val="left" w:pos="0"/>
        </w:tabs>
        <w:suppressAutoHyphens/>
        <w:snapToGrid w:val="0"/>
        <w:ind w:right="26"/>
      </w:pPr>
    </w:p>
    <w:p w:rsidRPr="00F64DF8" w:rsidR="00170C46" w:rsidP="001E0994" w:rsidRDefault="0006453A" w14:paraId="4F79D269" w14:textId="1D3776FA">
      <w:pPr>
        <w:pStyle w:val="ListParagraph"/>
        <w:numPr>
          <w:ilvl w:val="0"/>
          <w:numId w:val="32"/>
        </w:numPr>
        <w:ind w:left="1440" w:hanging="720"/>
        <w:contextualSpacing w:val="0"/>
        <w:rPr>
          <w:rFonts w:cs="Arial"/>
          <w:lang w:val="en-US"/>
        </w:rPr>
      </w:pPr>
      <w:r w:rsidRPr="00F64DF8">
        <w:rPr>
          <w:rFonts w:cs="Arial"/>
          <w:lang w:val="en-US"/>
        </w:rPr>
        <w:t>At the central level, coordination and development of strategies and mechanisms to implement policy commitments in accordance with national requirements ha</w:t>
      </w:r>
      <w:r w:rsidR="00570FF8">
        <w:rPr>
          <w:rFonts w:cs="Arial"/>
          <w:lang w:val="en-US"/>
        </w:rPr>
        <w:t>ve</w:t>
      </w:r>
      <w:r w:rsidRPr="00F64DF8">
        <w:rPr>
          <w:rFonts w:cs="Arial"/>
          <w:lang w:val="en-US"/>
        </w:rPr>
        <w:t xml:space="preserve"> been vested with the N</w:t>
      </w:r>
      <w:r w:rsidRPr="00F64DF8" w:rsidR="00234E15">
        <w:rPr>
          <w:rFonts w:cs="Arial"/>
          <w:lang w:val="en-US"/>
        </w:rPr>
        <w:t>ational Committee on Clinical Waste Management (NC</w:t>
      </w:r>
      <w:r w:rsidRPr="00F64DF8">
        <w:rPr>
          <w:rFonts w:cs="Arial"/>
          <w:lang w:val="en-US"/>
        </w:rPr>
        <w:t>CWM</w:t>
      </w:r>
      <w:r w:rsidRPr="00F64DF8" w:rsidR="00234E15">
        <w:rPr>
          <w:rFonts w:cs="Arial"/>
          <w:lang w:val="en-US"/>
        </w:rPr>
        <w:t>)</w:t>
      </w:r>
      <w:r w:rsidRPr="00F64DF8">
        <w:rPr>
          <w:rFonts w:cs="Arial"/>
          <w:lang w:val="en-US"/>
        </w:rPr>
        <w:t xml:space="preserve">. In addition, </w:t>
      </w:r>
      <w:r w:rsidR="00570FF8">
        <w:rPr>
          <w:rFonts w:cs="Arial"/>
          <w:lang w:val="en-US"/>
        </w:rPr>
        <w:t xml:space="preserve">the </w:t>
      </w:r>
      <w:r w:rsidRPr="00F64DF8">
        <w:rPr>
          <w:rFonts w:cs="Arial"/>
          <w:lang w:val="en-US"/>
        </w:rPr>
        <w:t xml:space="preserve">development of training and capacity building packages, training implementation supervision, setting up of HCW monitoring protocols, overall monitoring and evaluation has been assigned to the NCCWM. The </w:t>
      </w:r>
      <w:r w:rsidRPr="00F64DF8" w:rsidR="00352EEF">
        <w:rPr>
          <w:rFonts w:cs="Arial"/>
          <w:lang w:val="en-US"/>
        </w:rPr>
        <w:t>c</w:t>
      </w:r>
      <w:r w:rsidRPr="00F64DF8">
        <w:rPr>
          <w:rFonts w:cs="Arial"/>
          <w:lang w:val="en-US"/>
        </w:rPr>
        <w:t xml:space="preserve">entral </w:t>
      </w:r>
      <w:r w:rsidRPr="00F64DF8" w:rsidR="00352EEF">
        <w:rPr>
          <w:rFonts w:cs="Arial"/>
          <w:lang w:val="en-US"/>
        </w:rPr>
        <w:t>h</w:t>
      </w:r>
      <w:r w:rsidRPr="00F64DF8">
        <w:rPr>
          <w:rFonts w:cs="Arial"/>
          <w:lang w:val="en-US"/>
        </w:rPr>
        <w:t xml:space="preserve">ealth </w:t>
      </w:r>
      <w:r w:rsidRPr="00F64DF8" w:rsidR="00352EEF">
        <w:rPr>
          <w:rFonts w:cs="Arial"/>
          <w:lang w:val="en-US"/>
        </w:rPr>
        <w:t>s</w:t>
      </w:r>
      <w:r w:rsidRPr="00F64DF8">
        <w:rPr>
          <w:rFonts w:cs="Arial"/>
          <w:lang w:val="en-US"/>
        </w:rPr>
        <w:t xml:space="preserve">ervices are responsible for technically backstopping HCFs under its management purview.      </w:t>
      </w:r>
    </w:p>
    <w:p w:rsidRPr="00F64DF8" w:rsidR="00170C46" w:rsidP="001E0994" w:rsidRDefault="0006453A" w14:paraId="39D81BE6" w14:textId="2D082DD4">
      <w:pPr>
        <w:pStyle w:val="ListParagraph"/>
        <w:numPr>
          <w:ilvl w:val="0"/>
          <w:numId w:val="32"/>
        </w:numPr>
        <w:ind w:left="1440" w:hanging="720"/>
        <w:contextualSpacing w:val="0"/>
        <w:rPr>
          <w:rFonts w:cs="Arial"/>
          <w:lang w:val="en-US"/>
        </w:rPr>
      </w:pPr>
      <w:r w:rsidRPr="00F64DF8">
        <w:rPr>
          <w:rFonts w:cs="Arial"/>
          <w:lang w:val="en-US"/>
        </w:rPr>
        <w:t xml:space="preserve">At the provincial level, implementation of the policy has been vested with the Provincial Councils. </w:t>
      </w:r>
      <w:r w:rsidRPr="00F64DF8" w:rsidR="001B2CCE">
        <w:rPr>
          <w:rFonts w:cs="Arial"/>
          <w:lang w:val="en-US"/>
        </w:rPr>
        <w:t>The</w:t>
      </w:r>
      <w:r w:rsidRPr="00F64DF8">
        <w:rPr>
          <w:rFonts w:cs="Arial"/>
          <w:lang w:val="en-US"/>
        </w:rPr>
        <w:t xml:space="preserve"> P</w:t>
      </w:r>
      <w:r w:rsidRPr="00F64DF8" w:rsidR="00234E15">
        <w:rPr>
          <w:rFonts w:cs="Arial"/>
          <w:lang w:val="en-US"/>
        </w:rPr>
        <w:t>D</w:t>
      </w:r>
      <w:r w:rsidRPr="00F64DF8">
        <w:rPr>
          <w:rFonts w:cs="Arial"/>
          <w:lang w:val="en-US"/>
        </w:rPr>
        <w:t>HS is responsible for setting up provincial HCWM plans, synthesized from individual hospital HCWM plans coming under its area of jurisdiction, develop</w:t>
      </w:r>
      <w:r w:rsidR="00570FF8">
        <w:rPr>
          <w:rFonts w:cs="Arial"/>
          <w:lang w:val="en-US"/>
        </w:rPr>
        <w:t>ing</w:t>
      </w:r>
      <w:r w:rsidRPr="00F64DF8">
        <w:rPr>
          <w:rFonts w:cs="Arial"/>
          <w:lang w:val="en-US"/>
        </w:rPr>
        <w:t xml:space="preserve"> financial resources</w:t>
      </w:r>
      <w:r w:rsidR="008F33DC">
        <w:rPr>
          <w:rFonts w:cs="Arial"/>
          <w:lang w:val="en-US"/>
        </w:rPr>
        <w:t>,</w:t>
      </w:r>
      <w:r w:rsidRPr="00F64DF8">
        <w:rPr>
          <w:rFonts w:cs="Arial"/>
          <w:lang w:val="en-US"/>
        </w:rPr>
        <w:t xml:space="preserve"> and implement</w:t>
      </w:r>
      <w:r w:rsidR="00570FF8">
        <w:rPr>
          <w:rFonts w:cs="Arial"/>
          <w:lang w:val="en-US"/>
        </w:rPr>
        <w:t>ing</w:t>
      </w:r>
      <w:r w:rsidRPr="00F64DF8">
        <w:rPr>
          <w:rFonts w:cs="Arial"/>
          <w:lang w:val="en-US"/>
        </w:rPr>
        <w:t xml:space="preserve"> HCW monitoring/auditing procedures.  </w:t>
      </w:r>
    </w:p>
    <w:p w:rsidR="00170C46" w:rsidP="001E0994" w:rsidRDefault="0006453A" w14:paraId="19D817EE" w14:textId="31CF923D">
      <w:pPr>
        <w:pStyle w:val="ListParagraph"/>
        <w:numPr>
          <w:ilvl w:val="0"/>
          <w:numId w:val="32"/>
        </w:numPr>
        <w:ind w:left="1440" w:hanging="720"/>
        <w:contextualSpacing w:val="0"/>
        <w:rPr>
          <w:rFonts w:cs="Arial"/>
          <w:lang w:val="en-US"/>
        </w:rPr>
      </w:pPr>
      <w:r w:rsidRPr="00F64DF8">
        <w:rPr>
          <w:rFonts w:cs="Arial"/>
          <w:lang w:val="en-US"/>
        </w:rPr>
        <w:t xml:space="preserve">At the local level, </w:t>
      </w:r>
      <w:r w:rsidR="00570FF8">
        <w:rPr>
          <w:rFonts w:cs="Arial"/>
          <w:lang w:val="en-US"/>
        </w:rPr>
        <w:t xml:space="preserve">the </w:t>
      </w:r>
      <w:r w:rsidRPr="00F64DF8">
        <w:rPr>
          <w:rFonts w:cs="Arial"/>
          <w:lang w:val="en-US"/>
        </w:rPr>
        <w:t>setting up of HCWM plans that outline needs, objectives, strategies, procedures</w:t>
      </w:r>
      <w:r w:rsidR="00165279">
        <w:rPr>
          <w:rFonts w:cs="Arial"/>
          <w:lang w:val="en-US"/>
        </w:rPr>
        <w:t>,</w:t>
      </w:r>
      <w:r w:rsidRPr="00F64DF8">
        <w:rPr>
          <w:rFonts w:cs="Arial"/>
          <w:lang w:val="en-US"/>
        </w:rPr>
        <w:t xml:space="preserve"> and timeframes for medical institutions has been vested with the hospital management. </w:t>
      </w:r>
    </w:p>
    <w:p w:rsidRPr="00F64DF8" w:rsidR="00564932" w:rsidP="00564932" w:rsidRDefault="00564932" w14:paraId="4607FCCC" w14:textId="77777777">
      <w:pPr>
        <w:pStyle w:val="ListParagraph"/>
        <w:ind w:left="1440"/>
        <w:contextualSpacing w:val="0"/>
        <w:rPr>
          <w:rFonts w:cs="Arial"/>
          <w:lang w:val="en-US"/>
        </w:rPr>
      </w:pPr>
    </w:p>
    <w:p w:rsidR="0006453A" w:rsidP="006A26BC" w:rsidRDefault="00A00B6C" w14:paraId="29409DD0" w14:textId="7DA9BD0B">
      <w:pPr>
        <w:widowControl w:val="0"/>
        <w:numPr>
          <w:ilvl w:val="0"/>
          <w:numId w:val="42"/>
        </w:numPr>
        <w:tabs>
          <w:tab w:val="left" w:pos="0"/>
        </w:tabs>
        <w:suppressAutoHyphens/>
        <w:snapToGrid w:val="0"/>
        <w:ind w:left="0" w:right="26" w:firstLine="0"/>
      </w:pPr>
      <w:r w:rsidRPr="00F64DF8">
        <w:t>The national policy on HCWM to this date remains a draft as all attempts for its formal adoption in the past has not been successful.</w:t>
      </w:r>
    </w:p>
    <w:p w:rsidRPr="00F64DF8" w:rsidR="00564932" w:rsidP="00564932" w:rsidRDefault="00564932" w14:paraId="73C650D8" w14:textId="77777777">
      <w:pPr>
        <w:pStyle w:val="BodyADB"/>
        <w:numPr>
          <w:ilvl w:val="0"/>
          <w:numId w:val="0"/>
        </w:numPr>
        <w:ind w:left="540"/>
        <w:rPr>
          <w:lang w:val="en-US"/>
        </w:rPr>
      </w:pPr>
    </w:p>
    <w:p w:rsidR="000773BE" w:rsidP="00564932" w:rsidRDefault="0006453A" w14:paraId="3CC73F3D" w14:textId="1A18666E">
      <w:pPr>
        <w:rPr>
          <w:b/>
          <w:bCs/>
        </w:rPr>
      </w:pPr>
      <w:bookmarkStart w:name="_Toc518208859" w:id="23"/>
      <w:r w:rsidRPr="00564932">
        <w:rPr>
          <w:b/>
          <w:bCs/>
        </w:rPr>
        <w:t xml:space="preserve">National Guidelines on </w:t>
      </w:r>
      <w:r w:rsidRPr="00564932" w:rsidR="003C2C5F">
        <w:rPr>
          <w:b/>
          <w:bCs/>
        </w:rPr>
        <w:t>H</w:t>
      </w:r>
      <w:r w:rsidRPr="00564932">
        <w:rPr>
          <w:b/>
          <w:bCs/>
        </w:rPr>
        <w:t xml:space="preserve">ealth </w:t>
      </w:r>
      <w:r w:rsidRPr="00564932" w:rsidR="003C2C5F">
        <w:rPr>
          <w:b/>
          <w:bCs/>
        </w:rPr>
        <w:t>C</w:t>
      </w:r>
      <w:r w:rsidRPr="00564932">
        <w:rPr>
          <w:b/>
          <w:bCs/>
        </w:rPr>
        <w:t xml:space="preserve">are </w:t>
      </w:r>
      <w:r w:rsidRPr="00564932" w:rsidR="003C2C5F">
        <w:rPr>
          <w:b/>
          <w:bCs/>
        </w:rPr>
        <w:t>W</w:t>
      </w:r>
      <w:r w:rsidRPr="00564932">
        <w:rPr>
          <w:b/>
          <w:bCs/>
        </w:rPr>
        <w:t xml:space="preserve">aste </w:t>
      </w:r>
      <w:r w:rsidRPr="00564932" w:rsidR="003C2C5F">
        <w:rPr>
          <w:b/>
          <w:bCs/>
        </w:rPr>
        <w:t>M</w:t>
      </w:r>
      <w:r w:rsidRPr="00564932">
        <w:rPr>
          <w:b/>
          <w:bCs/>
        </w:rPr>
        <w:t>anagement</w:t>
      </w:r>
      <w:bookmarkEnd w:id="23"/>
    </w:p>
    <w:p w:rsidRPr="00564932" w:rsidR="00564932" w:rsidP="00564932" w:rsidRDefault="00564932" w14:paraId="351E5C75" w14:textId="77777777">
      <w:pPr>
        <w:rPr>
          <w:b/>
          <w:bCs/>
        </w:rPr>
      </w:pPr>
    </w:p>
    <w:p w:rsidRPr="00564932" w:rsidR="0006453A" w:rsidP="006A26BC" w:rsidRDefault="0006453A" w14:paraId="42D1D7A2" w14:textId="601B004F">
      <w:pPr>
        <w:widowControl w:val="0"/>
        <w:numPr>
          <w:ilvl w:val="0"/>
          <w:numId w:val="42"/>
        </w:numPr>
        <w:tabs>
          <w:tab w:val="left" w:pos="0"/>
        </w:tabs>
        <w:suppressAutoHyphens/>
        <w:snapToGrid w:val="0"/>
        <w:ind w:left="0" w:right="26" w:firstLine="0"/>
        <w:rPr>
          <w:b/>
          <w:color w:val="FF0000"/>
        </w:rPr>
      </w:pPr>
      <w:r w:rsidRPr="00F64DF8">
        <w:t xml:space="preserve">In 2001, the </w:t>
      </w:r>
      <w:r w:rsidRPr="00F64DF8" w:rsidR="007E5228">
        <w:t>government</w:t>
      </w:r>
      <w:r w:rsidRPr="00F64DF8">
        <w:t xml:space="preserve"> drafted national guidelines for healthcare waste management with the aim of (i) providing a better understanding of the fundamentals of HCWM planning</w:t>
      </w:r>
      <w:r w:rsidR="00427DCC">
        <w:t>,</w:t>
      </w:r>
      <w:r w:rsidRPr="00F64DF8">
        <w:t xml:space="preserve"> and (ii) directing HCFs in setting necessary procedures and standards to comply with policy and legislative requirements. These have been drafted in a form that provides all fundamental elements that should be integrated into future legislation specific to HCW. Although guidelines were reviewed by the </w:t>
      </w:r>
      <w:r w:rsidRPr="00F64DF8" w:rsidR="00234E15">
        <w:t>NCCWM</w:t>
      </w:r>
      <w:r w:rsidRPr="00F64DF8">
        <w:t xml:space="preserve"> as well as the Ministry of Health</w:t>
      </w:r>
      <w:r w:rsidR="00570FF8">
        <w:t>,</w:t>
      </w:r>
      <w:r w:rsidRPr="00F64DF8">
        <w:t xml:space="preserve"> </w:t>
      </w:r>
      <w:r w:rsidR="00570FF8">
        <w:t>they</w:t>
      </w:r>
      <w:r w:rsidRPr="00F64DF8">
        <w:t xml:space="preserve"> did not receive formal endorsement by the government. </w:t>
      </w:r>
    </w:p>
    <w:p w:rsidRPr="00F64DF8" w:rsidR="00564932" w:rsidP="00564932" w:rsidRDefault="00564932" w14:paraId="49D0BB9D" w14:textId="77777777">
      <w:pPr>
        <w:widowControl w:val="0"/>
        <w:tabs>
          <w:tab w:val="left" w:pos="0"/>
        </w:tabs>
        <w:suppressAutoHyphens/>
        <w:snapToGrid w:val="0"/>
        <w:ind w:right="26"/>
        <w:rPr>
          <w:b/>
          <w:color w:val="FF0000"/>
        </w:rPr>
      </w:pPr>
    </w:p>
    <w:p w:rsidR="0006453A" w:rsidP="006A26BC" w:rsidRDefault="00352EEF" w14:paraId="4659818A" w14:textId="67BA58CA">
      <w:pPr>
        <w:widowControl w:val="0"/>
        <w:numPr>
          <w:ilvl w:val="0"/>
          <w:numId w:val="42"/>
        </w:numPr>
        <w:tabs>
          <w:tab w:val="left" w:pos="0"/>
        </w:tabs>
        <w:suppressAutoHyphens/>
        <w:snapToGrid w:val="0"/>
        <w:ind w:left="0" w:right="26" w:firstLine="0"/>
      </w:pPr>
      <w:r w:rsidRPr="00F64DF8">
        <w:t>T</w:t>
      </w:r>
      <w:r w:rsidRPr="00F64DF8" w:rsidR="0006453A">
        <w:t>he draft national guidelines contain both practical and conceptual information on HCWM</w:t>
      </w:r>
      <w:r w:rsidR="00570FF8">
        <w:t>,</w:t>
      </w:r>
      <w:r w:rsidRPr="00F64DF8" w:rsidR="0006453A">
        <w:t xml:space="preserve"> covering four main sections:</w:t>
      </w:r>
    </w:p>
    <w:p w:rsidRPr="00F64DF8" w:rsidR="00564932" w:rsidP="00564932" w:rsidRDefault="00564932" w14:paraId="72ED26A7" w14:textId="77777777">
      <w:pPr>
        <w:widowControl w:val="0"/>
        <w:tabs>
          <w:tab w:val="left" w:pos="0"/>
        </w:tabs>
        <w:suppressAutoHyphens/>
        <w:snapToGrid w:val="0"/>
        <w:ind w:right="26"/>
      </w:pPr>
    </w:p>
    <w:p w:rsidRPr="00F64DF8" w:rsidR="00170C46" w:rsidP="001E0994" w:rsidRDefault="0006453A" w14:paraId="02AAD694" w14:textId="5415FD28">
      <w:pPr>
        <w:pStyle w:val="ListParagraph"/>
        <w:numPr>
          <w:ilvl w:val="0"/>
          <w:numId w:val="33"/>
        </w:numPr>
        <w:ind w:left="1440" w:hanging="720"/>
        <w:contextualSpacing w:val="0"/>
        <w:rPr>
          <w:rFonts w:cs="Arial"/>
          <w:lang w:val="en-US"/>
        </w:rPr>
      </w:pPr>
      <w:r w:rsidRPr="00F64DF8">
        <w:rPr>
          <w:rFonts w:cs="Arial"/>
          <w:lang w:val="en-US"/>
        </w:rPr>
        <w:t>Definition and categorization of HCW</w:t>
      </w:r>
      <w:r w:rsidR="00570FF8">
        <w:rPr>
          <w:rFonts w:cs="Arial"/>
          <w:lang w:val="en-US"/>
        </w:rPr>
        <w:t>,</w:t>
      </w:r>
      <w:r w:rsidRPr="00F64DF8">
        <w:rPr>
          <w:rFonts w:cs="Arial"/>
          <w:lang w:val="en-US"/>
        </w:rPr>
        <w:t xml:space="preserve"> including potential harmful effects that can result from its improper management</w:t>
      </w:r>
      <w:r w:rsidRPr="00F64DF8" w:rsidR="007E5228">
        <w:rPr>
          <w:rFonts w:cs="Arial"/>
          <w:lang w:val="en-US"/>
        </w:rPr>
        <w:t>.</w:t>
      </w:r>
    </w:p>
    <w:p w:rsidRPr="00F64DF8" w:rsidR="00170C46" w:rsidP="001E0994" w:rsidRDefault="0006453A" w14:paraId="6EF696D9" w14:textId="06E7C513">
      <w:pPr>
        <w:pStyle w:val="ListParagraph"/>
        <w:numPr>
          <w:ilvl w:val="0"/>
          <w:numId w:val="33"/>
        </w:numPr>
        <w:ind w:left="1440" w:hanging="720"/>
        <w:contextualSpacing w:val="0"/>
        <w:rPr>
          <w:rFonts w:cs="Arial"/>
          <w:lang w:val="en-US"/>
        </w:rPr>
      </w:pPr>
      <w:r w:rsidRPr="00F64DF8">
        <w:rPr>
          <w:rFonts w:cs="Arial"/>
          <w:lang w:val="en-US"/>
        </w:rPr>
        <w:t>Procedures for segregation, packaging, label</w:t>
      </w:r>
      <w:r w:rsidRPr="00F64DF8" w:rsidR="00352EEF">
        <w:rPr>
          <w:rFonts w:cs="Arial"/>
          <w:lang w:val="en-US"/>
        </w:rPr>
        <w:t>l</w:t>
      </w:r>
      <w:r w:rsidRPr="00F64DF8">
        <w:rPr>
          <w:rFonts w:cs="Arial"/>
          <w:lang w:val="en-US"/>
        </w:rPr>
        <w:t xml:space="preserve">ing, collection, storage, transportation </w:t>
      </w:r>
      <w:r w:rsidR="00427DCC">
        <w:rPr>
          <w:rFonts w:cs="Arial"/>
          <w:lang w:val="en-US"/>
        </w:rPr>
        <w:t>,</w:t>
      </w:r>
      <w:r w:rsidRPr="00F64DF8">
        <w:rPr>
          <w:rFonts w:cs="Arial"/>
          <w:lang w:val="en-US"/>
        </w:rPr>
        <w:t xml:space="preserve">and disposal (including </w:t>
      </w:r>
      <w:r w:rsidR="00570FF8">
        <w:rPr>
          <w:rFonts w:cs="Arial"/>
          <w:lang w:val="en-US"/>
        </w:rPr>
        <w:t xml:space="preserve">the </w:t>
      </w:r>
      <w:r w:rsidRPr="00F64DF8">
        <w:rPr>
          <w:rFonts w:cs="Arial"/>
          <w:lang w:val="en-US"/>
        </w:rPr>
        <w:t>selection of appropriate treatment and disposal technologies for HCW) should be applied and followed by all HCFs in the country.</w:t>
      </w:r>
    </w:p>
    <w:p w:rsidRPr="00F64DF8" w:rsidR="00170C46" w:rsidP="001E0994" w:rsidRDefault="0006453A" w14:paraId="0505EDB0" w14:textId="6BDD39A2">
      <w:pPr>
        <w:pStyle w:val="ListParagraph"/>
        <w:numPr>
          <w:ilvl w:val="0"/>
          <w:numId w:val="33"/>
        </w:numPr>
        <w:ind w:left="1440" w:hanging="720"/>
        <w:contextualSpacing w:val="0"/>
        <w:rPr>
          <w:rFonts w:cs="Arial"/>
          <w:lang w:val="en-US"/>
        </w:rPr>
      </w:pPr>
      <w:r w:rsidRPr="00F64DF8">
        <w:rPr>
          <w:rFonts w:cs="Arial"/>
          <w:lang w:val="en-US"/>
        </w:rPr>
        <w:t>Instructions for the implementation of health care waste management plans</w:t>
      </w:r>
      <w:r w:rsidR="00570FF8">
        <w:rPr>
          <w:rFonts w:cs="Arial"/>
          <w:lang w:val="en-US"/>
        </w:rPr>
        <w:t>,</w:t>
      </w:r>
      <w:r w:rsidRPr="00F64DF8">
        <w:rPr>
          <w:rFonts w:cs="Arial"/>
          <w:lang w:val="en-US"/>
        </w:rPr>
        <w:t xml:space="preserve"> including </w:t>
      </w:r>
      <w:r w:rsidR="00570FF8">
        <w:rPr>
          <w:rFonts w:cs="Arial"/>
          <w:lang w:val="en-US"/>
        </w:rPr>
        <w:t xml:space="preserve">a </w:t>
      </w:r>
      <w:r w:rsidRPr="00F64DF8">
        <w:rPr>
          <w:rFonts w:cs="Arial"/>
          <w:lang w:val="en-US"/>
        </w:rPr>
        <w:t>detail</w:t>
      </w:r>
      <w:r w:rsidR="00570FF8">
        <w:rPr>
          <w:rFonts w:cs="Arial"/>
          <w:lang w:val="en-US"/>
        </w:rPr>
        <w:t>ed</w:t>
      </w:r>
      <w:r w:rsidRPr="00F64DF8">
        <w:rPr>
          <w:rFonts w:cs="Arial"/>
          <w:lang w:val="en-US"/>
        </w:rPr>
        <w:t xml:space="preserve"> description of duties and responsibilities of health care provider at various levels</w:t>
      </w:r>
      <w:r w:rsidRPr="00F64DF8" w:rsidR="007E5228">
        <w:rPr>
          <w:rFonts w:cs="Arial"/>
          <w:lang w:val="en-US"/>
        </w:rPr>
        <w:t>.</w:t>
      </w:r>
    </w:p>
    <w:p w:rsidR="00170C46" w:rsidP="001E0994" w:rsidRDefault="0006453A" w14:paraId="4F7C1DE0" w14:textId="0EF0DCBE">
      <w:pPr>
        <w:pStyle w:val="ListParagraph"/>
        <w:numPr>
          <w:ilvl w:val="0"/>
          <w:numId w:val="33"/>
        </w:numPr>
        <w:ind w:left="1440" w:hanging="720"/>
        <w:contextualSpacing w:val="0"/>
        <w:rPr>
          <w:rFonts w:cs="Arial"/>
          <w:lang w:val="en-US"/>
        </w:rPr>
      </w:pPr>
      <w:r w:rsidRPr="00F64DF8">
        <w:rPr>
          <w:rFonts w:cs="Arial"/>
          <w:lang w:val="en-US"/>
        </w:rPr>
        <w:t xml:space="preserve">Instruction for personnel of Central and Provincial Health Services </w:t>
      </w:r>
      <w:r w:rsidRPr="00F64DF8" w:rsidR="002E5701">
        <w:rPr>
          <w:rFonts w:cs="Arial"/>
          <w:lang w:val="en-US"/>
        </w:rPr>
        <w:t>who oversee</w:t>
      </w:r>
      <w:r w:rsidRPr="00F64DF8">
        <w:rPr>
          <w:rFonts w:cs="Arial"/>
          <w:lang w:val="en-US"/>
        </w:rPr>
        <w:t xml:space="preserve"> HCWM to ensure smooth implementation of the guidelines and to set up regular monitoring mechanisms</w:t>
      </w:r>
      <w:r w:rsidRPr="00F64DF8" w:rsidR="007E5228">
        <w:rPr>
          <w:rFonts w:cs="Arial"/>
          <w:lang w:val="en-US"/>
        </w:rPr>
        <w:t>.</w:t>
      </w:r>
    </w:p>
    <w:p w:rsidRPr="00F64DF8" w:rsidR="00564932" w:rsidP="00564932" w:rsidRDefault="00564932" w14:paraId="4951131B" w14:textId="77777777">
      <w:pPr>
        <w:pStyle w:val="ListParagraph"/>
        <w:ind w:left="1440"/>
        <w:contextualSpacing w:val="0"/>
        <w:rPr>
          <w:rFonts w:cs="Arial"/>
          <w:lang w:val="en-US"/>
        </w:rPr>
      </w:pPr>
    </w:p>
    <w:p w:rsidR="002B0A3B" w:rsidP="006A26BC" w:rsidRDefault="0006453A" w14:paraId="1C689C14" w14:textId="54F862F1">
      <w:pPr>
        <w:widowControl w:val="0"/>
        <w:numPr>
          <w:ilvl w:val="0"/>
          <w:numId w:val="42"/>
        </w:numPr>
        <w:tabs>
          <w:tab w:val="left" w:pos="0"/>
        </w:tabs>
        <w:suppressAutoHyphens/>
        <w:snapToGrid w:val="0"/>
        <w:ind w:left="0" w:right="26" w:firstLine="0"/>
      </w:pPr>
      <w:r w:rsidRPr="00F64DF8">
        <w:t>In 2007, concise guidelines for HCWM were prepared under the Hospital Efficiency and Quality component of the Sri Lanka Health Sector Development Project based on the detailed draft guidelines prepared in 2001. The concise guidelines</w:t>
      </w:r>
      <w:r w:rsidR="00570FF8">
        <w:t>,</w:t>
      </w:r>
      <w:r w:rsidRPr="00F64DF8">
        <w:t xml:space="preserve"> which mainly contain sections in waste </w:t>
      </w:r>
      <w:r w:rsidRPr="00F64DF8">
        <w:lastRenderedPageBreak/>
        <w:t>categorization and health care waste management procedures</w:t>
      </w:r>
      <w:r w:rsidR="00570FF8">
        <w:t>,</w:t>
      </w:r>
      <w:r w:rsidRPr="00F64DF8">
        <w:t xml:space="preserve"> have been formally adopted and incorporated into the Handbook of Infection Control. </w:t>
      </w:r>
    </w:p>
    <w:p w:rsidRPr="00F64DF8" w:rsidR="00564932" w:rsidP="00564932" w:rsidRDefault="00564932" w14:paraId="57F8A53F" w14:textId="77777777">
      <w:pPr>
        <w:widowControl w:val="0"/>
        <w:tabs>
          <w:tab w:val="left" w:pos="0"/>
        </w:tabs>
        <w:suppressAutoHyphens/>
        <w:snapToGrid w:val="0"/>
        <w:ind w:right="26"/>
      </w:pPr>
    </w:p>
    <w:p w:rsidR="0006453A" w:rsidP="006A26BC" w:rsidRDefault="0006453A" w14:paraId="26F001A7" w14:textId="3FF9F62C">
      <w:pPr>
        <w:widowControl w:val="0"/>
        <w:numPr>
          <w:ilvl w:val="0"/>
          <w:numId w:val="42"/>
        </w:numPr>
        <w:tabs>
          <w:tab w:val="left" w:pos="0"/>
        </w:tabs>
        <w:suppressAutoHyphens/>
        <w:snapToGrid w:val="0"/>
        <w:ind w:left="0" w:right="26" w:firstLine="0"/>
      </w:pPr>
      <w:r w:rsidRPr="00F64DF8">
        <w:rPr>
          <w:b/>
          <w:bCs/>
        </w:rPr>
        <w:t>Code of Hygiene</w:t>
      </w:r>
      <w:r w:rsidRPr="00F64DF8" w:rsidR="002B0A3B">
        <w:t xml:space="preserve">. </w:t>
      </w:r>
      <w:r w:rsidRPr="00F64DF8">
        <w:t xml:space="preserve">Management of HCW is an integral part of hospital hygiene and infection control that must be reinforced with internal rules. In 2008, the </w:t>
      </w:r>
      <w:r w:rsidRPr="00F64DF8" w:rsidR="007E5228">
        <w:t>government</w:t>
      </w:r>
      <w:r w:rsidRPr="00F64DF8">
        <w:t xml:space="preserve"> developed a comprehensive Code of Hygiene that completed the existing Infection Control Handbook. The national code of hygiene contains recommended HCWM procedures and is seen as part of an overall set of actions to control the hygiene conditions within the hospital. It sets out duties and responsibilities of medical and non-medical staff regarding hygiene procedures to be applied, recommended practices to maintain </w:t>
      </w:r>
      <w:r w:rsidR="00570FF8">
        <w:t xml:space="preserve">a </w:t>
      </w:r>
      <w:r w:rsidRPr="00F64DF8">
        <w:t xml:space="preserve">high level of hygiene and ongoing management and managerial activities to </w:t>
      </w:r>
      <w:r w:rsidRPr="00F64DF8" w:rsidR="007B4246">
        <w:t>be carried out in the hospital</w:t>
      </w:r>
      <w:r w:rsidRPr="00F64DF8" w:rsidR="0096270E">
        <w:t xml:space="preserve">. </w:t>
      </w:r>
      <w:r w:rsidRPr="00F64DF8">
        <w:t xml:space="preserve">The code of practice </w:t>
      </w:r>
      <w:r w:rsidRPr="00F64DF8" w:rsidR="00A45BE8">
        <w:t>must</w:t>
      </w:r>
      <w:r w:rsidRPr="00F64DF8">
        <w:t xml:space="preserve"> be implemented along with the HCWM guidelines.  </w:t>
      </w:r>
    </w:p>
    <w:p w:rsidRPr="00F64DF8" w:rsidR="00564932" w:rsidP="00564932" w:rsidRDefault="00564932" w14:paraId="7365D1EB" w14:textId="77777777">
      <w:pPr>
        <w:widowControl w:val="0"/>
        <w:tabs>
          <w:tab w:val="left" w:pos="0"/>
        </w:tabs>
        <w:suppressAutoHyphens/>
        <w:snapToGrid w:val="0"/>
        <w:ind w:right="26"/>
      </w:pPr>
    </w:p>
    <w:p w:rsidRPr="0004068A" w:rsidR="0006453A" w:rsidP="006A26BC" w:rsidRDefault="0006453A" w14:paraId="1864C082" w14:textId="01E8F16C">
      <w:pPr>
        <w:widowControl w:val="0"/>
        <w:numPr>
          <w:ilvl w:val="0"/>
          <w:numId w:val="42"/>
        </w:numPr>
        <w:tabs>
          <w:tab w:val="left" w:pos="0"/>
        </w:tabs>
        <w:suppressAutoHyphens/>
        <w:snapToGrid w:val="0"/>
        <w:ind w:left="0" w:right="26" w:firstLine="0"/>
        <w:rPr>
          <w:b/>
          <w:bCs/>
          <w:color w:val="333333"/>
        </w:rPr>
      </w:pPr>
      <w:r w:rsidRPr="00F64DF8">
        <w:rPr>
          <w:b/>
          <w:bCs/>
          <w:color w:val="333333"/>
        </w:rPr>
        <w:t xml:space="preserve">National </w:t>
      </w:r>
      <w:r w:rsidRPr="00F64DF8" w:rsidR="00A45BE8">
        <w:rPr>
          <w:b/>
          <w:bCs/>
          <w:color w:val="333333"/>
        </w:rPr>
        <w:t>Color</w:t>
      </w:r>
      <w:r w:rsidRPr="00F64DF8">
        <w:rPr>
          <w:b/>
          <w:bCs/>
          <w:color w:val="333333"/>
        </w:rPr>
        <w:t xml:space="preserve"> code</w:t>
      </w:r>
      <w:r w:rsidRPr="00F64DF8" w:rsidR="007B4246">
        <w:rPr>
          <w:b/>
          <w:bCs/>
          <w:color w:val="333333"/>
        </w:rPr>
        <w:t xml:space="preserve">. </w:t>
      </w:r>
      <w:r w:rsidRPr="00F64DF8">
        <w:t xml:space="preserve">In 2006, the MOH developed a national </w:t>
      </w:r>
      <w:r w:rsidRPr="00F64DF8" w:rsidR="00A45BE8">
        <w:t>color</w:t>
      </w:r>
      <w:r w:rsidRPr="00F64DF8">
        <w:t xml:space="preserve"> code for implementing a uniform system for separating HCW streams based on the type of waste, treatment</w:t>
      </w:r>
      <w:r w:rsidR="00337EA7">
        <w:t>,</w:t>
      </w:r>
      <w:r w:rsidRPr="00F64DF8">
        <w:t xml:space="preserve"> and disposal methods. The code recommends technical specifications for bags and bins to be used for different waste types. The national </w:t>
      </w:r>
      <w:r w:rsidRPr="00F64DF8" w:rsidR="00A45BE8">
        <w:t>color</w:t>
      </w:r>
      <w:r w:rsidRPr="00F64DF8">
        <w:t xml:space="preserve"> code identifies </w:t>
      </w:r>
      <w:r w:rsidR="00570FF8">
        <w:t>seven</w:t>
      </w:r>
      <w:r w:rsidRPr="00F64DF8">
        <w:t xml:space="preserve"> specific categories. </w:t>
      </w:r>
    </w:p>
    <w:p w:rsidRPr="00F64DF8" w:rsidR="0004068A" w:rsidP="0004068A" w:rsidRDefault="0004068A" w14:paraId="2C618D93" w14:textId="77777777">
      <w:pPr>
        <w:widowControl w:val="0"/>
        <w:tabs>
          <w:tab w:val="left" w:pos="0"/>
        </w:tabs>
        <w:suppressAutoHyphens/>
        <w:snapToGrid w:val="0"/>
        <w:ind w:right="26"/>
        <w:rPr>
          <w:b/>
          <w:bCs/>
          <w:color w:val="333333"/>
        </w:rPr>
      </w:pPr>
    </w:p>
    <w:p w:rsidRPr="0004068A" w:rsidR="00564932" w:rsidP="0004068A" w:rsidRDefault="0004068A" w14:paraId="585415A1" w14:textId="60826A3D">
      <w:pPr>
        <w:pStyle w:val="Caption"/>
        <w:jc w:val="center"/>
        <w:rPr>
          <w:b/>
          <w:bCs/>
          <w:sz w:val="22"/>
          <w:szCs w:val="18"/>
        </w:rPr>
      </w:pPr>
      <w:r w:rsidRPr="0004068A">
        <w:rPr>
          <w:b/>
          <w:bCs/>
          <w:sz w:val="22"/>
          <w:szCs w:val="18"/>
        </w:rPr>
        <w:t xml:space="preserve">Table </w:t>
      </w:r>
      <w:r w:rsidRPr="0004068A">
        <w:rPr>
          <w:b/>
          <w:bCs/>
          <w:sz w:val="22"/>
          <w:szCs w:val="18"/>
        </w:rPr>
        <w:fldChar w:fldCharType="begin"/>
      </w:r>
      <w:r w:rsidRPr="0004068A">
        <w:rPr>
          <w:b/>
          <w:bCs/>
          <w:sz w:val="22"/>
          <w:szCs w:val="18"/>
        </w:rPr>
        <w:instrText xml:space="preserve"> SEQ Table \* ARABIC </w:instrText>
      </w:r>
      <w:r w:rsidRPr="0004068A">
        <w:rPr>
          <w:b/>
          <w:bCs/>
          <w:sz w:val="22"/>
          <w:szCs w:val="18"/>
        </w:rPr>
        <w:fldChar w:fldCharType="separate"/>
      </w:r>
      <w:r w:rsidR="00483C6D">
        <w:rPr>
          <w:b/>
          <w:bCs/>
          <w:noProof/>
          <w:sz w:val="22"/>
          <w:szCs w:val="18"/>
        </w:rPr>
        <w:t>2</w:t>
      </w:r>
      <w:r w:rsidRPr="0004068A">
        <w:rPr>
          <w:b/>
          <w:bCs/>
          <w:sz w:val="22"/>
          <w:szCs w:val="18"/>
        </w:rPr>
        <w:fldChar w:fldCharType="end"/>
      </w:r>
      <w:r w:rsidRPr="0004068A">
        <w:rPr>
          <w:b/>
          <w:bCs/>
          <w:sz w:val="22"/>
          <w:szCs w:val="18"/>
        </w:rPr>
        <w:t>. National Color Code for Segregation of Health Care Waste</w:t>
      </w:r>
    </w:p>
    <w:tbl>
      <w:tblPr>
        <w:tblStyle w:val="TableGrid"/>
        <w:tblW w:w="9360" w:type="dxa"/>
        <w:tblInd w:w="108" w:type="dxa"/>
        <w:tblLook w:val="04A0" w:firstRow="1" w:lastRow="0" w:firstColumn="1" w:lastColumn="0" w:noHBand="0" w:noVBand="1"/>
      </w:tblPr>
      <w:tblGrid>
        <w:gridCol w:w="2520"/>
        <w:gridCol w:w="1635"/>
        <w:gridCol w:w="5205"/>
      </w:tblGrid>
      <w:tr w:rsidRPr="00AA24CB" w:rsidR="0006453A" w:rsidTr="0006453A" w14:paraId="29AF93C8" w14:textId="77777777">
        <w:tc>
          <w:tcPr>
            <w:tcW w:w="2520" w:type="dxa"/>
          </w:tcPr>
          <w:p w:rsidRPr="00AA24CB" w:rsidR="0006453A" w:rsidP="00AA24CB" w:rsidRDefault="00A45BE8" w14:paraId="643CD7B9" w14:textId="0632943C">
            <w:pPr>
              <w:jc w:val="center"/>
              <w:rPr>
                <w:rFonts w:cs="Arial"/>
                <w:b/>
                <w:bCs/>
                <w:color w:val="333333"/>
                <w:sz w:val="20"/>
              </w:rPr>
            </w:pPr>
            <w:r w:rsidRPr="00AA24CB">
              <w:rPr>
                <w:rFonts w:cs="Arial"/>
                <w:b/>
                <w:bCs/>
                <w:color w:val="333333"/>
                <w:sz w:val="20"/>
              </w:rPr>
              <w:t>Color</w:t>
            </w:r>
          </w:p>
        </w:tc>
        <w:tc>
          <w:tcPr>
            <w:tcW w:w="1635" w:type="dxa"/>
          </w:tcPr>
          <w:p w:rsidRPr="00AA24CB" w:rsidR="0006453A" w:rsidP="00AA24CB" w:rsidRDefault="0006453A" w14:paraId="0D2CAFC6" w14:textId="77777777">
            <w:pPr>
              <w:jc w:val="center"/>
              <w:rPr>
                <w:rFonts w:cs="Arial"/>
                <w:b/>
                <w:bCs/>
                <w:color w:val="333333"/>
                <w:sz w:val="20"/>
              </w:rPr>
            </w:pPr>
            <w:r w:rsidRPr="00AA24CB">
              <w:rPr>
                <w:rFonts w:cs="Arial"/>
                <w:b/>
                <w:bCs/>
                <w:color w:val="333333"/>
                <w:sz w:val="20"/>
              </w:rPr>
              <w:t>Category</w:t>
            </w:r>
          </w:p>
        </w:tc>
        <w:tc>
          <w:tcPr>
            <w:tcW w:w="5205" w:type="dxa"/>
          </w:tcPr>
          <w:p w:rsidRPr="00AA24CB" w:rsidR="0006453A" w:rsidP="00AA24CB" w:rsidRDefault="0006453A" w14:paraId="065FF110" w14:textId="77777777">
            <w:pPr>
              <w:jc w:val="center"/>
              <w:rPr>
                <w:rFonts w:cs="Arial"/>
                <w:b/>
                <w:bCs/>
                <w:color w:val="333333"/>
                <w:sz w:val="20"/>
              </w:rPr>
            </w:pPr>
            <w:r w:rsidRPr="00AA24CB">
              <w:rPr>
                <w:rFonts w:cs="Arial"/>
                <w:b/>
                <w:bCs/>
                <w:color w:val="333333"/>
                <w:sz w:val="20"/>
              </w:rPr>
              <w:t>Contents</w:t>
            </w:r>
          </w:p>
        </w:tc>
      </w:tr>
      <w:tr w:rsidRPr="00AA24CB" w:rsidR="0006453A" w:rsidTr="0006453A" w14:paraId="4DB30AF8" w14:textId="77777777">
        <w:tc>
          <w:tcPr>
            <w:tcW w:w="2520" w:type="dxa"/>
          </w:tcPr>
          <w:p w:rsidRPr="00AA24CB" w:rsidR="0006453A" w:rsidP="002B0A3B" w:rsidRDefault="0006453A" w14:paraId="4FC5367F" w14:textId="77777777">
            <w:pPr>
              <w:spacing w:before="120" w:after="120"/>
              <w:rPr>
                <w:rFonts w:cs="Arial"/>
                <w:bCs/>
                <w:color w:val="333333"/>
                <w:sz w:val="20"/>
              </w:rPr>
            </w:pPr>
            <w:r w:rsidRPr="00AA24CB">
              <w:rPr>
                <w:rFonts w:cs="Arial"/>
                <w:bCs/>
                <w:color w:val="333333"/>
                <w:sz w:val="20"/>
              </w:rPr>
              <w:t>Yellow</w:t>
            </w:r>
          </w:p>
        </w:tc>
        <w:tc>
          <w:tcPr>
            <w:tcW w:w="1635" w:type="dxa"/>
          </w:tcPr>
          <w:p w:rsidRPr="00AA24CB" w:rsidR="0006453A" w:rsidP="002B0A3B" w:rsidRDefault="0006453A" w14:paraId="5BC893FB" w14:textId="77777777">
            <w:pPr>
              <w:spacing w:before="120" w:after="120"/>
              <w:rPr>
                <w:rFonts w:cs="Arial"/>
                <w:bCs/>
                <w:color w:val="333333"/>
                <w:sz w:val="20"/>
              </w:rPr>
            </w:pPr>
            <w:r w:rsidRPr="00AA24CB">
              <w:rPr>
                <w:rFonts w:cs="Arial"/>
                <w:bCs/>
                <w:color w:val="333333"/>
                <w:sz w:val="20"/>
              </w:rPr>
              <w:t>Infectious</w:t>
            </w:r>
          </w:p>
        </w:tc>
        <w:tc>
          <w:tcPr>
            <w:tcW w:w="5205" w:type="dxa"/>
          </w:tcPr>
          <w:p w:rsidRPr="00AA24CB" w:rsidR="0006453A" w:rsidP="002B0A3B" w:rsidRDefault="0006453A" w14:paraId="38E1E8F7" w14:textId="1D0EDFCB">
            <w:pPr>
              <w:autoSpaceDE w:val="0"/>
              <w:autoSpaceDN w:val="0"/>
              <w:adjustRightInd w:val="0"/>
              <w:spacing w:before="120" w:after="120"/>
              <w:rPr>
                <w:rFonts w:cs="Arial"/>
                <w:bCs/>
                <w:color w:val="333333"/>
                <w:sz w:val="20"/>
              </w:rPr>
            </w:pPr>
            <w:r w:rsidRPr="00AA24CB">
              <w:rPr>
                <w:rFonts w:cs="Arial"/>
                <w:sz w:val="20"/>
              </w:rPr>
              <w:t>Cultures or stocks from microbiology, tissues from surgeries/autopsies, material or equipment in contact with blood or body fluids</w:t>
            </w:r>
            <w:r w:rsidRPr="00AA24CB" w:rsidR="00570FF8">
              <w:rPr>
                <w:rFonts w:cs="Arial"/>
                <w:sz w:val="20"/>
              </w:rPr>
              <w:t>,</w:t>
            </w:r>
            <w:r w:rsidRPr="00AA24CB">
              <w:rPr>
                <w:rFonts w:cs="Arial"/>
                <w:sz w:val="20"/>
              </w:rPr>
              <w:t xml:space="preserve"> soiled linen, dialysis </w:t>
            </w:r>
            <w:r w:rsidRPr="00AA24CB" w:rsidR="009D619B">
              <w:rPr>
                <w:rFonts w:cs="Arial"/>
                <w:sz w:val="20"/>
              </w:rPr>
              <w:t>equipment</w:t>
            </w:r>
            <w:r w:rsidRPr="00AA24CB">
              <w:rPr>
                <w:rFonts w:cs="Arial"/>
                <w:sz w:val="20"/>
              </w:rPr>
              <w:t xml:space="preserve"> such as tubing and filters.</w:t>
            </w:r>
          </w:p>
        </w:tc>
      </w:tr>
      <w:tr w:rsidRPr="00AA24CB" w:rsidR="0006453A" w:rsidTr="0006453A" w14:paraId="1DE910E7" w14:textId="77777777">
        <w:tc>
          <w:tcPr>
            <w:tcW w:w="2520" w:type="dxa"/>
          </w:tcPr>
          <w:p w:rsidRPr="00AA24CB" w:rsidR="0006453A" w:rsidP="002B0A3B" w:rsidRDefault="0006453A" w14:paraId="68B8B19F" w14:textId="77777777">
            <w:pPr>
              <w:spacing w:before="120" w:after="120"/>
              <w:rPr>
                <w:rFonts w:cs="Arial"/>
                <w:bCs/>
                <w:color w:val="333333"/>
                <w:sz w:val="20"/>
              </w:rPr>
            </w:pPr>
            <w:r w:rsidRPr="00AA24CB">
              <w:rPr>
                <w:rFonts w:cs="Arial"/>
                <w:bCs/>
                <w:color w:val="333333"/>
                <w:sz w:val="20"/>
              </w:rPr>
              <w:t>Yellow with red stripes</w:t>
            </w:r>
          </w:p>
        </w:tc>
        <w:tc>
          <w:tcPr>
            <w:tcW w:w="1635" w:type="dxa"/>
          </w:tcPr>
          <w:p w:rsidRPr="00AA24CB" w:rsidR="0006453A" w:rsidP="002B0A3B" w:rsidRDefault="0006453A" w14:paraId="1082FF53" w14:textId="77777777">
            <w:pPr>
              <w:spacing w:before="120" w:after="120"/>
              <w:rPr>
                <w:rFonts w:cs="Arial"/>
                <w:bCs/>
                <w:color w:val="333333"/>
                <w:sz w:val="20"/>
              </w:rPr>
            </w:pPr>
            <w:r w:rsidRPr="00AA24CB">
              <w:rPr>
                <w:rFonts w:cs="Arial"/>
                <w:bCs/>
                <w:color w:val="333333"/>
                <w:sz w:val="20"/>
              </w:rPr>
              <w:t>Sharp waste</w:t>
            </w:r>
          </w:p>
        </w:tc>
        <w:tc>
          <w:tcPr>
            <w:tcW w:w="5205" w:type="dxa"/>
          </w:tcPr>
          <w:p w:rsidRPr="00AA24CB" w:rsidR="0006453A" w:rsidP="002B0A3B" w:rsidRDefault="0006453A" w14:paraId="0C89CF79" w14:textId="77777777">
            <w:pPr>
              <w:spacing w:before="120" w:after="120"/>
              <w:rPr>
                <w:rFonts w:cs="Arial"/>
                <w:bCs/>
                <w:color w:val="333333"/>
                <w:sz w:val="20"/>
              </w:rPr>
            </w:pPr>
            <w:r w:rsidRPr="00AA24CB">
              <w:rPr>
                <w:rFonts w:cs="Arial"/>
                <w:sz w:val="20"/>
              </w:rPr>
              <w:t>Sharps, needles and IV sets contaminated with body fluids</w:t>
            </w:r>
          </w:p>
        </w:tc>
      </w:tr>
      <w:tr w:rsidRPr="00AA24CB" w:rsidR="0006453A" w:rsidTr="0006453A" w14:paraId="6857EB17" w14:textId="77777777">
        <w:tc>
          <w:tcPr>
            <w:tcW w:w="2520" w:type="dxa"/>
          </w:tcPr>
          <w:p w:rsidRPr="00AA24CB" w:rsidR="0006453A" w:rsidP="002B0A3B" w:rsidRDefault="0006453A" w14:paraId="113A2D63" w14:textId="77777777">
            <w:pPr>
              <w:spacing w:before="120" w:after="120"/>
              <w:rPr>
                <w:rFonts w:cs="Arial"/>
                <w:bCs/>
                <w:color w:val="333333"/>
                <w:sz w:val="20"/>
              </w:rPr>
            </w:pPr>
            <w:r w:rsidRPr="00AA24CB">
              <w:rPr>
                <w:rFonts w:cs="Arial"/>
                <w:bCs/>
                <w:color w:val="333333"/>
                <w:sz w:val="20"/>
              </w:rPr>
              <w:t xml:space="preserve">Black </w:t>
            </w:r>
          </w:p>
        </w:tc>
        <w:tc>
          <w:tcPr>
            <w:tcW w:w="1635" w:type="dxa"/>
          </w:tcPr>
          <w:p w:rsidRPr="00AA24CB" w:rsidR="0006453A" w:rsidP="002B0A3B" w:rsidRDefault="0006453A" w14:paraId="7FEBDCAB" w14:textId="77777777">
            <w:pPr>
              <w:spacing w:before="120" w:after="120"/>
              <w:rPr>
                <w:rFonts w:cs="Arial"/>
                <w:bCs/>
                <w:color w:val="333333"/>
                <w:sz w:val="20"/>
              </w:rPr>
            </w:pPr>
            <w:r w:rsidRPr="00AA24CB">
              <w:rPr>
                <w:rFonts w:cs="Arial"/>
                <w:bCs/>
                <w:color w:val="333333"/>
                <w:sz w:val="20"/>
              </w:rPr>
              <w:t>General waste</w:t>
            </w:r>
          </w:p>
        </w:tc>
        <w:tc>
          <w:tcPr>
            <w:tcW w:w="5205" w:type="dxa"/>
          </w:tcPr>
          <w:p w:rsidRPr="00AA24CB" w:rsidR="0006453A" w:rsidP="002B0A3B" w:rsidRDefault="0006453A" w14:paraId="167D84AF" w14:textId="77777777">
            <w:pPr>
              <w:spacing w:before="120" w:after="120"/>
              <w:rPr>
                <w:rFonts w:cs="Arial"/>
                <w:bCs/>
                <w:color w:val="333333"/>
                <w:sz w:val="20"/>
              </w:rPr>
            </w:pPr>
            <w:r w:rsidRPr="00AA24CB">
              <w:rPr>
                <w:rFonts w:cs="Arial"/>
                <w:sz w:val="20"/>
              </w:rPr>
              <w:t>General or municipal waste that is uncontaminated</w:t>
            </w:r>
          </w:p>
        </w:tc>
      </w:tr>
      <w:tr w:rsidRPr="00AA24CB" w:rsidR="0006453A" w:rsidTr="0006453A" w14:paraId="03F000C3" w14:textId="77777777">
        <w:tc>
          <w:tcPr>
            <w:tcW w:w="2520" w:type="dxa"/>
          </w:tcPr>
          <w:p w:rsidRPr="00AA24CB" w:rsidR="0006453A" w:rsidP="002B0A3B" w:rsidRDefault="0006453A" w14:paraId="0FE2B011" w14:textId="77777777">
            <w:pPr>
              <w:spacing w:before="120" w:after="120"/>
              <w:rPr>
                <w:rFonts w:cs="Arial"/>
                <w:bCs/>
                <w:color w:val="333333"/>
                <w:sz w:val="20"/>
              </w:rPr>
            </w:pPr>
            <w:r w:rsidRPr="00AA24CB">
              <w:rPr>
                <w:rFonts w:cs="Arial"/>
                <w:bCs/>
                <w:color w:val="333333"/>
                <w:sz w:val="20"/>
              </w:rPr>
              <w:t>Green</w:t>
            </w:r>
          </w:p>
        </w:tc>
        <w:tc>
          <w:tcPr>
            <w:tcW w:w="1635" w:type="dxa"/>
          </w:tcPr>
          <w:p w:rsidRPr="00AA24CB" w:rsidR="0006453A" w:rsidP="002B0A3B" w:rsidRDefault="0006453A" w14:paraId="0689466F" w14:textId="77777777">
            <w:pPr>
              <w:spacing w:before="120" w:after="120"/>
              <w:rPr>
                <w:rFonts w:cs="Arial"/>
                <w:bCs/>
                <w:color w:val="333333"/>
                <w:sz w:val="20"/>
              </w:rPr>
            </w:pPr>
            <w:r w:rsidRPr="00AA24CB">
              <w:rPr>
                <w:rFonts w:cs="Arial"/>
                <w:bCs/>
                <w:color w:val="333333"/>
                <w:sz w:val="20"/>
              </w:rPr>
              <w:t>Biodegradable waste</w:t>
            </w:r>
          </w:p>
        </w:tc>
        <w:tc>
          <w:tcPr>
            <w:tcW w:w="5205" w:type="dxa"/>
          </w:tcPr>
          <w:p w:rsidRPr="00AA24CB" w:rsidR="0006453A" w:rsidP="002B0A3B" w:rsidRDefault="0006453A" w14:paraId="5B5FC406" w14:textId="77777777">
            <w:pPr>
              <w:spacing w:before="120" w:after="120"/>
              <w:rPr>
                <w:rFonts w:cs="Arial"/>
                <w:bCs/>
                <w:color w:val="333333"/>
                <w:sz w:val="20"/>
              </w:rPr>
            </w:pPr>
            <w:r w:rsidRPr="00AA24CB">
              <w:rPr>
                <w:rFonts w:cs="Arial"/>
                <w:sz w:val="20"/>
              </w:rPr>
              <w:t>Garden, kitchen and food waste</w:t>
            </w:r>
          </w:p>
        </w:tc>
      </w:tr>
      <w:tr w:rsidRPr="00AA24CB" w:rsidR="0006453A" w:rsidTr="0006453A" w14:paraId="44578EA9" w14:textId="77777777">
        <w:tc>
          <w:tcPr>
            <w:tcW w:w="2520" w:type="dxa"/>
          </w:tcPr>
          <w:p w:rsidRPr="00AA24CB" w:rsidR="0006453A" w:rsidP="002B0A3B" w:rsidRDefault="0006453A" w14:paraId="2959DF81" w14:textId="77777777">
            <w:pPr>
              <w:spacing w:before="120" w:after="120"/>
              <w:rPr>
                <w:rFonts w:cs="Arial"/>
                <w:bCs/>
                <w:color w:val="333333"/>
                <w:sz w:val="20"/>
              </w:rPr>
            </w:pPr>
            <w:r w:rsidRPr="00AA24CB">
              <w:rPr>
                <w:rFonts w:cs="Arial"/>
                <w:bCs/>
                <w:color w:val="333333"/>
                <w:sz w:val="20"/>
              </w:rPr>
              <w:t>Red</w:t>
            </w:r>
          </w:p>
        </w:tc>
        <w:tc>
          <w:tcPr>
            <w:tcW w:w="1635" w:type="dxa"/>
          </w:tcPr>
          <w:p w:rsidRPr="00AA24CB" w:rsidR="0006453A" w:rsidP="002B0A3B" w:rsidRDefault="0006453A" w14:paraId="77E02736" w14:textId="77777777">
            <w:pPr>
              <w:spacing w:before="120" w:after="120"/>
              <w:rPr>
                <w:rFonts w:cs="Arial"/>
                <w:bCs/>
                <w:color w:val="333333"/>
                <w:sz w:val="20"/>
              </w:rPr>
            </w:pPr>
            <w:r w:rsidRPr="00AA24CB">
              <w:rPr>
                <w:rFonts w:cs="Arial"/>
                <w:bCs/>
                <w:color w:val="333333"/>
                <w:sz w:val="20"/>
              </w:rPr>
              <w:t>Glass waste</w:t>
            </w:r>
          </w:p>
        </w:tc>
        <w:tc>
          <w:tcPr>
            <w:tcW w:w="5205" w:type="dxa"/>
          </w:tcPr>
          <w:p w:rsidRPr="00AA24CB" w:rsidR="0006453A" w:rsidP="002B0A3B" w:rsidRDefault="0006453A" w14:paraId="6D4D2A2A" w14:textId="77777777">
            <w:pPr>
              <w:spacing w:before="120" w:after="120"/>
              <w:rPr>
                <w:rFonts w:cs="Arial"/>
                <w:bCs/>
                <w:color w:val="333333"/>
                <w:sz w:val="20"/>
              </w:rPr>
            </w:pPr>
            <w:r w:rsidRPr="00AA24CB">
              <w:rPr>
                <w:rFonts w:cs="Arial"/>
                <w:sz w:val="20"/>
              </w:rPr>
              <w:t>Uncontaminated drink bottles, water bottles</w:t>
            </w:r>
          </w:p>
        </w:tc>
      </w:tr>
      <w:tr w:rsidRPr="00AA24CB" w:rsidR="0006453A" w:rsidTr="0006453A" w14:paraId="0CD8CBE3" w14:textId="77777777">
        <w:tc>
          <w:tcPr>
            <w:tcW w:w="2520" w:type="dxa"/>
          </w:tcPr>
          <w:p w:rsidRPr="00AA24CB" w:rsidR="0006453A" w:rsidP="002B0A3B" w:rsidRDefault="0006453A" w14:paraId="6E08B78B" w14:textId="77777777">
            <w:pPr>
              <w:spacing w:before="120" w:after="120"/>
              <w:rPr>
                <w:rFonts w:cs="Arial"/>
                <w:bCs/>
                <w:color w:val="333333"/>
                <w:sz w:val="20"/>
              </w:rPr>
            </w:pPr>
            <w:r w:rsidRPr="00AA24CB">
              <w:rPr>
                <w:rFonts w:cs="Arial"/>
                <w:bCs/>
                <w:color w:val="333333"/>
                <w:sz w:val="20"/>
              </w:rPr>
              <w:t>Blue</w:t>
            </w:r>
          </w:p>
        </w:tc>
        <w:tc>
          <w:tcPr>
            <w:tcW w:w="1635" w:type="dxa"/>
          </w:tcPr>
          <w:p w:rsidRPr="00AA24CB" w:rsidR="0006453A" w:rsidP="002B0A3B" w:rsidRDefault="0006453A" w14:paraId="5F763AA4" w14:textId="77777777">
            <w:pPr>
              <w:spacing w:before="120" w:after="120"/>
              <w:rPr>
                <w:rFonts w:cs="Arial"/>
                <w:bCs/>
                <w:color w:val="333333"/>
                <w:sz w:val="20"/>
              </w:rPr>
            </w:pPr>
            <w:r w:rsidRPr="00AA24CB">
              <w:rPr>
                <w:rFonts w:cs="Arial"/>
                <w:bCs/>
                <w:color w:val="333333"/>
                <w:sz w:val="20"/>
              </w:rPr>
              <w:t>Paper waste</w:t>
            </w:r>
          </w:p>
        </w:tc>
        <w:tc>
          <w:tcPr>
            <w:tcW w:w="5205" w:type="dxa"/>
          </w:tcPr>
          <w:p w:rsidRPr="00AA24CB" w:rsidR="0006453A" w:rsidP="002B0A3B" w:rsidRDefault="0006453A" w14:paraId="55B49C30" w14:textId="77777777">
            <w:pPr>
              <w:spacing w:before="120" w:after="120"/>
              <w:rPr>
                <w:rFonts w:cs="Arial"/>
                <w:bCs/>
                <w:color w:val="333333"/>
                <w:sz w:val="20"/>
              </w:rPr>
            </w:pPr>
            <w:r w:rsidRPr="00AA24CB">
              <w:rPr>
                <w:rFonts w:cs="Arial"/>
                <w:sz w:val="20"/>
              </w:rPr>
              <w:t>Paper, cardboard and office stationary</w:t>
            </w:r>
          </w:p>
        </w:tc>
      </w:tr>
      <w:tr w:rsidRPr="00AA24CB" w:rsidR="0006453A" w:rsidTr="0006453A" w14:paraId="2226DB24" w14:textId="77777777">
        <w:tc>
          <w:tcPr>
            <w:tcW w:w="2520" w:type="dxa"/>
          </w:tcPr>
          <w:p w:rsidRPr="00AA24CB" w:rsidR="0006453A" w:rsidP="002B0A3B" w:rsidRDefault="001318E4" w14:paraId="74126CE6" w14:textId="77777777">
            <w:pPr>
              <w:spacing w:before="120" w:after="120"/>
              <w:rPr>
                <w:rFonts w:cs="Arial"/>
                <w:bCs/>
                <w:color w:val="333333"/>
                <w:sz w:val="20"/>
              </w:rPr>
            </w:pPr>
            <w:r w:rsidRPr="00AA24CB">
              <w:rPr>
                <w:rFonts w:cs="Arial"/>
                <w:bCs/>
                <w:color w:val="333333"/>
                <w:sz w:val="20"/>
              </w:rPr>
              <w:t>Or</w:t>
            </w:r>
            <w:r w:rsidRPr="00AA24CB" w:rsidR="0006453A">
              <w:rPr>
                <w:rFonts w:cs="Arial"/>
                <w:bCs/>
                <w:color w:val="333333"/>
                <w:sz w:val="20"/>
              </w:rPr>
              <w:t>ange</w:t>
            </w:r>
          </w:p>
        </w:tc>
        <w:tc>
          <w:tcPr>
            <w:tcW w:w="1635" w:type="dxa"/>
          </w:tcPr>
          <w:p w:rsidRPr="00AA24CB" w:rsidR="0006453A" w:rsidP="002B0A3B" w:rsidRDefault="0006453A" w14:paraId="01E89E8E" w14:textId="77777777">
            <w:pPr>
              <w:spacing w:before="120" w:after="120"/>
              <w:rPr>
                <w:rFonts w:cs="Arial"/>
                <w:bCs/>
                <w:color w:val="333333"/>
                <w:sz w:val="20"/>
              </w:rPr>
            </w:pPr>
            <w:r w:rsidRPr="00AA24CB">
              <w:rPr>
                <w:rFonts w:cs="Arial"/>
                <w:bCs/>
                <w:color w:val="333333"/>
                <w:sz w:val="20"/>
              </w:rPr>
              <w:t>Plastic waste</w:t>
            </w:r>
          </w:p>
        </w:tc>
        <w:tc>
          <w:tcPr>
            <w:tcW w:w="5205" w:type="dxa"/>
          </w:tcPr>
          <w:p w:rsidRPr="00AA24CB" w:rsidR="0006453A" w:rsidP="002B0A3B" w:rsidRDefault="0006453A" w14:paraId="54176FBF" w14:textId="77777777">
            <w:pPr>
              <w:autoSpaceDE w:val="0"/>
              <w:autoSpaceDN w:val="0"/>
              <w:adjustRightInd w:val="0"/>
              <w:spacing w:before="120" w:after="120"/>
              <w:rPr>
                <w:rFonts w:cs="Arial"/>
                <w:bCs/>
                <w:color w:val="333333"/>
                <w:sz w:val="20"/>
              </w:rPr>
            </w:pPr>
            <w:r w:rsidRPr="00AA24CB">
              <w:rPr>
                <w:rFonts w:cs="Arial"/>
                <w:sz w:val="20"/>
              </w:rPr>
              <w:t>Uncontaminated plastic medicine bottles, saline bottles without IV sets, plastic bags</w:t>
            </w:r>
          </w:p>
        </w:tc>
      </w:tr>
    </w:tbl>
    <w:p w:rsidRPr="007C290B" w:rsidR="002F2A12" w:rsidP="00AA24CB" w:rsidRDefault="002F2A12" w14:paraId="7A7C2CC9" w14:textId="37061424">
      <w:pPr>
        <w:pStyle w:val="BodyArial"/>
        <w:numPr>
          <w:ilvl w:val="0"/>
          <w:numId w:val="0"/>
        </w:numPr>
        <w:ind w:left="180"/>
        <w:rPr>
          <w:color w:val="000000"/>
          <w:sz w:val="18"/>
          <w:szCs w:val="18"/>
        </w:rPr>
      </w:pPr>
      <w:r w:rsidRPr="007C290B">
        <w:rPr>
          <w:color w:val="000000"/>
          <w:sz w:val="18"/>
          <w:szCs w:val="18"/>
        </w:rPr>
        <w:t>Source: Environmental management framework for health care waste &amp; infrastructure development (Draft), 2012 MOH</w:t>
      </w:r>
      <w:r w:rsidR="00FB67C6">
        <w:rPr>
          <w:color w:val="000000"/>
          <w:sz w:val="18"/>
          <w:szCs w:val="18"/>
        </w:rPr>
        <w:t>.</w:t>
      </w:r>
    </w:p>
    <w:p w:rsidR="007878F9" w:rsidP="00406C99" w:rsidRDefault="007A43F8" w14:paraId="226FDE76" w14:textId="6DF5773D">
      <w:pPr>
        <w:pStyle w:val="BodyADB"/>
        <w:numPr>
          <w:ilvl w:val="0"/>
          <w:numId w:val="0"/>
        </w:numPr>
      </w:pPr>
      <w:r>
        <w:t xml:space="preserve"> </w:t>
      </w:r>
    </w:p>
    <w:p w:rsidR="0006453A" w:rsidP="006A26BC" w:rsidRDefault="00AE5B0E" w14:paraId="088680F5" w14:textId="7F3F74D4">
      <w:pPr>
        <w:widowControl w:val="0"/>
        <w:numPr>
          <w:ilvl w:val="0"/>
          <w:numId w:val="42"/>
        </w:numPr>
        <w:tabs>
          <w:tab w:val="left" w:pos="0"/>
        </w:tabs>
        <w:suppressAutoHyphens/>
        <w:snapToGrid w:val="0"/>
        <w:ind w:left="0" w:right="26" w:firstLine="0"/>
      </w:pPr>
      <w:r w:rsidRPr="00F64DF8">
        <w:t>The national policy on HCWM to this date remains a draft as all attempts for its formal adoption in the past ha</w:t>
      </w:r>
      <w:r w:rsidRPr="00F64DF8" w:rsidR="00FD279D">
        <w:t>ve</w:t>
      </w:r>
      <w:r w:rsidRPr="00F64DF8">
        <w:t xml:space="preserve"> not been successful. As a </w:t>
      </w:r>
      <w:r w:rsidRPr="00F64DF8" w:rsidR="00FD279D">
        <w:t>result,</w:t>
      </w:r>
      <w:r w:rsidRPr="00F64DF8">
        <w:t xml:space="preserve"> there have been no legal enactments made </w:t>
      </w:r>
      <w:r w:rsidRPr="00F64DF8" w:rsidR="00FD279D">
        <w:t>to</w:t>
      </w:r>
      <w:r w:rsidRPr="00F64DF8">
        <w:t xml:space="preserve"> operationalize the policy. As such, to this date, the national policy</w:t>
      </w:r>
      <w:r w:rsidR="00FB67C6">
        <w:t>,</w:t>
      </w:r>
      <w:r w:rsidRPr="00F64DF8">
        <w:t xml:space="preserve"> and guidelines on HCW management serves as a broad guideline only with no mandatory binding legal requirement. The only legal requirement for HCW in Sri Lanka stems from the National Environmental Act, as explained below.  </w:t>
      </w:r>
    </w:p>
    <w:p w:rsidR="00406C99" w:rsidP="00406C99" w:rsidRDefault="00406C99" w14:paraId="60B4BDFD" w14:textId="77777777">
      <w:pPr>
        <w:rPr>
          <w:b/>
          <w:bCs/>
        </w:rPr>
      </w:pPr>
    </w:p>
    <w:p w:rsidRPr="00564932" w:rsidR="00E24431" w:rsidP="00406C99" w:rsidRDefault="00E24431" w14:paraId="4CCB56E8" w14:textId="501F6D66">
      <w:pPr>
        <w:rPr>
          <w:b/>
          <w:bCs/>
        </w:rPr>
      </w:pPr>
      <w:r w:rsidRPr="00564932">
        <w:rPr>
          <w:b/>
          <w:bCs/>
        </w:rPr>
        <w:t>Guideline for Management of COVID-19 Infectious Waste</w:t>
      </w:r>
    </w:p>
    <w:p w:rsidRPr="00787092" w:rsidR="00E24431" w:rsidP="00406C99" w:rsidRDefault="00E24431" w14:paraId="2FD1D7A0" w14:textId="77777777"/>
    <w:p w:rsidRPr="00787092" w:rsidR="00E24431" w:rsidP="006A26BC" w:rsidRDefault="00E24431" w14:paraId="2049EAB2" w14:textId="7E9DABED">
      <w:pPr>
        <w:widowControl w:val="0"/>
        <w:numPr>
          <w:ilvl w:val="0"/>
          <w:numId w:val="42"/>
        </w:numPr>
        <w:tabs>
          <w:tab w:val="left" w:pos="0"/>
        </w:tabs>
        <w:suppressAutoHyphens/>
        <w:snapToGrid w:val="0"/>
        <w:ind w:left="0" w:right="26" w:firstLine="0"/>
      </w:pPr>
      <w:r w:rsidRPr="00787092">
        <w:lastRenderedPageBreak/>
        <w:t xml:space="preserve">The </w:t>
      </w:r>
      <w:r w:rsidRPr="00787092">
        <w:rPr>
          <w:color w:val="000000"/>
        </w:rPr>
        <w:t>Directorate of Environmental and Occupational Health</w:t>
      </w:r>
      <w:r w:rsidRPr="00787092">
        <w:t xml:space="preserve"> (DE&amp;OH) of MOH in March 2020 issued a guideline to manage COVID-19 related infectious waste </w:t>
      </w:r>
      <w:r w:rsidR="00475D0D">
        <w:t xml:space="preserve">is attached as </w:t>
      </w:r>
      <w:r w:rsidR="00DA18DD">
        <w:rPr>
          <w:b/>
          <w:bCs/>
        </w:rPr>
        <w:t xml:space="preserve">Annex </w:t>
      </w:r>
      <w:r w:rsidRPr="00BA33B9" w:rsidR="00475D0D">
        <w:rPr>
          <w:b/>
          <w:bCs/>
        </w:rPr>
        <w:t>1</w:t>
      </w:r>
      <w:r w:rsidRPr="00787092">
        <w:t xml:space="preserve">. As per this guideline, the infectious waste generated from any </w:t>
      </w:r>
      <w:r>
        <w:t>HCF</w:t>
      </w:r>
      <w:r w:rsidR="00FF1068">
        <w:t xml:space="preserve"> treating COVID-19 cases </w:t>
      </w:r>
      <w:r w:rsidR="00ED50F8">
        <w:t xml:space="preserve">shall only be treated using </w:t>
      </w:r>
      <w:r w:rsidR="00DA2F3C">
        <w:t xml:space="preserve">the methods (1) </w:t>
      </w:r>
      <w:r w:rsidR="007A2046">
        <w:t>Incineration</w:t>
      </w:r>
      <w:r w:rsidR="00F50479">
        <w:t xml:space="preserve">, (2) using </w:t>
      </w:r>
      <w:r w:rsidR="007A2046">
        <w:t>a</w:t>
      </w:r>
      <w:r w:rsidR="00960707">
        <w:t xml:space="preserve"> </w:t>
      </w:r>
      <w:r w:rsidRPr="00787092">
        <w:t>metaMizer</w:t>
      </w:r>
      <w:r w:rsidR="00960707">
        <w:t>.</w:t>
      </w:r>
      <w:r w:rsidRPr="00787092">
        <w:rPr>
          <w:rStyle w:val="FootnoteReference"/>
        </w:rPr>
        <w:footnoteReference w:id="4"/>
      </w:r>
    </w:p>
    <w:p w:rsidRPr="00F64DF8" w:rsidR="00987968" w:rsidP="00406C99" w:rsidRDefault="00987968" w14:paraId="7275A67F" w14:textId="77777777">
      <w:pPr>
        <w:pStyle w:val="BodyADB"/>
        <w:numPr>
          <w:ilvl w:val="0"/>
          <w:numId w:val="0"/>
        </w:numPr>
      </w:pPr>
    </w:p>
    <w:p w:rsidRPr="00F64DF8" w:rsidR="0006453A" w:rsidP="00406C99" w:rsidRDefault="0006453A" w14:paraId="4DF7F8BA" w14:textId="77777777">
      <w:pPr>
        <w:pStyle w:val="Heading2"/>
        <w:spacing w:after="0"/>
        <w:ind w:left="720"/>
      </w:pPr>
      <w:bookmarkStart w:name="_Toc77355480" w:id="24"/>
      <w:r w:rsidRPr="00F64DF8">
        <w:t>Environmental Legislation</w:t>
      </w:r>
      <w:bookmarkEnd w:id="24"/>
    </w:p>
    <w:p w:rsidR="00406C99" w:rsidP="00406C99" w:rsidRDefault="00406C99" w14:paraId="35D52423" w14:textId="77777777">
      <w:pPr>
        <w:pStyle w:val="BodyADB"/>
        <w:numPr>
          <w:ilvl w:val="0"/>
          <w:numId w:val="0"/>
        </w:numPr>
        <w:rPr>
          <w:lang w:val="en-US"/>
        </w:rPr>
      </w:pPr>
    </w:p>
    <w:p w:rsidR="0006453A" w:rsidP="006A26BC" w:rsidRDefault="0006453A" w14:paraId="3D0DE75D" w14:textId="01B54E72">
      <w:pPr>
        <w:widowControl w:val="0"/>
        <w:numPr>
          <w:ilvl w:val="0"/>
          <w:numId w:val="42"/>
        </w:numPr>
        <w:tabs>
          <w:tab w:val="left" w:pos="0"/>
        </w:tabs>
        <w:suppressAutoHyphens/>
        <w:snapToGrid w:val="0"/>
        <w:ind w:left="0" w:right="26" w:firstLine="0"/>
      </w:pPr>
      <w:r w:rsidRPr="00F64DF8">
        <w:t>The requirement for environmental assessment and environmental pollution control in Sri Lanka is established by the National Environmental Act</w:t>
      </w:r>
      <w:r w:rsidRPr="00F64DF8" w:rsidR="002B0A3B">
        <w:t>,</w:t>
      </w:r>
      <w:r w:rsidRPr="00F64DF8">
        <w:t xml:space="preserve"> No</w:t>
      </w:r>
      <w:r w:rsidRPr="00F64DF8" w:rsidR="002B0A3B">
        <w:t>.</w:t>
      </w:r>
      <w:r w:rsidRPr="00F64DF8">
        <w:t xml:space="preserve"> 47 of 1980 and its amendments (No</w:t>
      </w:r>
      <w:r w:rsidRPr="00F64DF8" w:rsidR="002B0A3B">
        <w:t>.</w:t>
      </w:r>
      <w:r w:rsidRPr="00F64DF8">
        <w:t xml:space="preserve"> 56 1988 and No</w:t>
      </w:r>
      <w:r w:rsidRPr="00F64DF8" w:rsidR="002B0A3B">
        <w:t>.</w:t>
      </w:r>
      <w:r w:rsidRPr="00F64DF8">
        <w:t xml:space="preserve"> 53 of 2000). The three main regulatory tools implemented under the NEA are Environmental Impact Assessment (EIA)/Initial Environmental Examination (IEE), Environment Protection License (EPL) and Schedule</w:t>
      </w:r>
      <w:r w:rsidRPr="00F64DF8" w:rsidR="00A00B6C">
        <w:t xml:space="preserve"> Waste Management License supported by standards for discharge and waste disposal guidelines. </w:t>
      </w:r>
    </w:p>
    <w:p w:rsidRPr="00F64DF8" w:rsidR="00406C99" w:rsidP="00406C99" w:rsidRDefault="00406C99" w14:paraId="238F25B6" w14:textId="77777777">
      <w:pPr>
        <w:widowControl w:val="0"/>
        <w:tabs>
          <w:tab w:val="left" w:pos="0"/>
        </w:tabs>
        <w:suppressAutoHyphens/>
        <w:snapToGrid w:val="0"/>
        <w:ind w:right="26"/>
      </w:pPr>
    </w:p>
    <w:p w:rsidR="0006453A" w:rsidP="006A26BC" w:rsidRDefault="00A00B6C" w14:paraId="7A36AF47" w14:textId="45A676BC">
      <w:pPr>
        <w:widowControl w:val="0"/>
        <w:numPr>
          <w:ilvl w:val="0"/>
          <w:numId w:val="42"/>
        </w:numPr>
        <w:tabs>
          <w:tab w:val="left" w:pos="0"/>
        </w:tabs>
        <w:suppressAutoHyphens/>
        <w:snapToGrid w:val="0"/>
        <w:ind w:left="0" w:right="26" w:firstLine="0"/>
      </w:pPr>
      <w:r w:rsidRPr="00F64DF8">
        <w:t xml:space="preserve">The procedures for EIA/IEE are defined in the EIA </w:t>
      </w:r>
      <w:r w:rsidRPr="00F64DF8" w:rsidR="002B0A3B">
        <w:t>R</w:t>
      </w:r>
      <w:r w:rsidRPr="00F64DF8">
        <w:t xml:space="preserve">egulations </w:t>
      </w:r>
      <w:r w:rsidRPr="00F64DF8" w:rsidR="002B0A3B">
        <w:t>G</w:t>
      </w:r>
      <w:r w:rsidRPr="00F64DF8">
        <w:t>azette No</w:t>
      </w:r>
      <w:r w:rsidRPr="00F64DF8" w:rsidR="002B0A3B">
        <w:t>.</w:t>
      </w:r>
      <w:r w:rsidRPr="00F64DF8">
        <w:t xml:space="preserve"> 772/22 (1993). The regulations prescribe the activities for which EIA/IEE is mandatorily required in three separate schedules. The need for an environmental assessment and the level of analysis required (EIA or IEE) for each development activity is screened by the CEA based on the submission of a Basic Information Questionnaire by the developer. There are two possible screening outcomes</w:t>
      </w:r>
      <w:r w:rsidR="007A2046">
        <w:t>.</w:t>
      </w:r>
      <w:r w:rsidRPr="00F64DF8">
        <w:t xml:space="preserve">  </w:t>
      </w:r>
    </w:p>
    <w:p w:rsidRPr="00F64DF8" w:rsidR="00406C99" w:rsidP="00406C99" w:rsidRDefault="00406C99" w14:paraId="1E25DCF2" w14:textId="77777777">
      <w:pPr>
        <w:widowControl w:val="0"/>
        <w:tabs>
          <w:tab w:val="left" w:pos="0"/>
        </w:tabs>
        <w:suppressAutoHyphens/>
        <w:snapToGrid w:val="0"/>
        <w:ind w:right="26"/>
      </w:pPr>
    </w:p>
    <w:p w:rsidRPr="00F64DF8" w:rsidR="00D92092" w:rsidP="00406C99" w:rsidRDefault="00A00B6C" w14:paraId="5794039C" w14:textId="66CCF7D5">
      <w:pPr>
        <w:pStyle w:val="ListParagraph"/>
        <w:numPr>
          <w:ilvl w:val="0"/>
          <w:numId w:val="34"/>
        </w:numPr>
        <w:autoSpaceDE w:val="0"/>
        <w:autoSpaceDN w:val="0"/>
        <w:adjustRightInd w:val="0"/>
        <w:ind w:left="1440" w:hanging="720"/>
        <w:contextualSpacing w:val="0"/>
        <w:rPr>
          <w:rFonts w:cs="Arial"/>
          <w:szCs w:val="22"/>
          <w:lang w:val="en-US"/>
        </w:rPr>
      </w:pPr>
      <w:r w:rsidRPr="00F64DF8">
        <w:rPr>
          <w:rFonts w:cs="Arial"/>
          <w:szCs w:val="22"/>
          <w:lang w:val="en-US"/>
        </w:rPr>
        <w:t>Exclusion from EIA/IEE –</w:t>
      </w:r>
      <w:r w:rsidRPr="00F64DF8" w:rsidR="008541B0">
        <w:rPr>
          <w:rFonts w:cs="Arial"/>
          <w:szCs w:val="22"/>
          <w:lang w:val="en-US"/>
        </w:rPr>
        <w:t xml:space="preserve"> </w:t>
      </w:r>
      <w:r w:rsidRPr="00F64DF8">
        <w:rPr>
          <w:rFonts w:cs="Arial"/>
          <w:szCs w:val="22"/>
          <w:lang w:val="en-US"/>
        </w:rPr>
        <w:t>the activity does not fall under the prescribed category or located in a sensitive area as defined in the regulations.</w:t>
      </w:r>
    </w:p>
    <w:p w:rsidR="00D92092" w:rsidP="00406C99" w:rsidRDefault="00A00B6C" w14:paraId="20E522A6" w14:textId="5D6D85C1">
      <w:pPr>
        <w:pStyle w:val="ListParagraph"/>
        <w:numPr>
          <w:ilvl w:val="0"/>
          <w:numId w:val="34"/>
        </w:numPr>
        <w:autoSpaceDE w:val="0"/>
        <w:autoSpaceDN w:val="0"/>
        <w:adjustRightInd w:val="0"/>
        <w:ind w:left="1440" w:hanging="720"/>
        <w:contextualSpacing w:val="0"/>
        <w:rPr>
          <w:rFonts w:cs="Arial"/>
          <w:szCs w:val="22"/>
          <w:lang w:val="en-US"/>
        </w:rPr>
      </w:pPr>
      <w:r w:rsidRPr="00F64DF8">
        <w:rPr>
          <w:rFonts w:cs="Arial"/>
          <w:szCs w:val="22"/>
          <w:lang w:val="en-US"/>
        </w:rPr>
        <w:t xml:space="preserve">EIA/IEE required – the activity falls under the prescribed category, has potentially serious environmental impacts and/or </w:t>
      </w:r>
      <w:r w:rsidRPr="00F64DF8" w:rsidR="00A45BE8">
        <w:rPr>
          <w:rFonts w:cs="Arial"/>
          <w:szCs w:val="22"/>
          <w:lang w:val="en-US"/>
        </w:rPr>
        <w:t>is in</w:t>
      </w:r>
      <w:r w:rsidRPr="00F64DF8">
        <w:rPr>
          <w:rFonts w:cs="Arial"/>
          <w:szCs w:val="22"/>
          <w:lang w:val="en-US"/>
        </w:rPr>
        <w:t xml:space="preserve"> a sensitive area. With a positive screening </w:t>
      </w:r>
      <w:r w:rsidRPr="00F64DF8" w:rsidR="00A45BE8">
        <w:rPr>
          <w:rFonts w:cs="Arial"/>
          <w:szCs w:val="22"/>
          <w:lang w:val="en-US"/>
        </w:rPr>
        <w:t>decision,</w:t>
      </w:r>
      <w:r w:rsidRPr="00F64DF8">
        <w:rPr>
          <w:rFonts w:cs="Arial"/>
          <w:szCs w:val="22"/>
          <w:lang w:val="en-US"/>
        </w:rPr>
        <w:t xml:space="preserve"> the CEA appoints a scoping committee to decide on the level of analysis and prepare the TOR</w:t>
      </w:r>
      <w:r w:rsidR="00570FF8">
        <w:rPr>
          <w:rFonts w:cs="Arial"/>
          <w:szCs w:val="22"/>
          <w:lang w:val="en-US"/>
        </w:rPr>
        <w:t>,</w:t>
      </w:r>
      <w:r w:rsidRPr="00F64DF8">
        <w:rPr>
          <w:rFonts w:cs="Arial"/>
          <w:szCs w:val="22"/>
          <w:lang w:val="en-US"/>
        </w:rPr>
        <w:t xml:space="preserve"> or if the project falls within the jurisdiction of government authority which is </w:t>
      </w:r>
      <w:r w:rsidRPr="00F64DF8" w:rsidR="002E5701">
        <w:rPr>
          <w:rFonts w:cs="Arial"/>
          <w:szCs w:val="22"/>
          <w:lang w:val="en-US"/>
        </w:rPr>
        <w:t>an</w:t>
      </w:r>
      <w:r w:rsidRPr="00F64DF8">
        <w:rPr>
          <w:rFonts w:cs="Arial"/>
          <w:szCs w:val="22"/>
          <w:lang w:val="en-US"/>
        </w:rPr>
        <w:t xml:space="preserve"> appointed project approving authority to administer the EIA process, the CEA will hand over the process to the said authority.</w:t>
      </w:r>
    </w:p>
    <w:p w:rsidRPr="00F64DF8" w:rsidR="00406C99" w:rsidP="00406C99" w:rsidRDefault="00406C99" w14:paraId="75356F9A" w14:textId="77777777">
      <w:pPr>
        <w:pStyle w:val="ListParagraph"/>
        <w:autoSpaceDE w:val="0"/>
        <w:autoSpaceDN w:val="0"/>
        <w:adjustRightInd w:val="0"/>
        <w:ind w:left="1440"/>
        <w:contextualSpacing w:val="0"/>
        <w:rPr>
          <w:rFonts w:cs="Arial"/>
          <w:szCs w:val="22"/>
          <w:lang w:val="en-US"/>
        </w:rPr>
      </w:pPr>
    </w:p>
    <w:p w:rsidR="0006453A" w:rsidP="006A26BC" w:rsidRDefault="0006453A" w14:paraId="69E0E997" w14:textId="7FDA7A5E">
      <w:pPr>
        <w:widowControl w:val="0"/>
        <w:numPr>
          <w:ilvl w:val="0"/>
          <w:numId w:val="42"/>
        </w:numPr>
        <w:tabs>
          <w:tab w:val="left" w:pos="0"/>
        </w:tabs>
        <w:suppressAutoHyphens/>
        <w:snapToGrid w:val="0"/>
        <w:ind w:left="0" w:right="26" w:firstLine="0"/>
      </w:pPr>
      <w:r w:rsidRPr="00F64DF8">
        <w:t xml:space="preserve">The second regulatory tool under the National Environmental Act is the Environmental Protection License (EPL). The EPL procedure has been introduced to prevent or minimize the release of discharges and emissions into the environment from industrial activities in compliance with national discharge and emission standards, to provide guidance on pollution control for polluting processes and to encourage the use of pollution abatement technology. The EPL regulations define the prescribed activities for which a license is required and procedures for obtaining one. </w:t>
      </w:r>
      <w:r w:rsidRPr="00F64DF8" w:rsidR="00A00B6C">
        <w:t xml:space="preserve">Since 2008, the NEA requires all medical institutions to obtain a valid Environmental Protection License (EPL).  </w:t>
      </w:r>
    </w:p>
    <w:p w:rsidRPr="00F64DF8" w:rsidR="00406C99" w:rsidP="00406C99" w:rsidRDefault="00406C99" w14:paraId="7B956490" w14:textId="77777777">
      <w:pPr>
        <w:widowControl w:val="0"/>
        <w:tabs>
          <w:tab w:val="left" w:pos="0"/>
        </w:tabs>
        <w:suppressAutoHyphens/>
        <w:snapToGrid w:val="0"/>
        <w:ind w:right="26"/>
      </w:pPr>
    </w:p>
    <w:p w:rsidRPr="00F64DF8" w:rsidR="00D92092" w:rsidP="00406C99" w:rsidRDefault="0006453A" w14:paraId="434678DB" w14:textId="45E8452E">
      <w:pPr>
        <w:pStyle w:val="ListParagraph"/>
        <w:numPr>
          <w:ilvl w:val="0"/>
          <w:numId w:val="35"/>
        </w:numPr>
        <w:ind w:left="1440" w:hanging="720"/>
        <w:contextualSpacing w:val="0"/>
        <w:rPr>
          <w:rFonts w:cs="Arial"/>
          <w:bCs/>
          <w:szCs w:val="22"/>
          <w:lang w:val="en-US"/>
        </w:rPr>
      </w:pPr>
      <w:r w:rsidRPr="00F64DF8">
        <w:rPr>
          <w:rFonts w:cs="Arial"/>
          <w:bCs/>
          <w:szCs w:val="22"/>
          <w:lang w:val="en-US"/>
        </w:rPr>
        <w:t xml:space="preserve">Part II of the National Environmental (Protection &amp; Quality) </w:t>
      </w:r>
      <w:r w:rsidRPr="00F64DF8" w:rsidR="002B0A3B">
        <w:rPr>
          <w:rFonts w:cs="Arial"/>
          <w:bCs/>
          <w:szCs w:val="22"/>
          <w:lang w:val="en-US"/>
        </w:rPr>
        <w:t>R</w:t>
      </w:r>
      <w:r w:rsidRPr="00F64DF8">
        <w:rPr>
          <w:rFonts w:cs="Arial"/>
          <w:bCs/>
          <w:szCs w:val="22"/>
          <w:lang w:val="en-US"/>
        </w:rPr>
        <w:t>egulation</w:t>
      </w:r>
      <w:r w:rsidRPr="00F64DF8" w:rsidR="002B0A3B">
        <w:rPr>
          <w:rFonts w:cs="Arial"/>
          <w:bCs/>
          <w:szCs w:val="22"/>
          <w:lang w:val="en-US"/>
        </w:rPr>
        <w:t>s,</w:t>
      </w:r>
      <w:r w:rsidRPr="00F64DF8">
        <w:rPr>
          <w:rFonts w:cs="Arial"/>
          <w:bCs/>
          <w:szCs w:val="22"/>
          <w:lang w:val="en-US"/>
        </w:rPr>
        <w:t xml:space="preserve"> No. 01 of 2008 includes “</w:t>
      </w:r>
      <w:r w:rsidRPr="00F64DF8">
        <w:rPr>
          <w:rFonts w:cs="Arial"/>
          <w:szCs w:val="22"/>
          <w:lang w:val="en-US"/>
        </w:rPr>
        <w:t xml:space="preserve">Health care service </w:t>
      </w:r>
      <w:r w:rsidRPr="00F64DF8" w:rsidR="00A45BE8">
        <w:rPr>
          <w:rFonts w:cs="Arial"/>
          <w:szCs w:val="22"/>
          <w:lang w:val="en-US"/>
        </w:rPr>
        <w:t>cent</w:t>
      </w:r>
      <w:r w:rsidR="00570FF8">
        <w:rPr>
          <w:rFonts w:cs="Arial"/>
          <w:szCs w:val="22"/>
          <w:lang w:val="en-US"/>
        </w:rPr>
        <w:t>re</w:t>
      </w:r>
      <w:r w:rsidRPr="00F64DF8" w:rsidR="00A45BE8">
        <w:rPr>
          <w:rFonts w:cs="Arial"/>
          <w:szCs w:val="22"/>
          <w:lang w:val="en-US"/>
        </w:rPr>
        <w:t>s</w:t>
      </w:r>
      <w:r w:rsidRPr="00F64DF8">
        <w:rPr>
          <w:rFonts w:cs="Arial"/>
          <w:szCs w:val="22"/>
          <w:lang w:val="en-US"/>
        </w:rPr>
        <w:t xml:space="preserve"> generating infectious wastes, including medical laboratories and research </w:t>
      </w:r>
      <w:r w:rsidRPr="00F64DF8" w:rsidR="00A45BE8">
        <w:rPr>
          <w:rFonts w:cs="Arial"/>
          <w:szCs w:val="22"/>
          <w:lang w:val="en-US"/>
        </w:rPr>
        <w:t>cent</w:t>
      </w:r>
      <w:r w:rsidR="00570FF8">
        <w:rPr>
          <w:rFonts w:cs="Arial"/>
          <w:szCs w:val="22"/>
          <w:lang w:val="en-US"/>
        </w:rPr>
        <w:t>re</w:t>
      </w:r>
      <w:r w:rsidRPr="00F64DF8" w:rsidR="00A45BE8">
        <w:rPr>
          <w:rFonts w:cs="Arial"/>
          <w:szCs w:val="22"/>
          <w:lang w:val="en-US"/>
        </w:rPr>
        <w:t>s</w:t>
      </w:r>
      <w:r w:rsidRPr="00F64DF8">
        <w:rPr>
          <w:rFonts w:cs="Arial"/>
          <w:szCs w:val="22"/>
          <w:lang w:val="en-US"/>
        </w:rPr>
        <w:t>” as a prescribed activity that requires a license.</w:t>
      </w:r>
    </w:p>
    <w:p w:rsidR="00D92092" w:rsidP="00406C99" w:rsidRDefault="0006453A" w14:paraId="251DD96A" w14:textId="4E7F2A6A">
      <w:pPr>
        <w:pStyle w:val="ListParagraph"/>
        <w:numPr>
          <w:ilvl w:val="0"/>
          <w:numId w:val="35"/>
        </w:numPr>
        <w:ind w:left="1440" w:hanging="720"/>
        <w:contextualSpacing w:val="0"/>
        <w:rPr>
          <w:rFonts w:cs="Arial"/>
          <w:bCs/>
          <w:szCs w:val="22"/>
          <w:lang w:val="en-US"/>
        </w:rPr>
      </w:pPr>
      <w:r w:rsidRPr="00F64DF8">
        <w:rPr>
          <w:rFonts w:cs="Arial"/>
          <w:bCs/>
          <w:szCs w:val="22"/>
          <w:lang w:val="en-US"/>
        </w:rPr>
        <w:t>Schedule VIII lists Healthcare waste as a scheduled waste</w:t>
      </w:r>
      <w:r w:rsidRPr="00F64DF8" w:rsidR="0096270E">
        <w:rPr>
          <w:rFonts w:cs="Arial"/>
          <w:bCs/>
          <w:szCs w:val="22"/>
          <w:lang w:val="en-US"/>
        </w:rPr>
        <w:t xml:space="preserve"> </w:t>
      </w:r>
      <w:r w:rsidRPr="00F64DF8" w:rsidR="00A00B6C">
        <w:rPr>
          <w:rFonts w:cs="Arial"/>
          <w:bCs/>
          <w:szCs w:val="22"/>
          <w:lang w:val="en-US"/>
        </w:rPr>
        <w:t>from specific sources</w:t>
      </w:r>
      <w:r w:rsidRPr="00F64DF8" w:rsidR="0096270E">
        <w:rPr>
          <w:rFonts w:cs="Arial"/>
          <w:bCs/>
          <w:szCs w:val="22"/>
          <w:lang w:val="en-US"/>
        </w:rPr>
        <w:t xml:space="preserve"> </w:t>
      </w:r>
      <w:r w:rsidRPr="00F64DF8" w:rsidR="00A00B6C">
        <w:rPr>
          <w:rFonts w:cs="Arial"/>
          <w:bCs/>
          <w:szCs w:val="22"/>
          <w:lang w:val="en-US"/>
        </w:rPr>
        <w:t>that no person shall generate, collect, transport, store, recover, recycle</w:t>
      </w:r>
      <w:r w:rsidR="00F02512">
        <w:rPr>
          <w:rFonts w:cs="Arial"/>
          <w:bCs/>
          <w:szCs w:val="22"/>
          <w:lang w:val="en-US"/>
        </w:rPr>
        <w:t>,</w:t>
      </w:r>
      <w:r w:rsidRPr="00F64DF8" w:rsidR="00A00B6C">
        <w:rPr>
          <w:rFonts w:cs="Arial"/>
          <w:bCs/>
          <w:szCs w:val="22"/>
          <w:lang w:val="en-US"/>
        </w:rPr>
        <w:t xml:space="preserve"> or dispose</w:t>
      </w:r>
      <w:r w:rsidR="00570FF8">
        <w:rPr>
          <w:rFonts w:cs="Arial"/>
          <w:bCs/>
          <w:szCs w:val="22"/>
          <w:lang w:val="en-US"/>
        </w:rPr>
        <w:t xml:space="preserve"> </w:t>
      </w:r>
      <w:r w:rsidR="00570FF8">
        <w:rPr>
          <w:rFonts w:cs="Arial"/>
          <w:bCs/>
          <w:szCs w:val="22"/>
          <w:lang w:val="en-US"/>
        </w:rPr>
        <w:lastRenderedPageBreak/>
        <w:t>of</w:t>
      </w:r>
      <w:r w:rsidRPr="00F64DF8" w:rsidR="00A00B6C">
        <w:rPr>
          <w:rFonts w:cs="Arial"/>
          <w:bCs/>
          <w:szCs w:val="22"/>
          <w:lang w:val="en-US"/>
        </w:rPr>
        <w:t xml:space="preserve"> except under the </w:t>
      </w:r>
      <w:r w:rsidRPr="00F64DF8" w:rsidR="00A45BE8">
        <w:rPr>
          <w:rFonts w:cs="Arial"/>
          <w:bCs/>
          <w:szCs w:val="22"/>
          <w:lang w:val="en-US"/>
        </w:rPr>
        <w:t>license</w:t>
      </w:r>
      <w:r w:rsidRPr="00F64DF8" w:rsidR="00A00B6C">
        <w:rPr>
          <w:rFonts w:cs="Arial"/>
          <w:bCs/>
          <w:szCs w:val="22"/>
          <w:lang w:val="en-US"/>
        </w:rPr>
        <w:t xml:space="preserve"> issued by the Authority and in accordance with standards and other criteria as may be specified by the Authority.</w:t>
      </w:r>
    </w:p>
    <w:p w:rsidRPr="00F64DF8" w:rsidR="00406C99" w:rsidP="00406C99" w:rsidRDefault="00406C99" w14:paraId="49E2FD98" w14:textId="77777777">
      <w:pPr>
        <w:pStyle w:val="ListParagraph"/>
        <w:ind w:left="1440"/>
        <w:contextualSpacing w:val="0"/>
        <w:rPr>
          <w:rFonts w:cs="Arial"/>
          <w:bCs/>
          <w:szCs w:val="22"/>
          <w:lang w:val="en-US"/>
        </w:rPr>
      </w:pPr>
    </w:p>
    <w:p w:rsidR="0006453A" w:rsidP="006A26BC" w:rsidRDefault="00A00B6C" w14:paraId="4BE62E37" w14:textId="4F0298FD">
      <w:pPr>
        <w:widowControl w:val="0"/>
        <w:numPr>
          <w:ilvl w:val="0"/>
          <w:numId w:val="42"/>
        </w:numPr>
        <w:tabs>
          <w:tab w:val="left" w:pos="0"/>
        </w:tabs>
        <w:suppressAutoHyphens/>
        <w:snapToGrid w:val="0"/>
        <w:ind w:left="0" w:right="26" w:firstLine="0"/>
      </w:pPr>
      <w:r w:rsidRPr="00F64DF8">
        <w:t>Accordingly, every HCF is legally responsible for the proper management of health care waste from the point of generation until its final disposal to ensure minimum environmental and public health impacts. However, the NEA does not contain any definition of HCW or characterization of the type and degree of hazards associated with different medical wastes. Nor does it carry any guidance on treatment and disposal technologies that might be considered acceptable in Sri Lankan</w:t>
      </w:r>
      <w:r w:rsidR="00570FF8">
        <w:t>s</w:t>
      </w:r>
      <w:r w:rsidRPr="00F64DF8">
        <w:t>.</w:t>
      </w:r>
    </w:p>
    <w:p w:rsidRPr="00F64DF8" w:rsidR="00406C99" w:rsidP="00406C99" w:rsidRDefault="00406C99" w14:paraId="31B40F62" w14:textId="77777777">
      <w:pPr>
        <w:widowControl w:val="0"/>
        <w:tabs>
          <w:tab w:val="left" w:pos="0"/>
        </w:tabs>
        <w:suppressAutoHyphens/>
        <w:snapToGrid w:val="0"/>
        <w:ind w:right="26"/>
      </w:pPr>
    </w:p>
    <w:p w:rsidR="0006453A" w:rsidP="006A26BC" w:rsidRDefault="00A00B6C" w14:paraId="6B89E319" w14:textId="4AB93B7A">
      <w:pPr>
        <w:widowControl w:val="0"/>
        <w:numPr>
          <w:ilvl w:val="0"/>
          <w:numId w:val="42"/>
        </w:numPr>
        <w:tabs>
          <w:tab w:val="left" w:pos="0"/>
        </w:tabs>
        <w:suppressAutoHyphens/>
        <w:snapToGrid w:val="0"/>
        <w:ind w:left="0" w:right="26" w:firstLine="0"/>
      </w:pPr>
      <w:r w:rsidRPr="00F64DF8">
        <w:t>The third regulatory tool under the NEA deals with the disposal of scheduled waste as defined th</w:t>
      </w:r>
      <w:r w:rsidR="00570FF8">
        <w:t>r</w:t>
      </w:r>
      <w:r w:rsidRPr="00F64DF8">
        <w:t xml:space="preserve">ough the </w:t>
      </w:r>
      <w:r w:rsidRPr="00F64DF8" w:rsidR="002B0A3B">
        <w:t>G</w:t>
      </w:r>
      <w:r w:rsidRPr="00F64DF8">
        <w:t xml:space="preserve">azette </w:t>
      </w:r>
      <w:r w:rsidRPr="00F64DF8" w:rsidR="002B0A3B">
        <w:t>N</w:t>
      </w:r>
      <w:r w:rsidRPr="00F64DF8">
        <w:t>otification No</w:t>
      </w:r>
      <w:r w:rsidRPr="00F64DF8" w:rsidR="002B0A3B">
        <w:t>.</w:t>
      </w:r>
      <w:r w:rsidRPr="00F64DF8">
        <w:t xml:space="preserve"> 1534/18 of 2008. It deals with waste from specific and nonspecific sources. The notification has three parts and eight schedules of which Part I deals with the issue of environmental protection license for emission/disposal of waste,  part II deals with the issue of license for the management of scheduled waste (Hazardous Waste) and part III on general matters including definitions and the effectiveness and validity of the license issued under National Environment (</w:t>
      </w:r>
      <w:r w:rsidRPr="00F64DF8" w:rsidR="002B0A3B">
        <w:t>P</w:t>
      </w:r>
      <w:r w:rsidRPr="00F64DF8">
        <w:t xml:space="preserve">rotection </w:t>
      </w:r>
      <w:r w:rsidRPr="00F64DF8" w:rsidR="008541B0">
        <w:t>and</w:t>
      </w:r>
      <w:r w:rsidRPr="00F64DF8">
        <w:t xml:space="preserve"> </w:t>
      </w:r>
      <w:r w:rsidRPr="00F64DF8" w:rsidR="002B0A3B">
        <w:t>Q</w:t>
      </w:r>
      <w:r w:rsidRPr="00F64DF8">
        <w:t xml:space="preserve">uality) </w:t>
      </w:r>
      <w:r w:rsidRPr="00F64DF8" w:rsidR="002B0A3B">
        <w:t>R</w:t>
      </w:r>
      <w:r w:rsidRPr="00F64DF8">
        <w:t>egulation</w:t>
      </w:r>
      <w:r w:rsidRPr="00F64DF8" w:rsidR="002B0A3B">
        <w:t>s,</w:t>
      </w:r>
      <w:r w:rsidRPr="00F64DF8">
        <w:t xml:space="preserve"> No</w:t>
      </w:r>
      <w:r w:rsidRPr="00F64DF8" w:rsidR="002B0A3B">
        <w:t>.</w:t>
      </w:r>
      <w:r w:rsidRPr="00F64DF8">
        <w:t xml:space="preserve"> 1 of 1990 published in </w:t>
      </w:r>
      <w:r w:rsidRPr="00F64DF8" w:rsidR="002B0A3B">
        <w:t>E</w:t>
      </w:r>
      <w:r w:rsidRPr="00F64DF8">
        <w:t xml:space="preserve">xtraordinary </w:t>
      </w:r>
      <w:r w:rsidRPr="00F64DF8" w:rsidR="002B0A3B">
        <w:t>G</w:t>
      </w:r>
      <w:r w:rsidRPr="00F64DF8">
        <w:t>azette No</w:t>
      </w:r>
      <w:r w:rsidRPr="00F64DF8" w:rsidR="002B0A3B">
        <w:t>.</w:t>
      </w:r>
      <w:r w:rsidRPr="00F64DF8">
        <w:t xml:space="preserve"> 595/16 of February 1990. The eight schedules include the tolerance limits, applications, formats for reporting, categorization of nonspecific and specific waste etc. </w:t>
      </w:r>
    </w:p>
    <w:p w:rsidRPr="00F64DF8" w:rsidR="00406C99" w:rsidP="00406C99" w:rsidRDefault="00406C99" w14:paraId="3F2B8120" w14:textId="77777777">
      <w:pPr>
        <w:widowControl w:val="0"/>
        <w:tabs>
          <w:tab w:val="left" w:pos="0"/>
        </w:tabs>
        <w:suppressAutoHyphens/>
        <w:snapToGrid w:val="0"/>
        <w:ind w:right="26"/>
      </w:pPr>
    </w:p>
    <w:p w:rsidR="0006453A" w:rsidP="006A26BC" w:rsidRDefault="00A00B6C" w14:paraId="023C847B" w14:textId="5B746BBD">
      <w:pPr>
        <w:widowControl w:val="0"/>
        <w:numPr>
          <w:ilvl w:val="0"/>
          <w:numId w:val="42"/>
        </w:numPr>
        <w:tabs>
          <w:tab w:val="left" w:pos="0"/>
        </w:tabs>
        <w:suppressAutoHyphens/>
        <w:snapToGrid w:val="0"/>
        <w:ind w:left="0" w:right="26" w:firstLine="0"/>
      </w:pPr>
      <w:r w:rsidRPr="00F64DF8">
        <w:t xml:space="preserve">There are other key national </w:t>
      </w:r>
      <w:r w:rsidRPr="00F64DF8" w:rsidR="00A45BE8">
        <w:t>legislations</w:t>
      </w:r>
      <w:r w:rsidRPr="00F64DF8">
        <w:t xml:space="preserve"> for environmental management and protection. The Flora and Fauna Protection Ordinance and the Forest Ordinance does not permit any construction activities in protected areas managed by the Department of Wildlife Conservation and Forest Department, respectively. If any development is bound to have an impact on protected areas</w:t>
      </w:r>
      <w:r w:rsidR="00570FF8">
        <w:t>,</w:t>
      </w:r>
      <w:r w:rsidRPr="00F64DF8">
        <w:t xml:space="preserve"> clearance from the two departments, as the case is, must be obtained.</w:t>
      </w:r>
    </w:p>
    <w:p w:rsidRPr="00F64DF8" w:rsidR="00406C99" w:rsidP="00406C99" w:rsidRDefault="00406C99" w14:paraId="1C561BC3" w14:textId="77777777">
      <w:pPr>
        <w:widowControl w:val="0"/>
        <w:tabs>
          <w:tab w:val="left" w:pos="0"/>
        </w:tabs>
        <w:suppressAutoHyphens/>
        <w:snapToGrid w:val="0"/>
        <w:ind w:right="26"/>
      </w:pPr>
    </w:p>
    <w:p w:rsidR="0006453A" w:rsidP="006A26BC" w:rsidRDefault="0006453A" w14:paraId="00D30426" w14:textId="3AC70E05">
      <w:pPr>
        <w:widowControl w:val="0"/>
        <w:numPr>
          <w:ilvl w:val="0"/>
          <w:numId w:val="42"/>
        </w:numPr>
        <w:tabs>
          <w:tab w:val="left" w:pos="0"/>
        </w:tabs>
        <w:suppressAutoHyphens/>
        <w:snapToGrid w:val="0"/>
        <w:ind w:left="0" w:right="26" w:firstLine="0"/>
      </w:pPr>
      <w:r w:rsidRPr="00F64DF8">
        <w:t>The Antiquities Ordinance</w:t>
      </w:r>
      <w:r w:rsidRPr="00F64DF8" w:rsidR="002B0A3B">
        <w:t>,</w:t>
      </w:r>
      <w:r w:rsidRPr="00F64DF8">
        <w:t xml:space="preserve"> No</w:t>
      </w:r>
      <w:r w:rsidRPr="00F64DF8" w:rsidR="002B0A3B">
        <w:t>.</w:t>
      </w:r>
      <w:r w:rsidRPr="00F64DF8">
        <w:t xml:space="preserve"> 9 of 1940 prohibits any activity within declared </w:t>
      </w:r>
      <w:r w:rsidRPr="00F64DF8" w:rsidR="002E5701">
        <w:t>archaeological</w:t>
      </w:r>
      <w:r w:rsidRPr="00F64DF8">
        <w:t xml:space="preserve"> reserves. If a certain development activity has the potential to cause structural or non-structural damage to </w:t>
      </w:r>
      <w:r w:rsidRPr="00F64DF8" w:rsidR="002E5701">
        <w:t>an</w:t>
      </w:r>
      <w:r w:rsidRPr="00F64DF8">
        <w:t xml:space="preserve"> archaeological resource</w:t>
      </w:r>
      <w:r w:rsidR="00570FF8">
        <w:t>,</w:t>
      </w:r>
      <w:r w:rsidRPr="00F64DF8">
        <w:t xml:space="preserve"> clearance from the Department of Archaeology must be obtained</w:t>
      </w:r>
      <w:r w:rsidR="00570FF8">
        <w:t>,</w:t>
      </w:r>
      <w:r w:rsidRPr="00F64DF8">
        <w:t xml:space="preserve"> and if </w:t>
      </w:r>
      <w:r w:rsidRPr="00F64DF8" w:rsidR="00A45BE8">
        <w:t>required,</w:t>
      </w:r>
      <w:r w:rsidRPr="00F64DF8">
        <w:t xml:space="preserve"> the Director of the Department could request for </w:t>
      </w:r>
      <w:r w:rsidRPr="00F64DF8" w:rsidR="002E5701">
        <w:t>an</w:t>
      </w:r>
      <w:r w:rsidRPr="00F64DF8">
        <w:t xml:space="preserve"> Archaeological Impact Assessment before clearance is granted. </w:t>
      </w:r>
    </w:p>
    <w:p w:rsidRPr="00F64DF8" w:rsidR="00406C99" w:rsidP="00406C99" w:rsidRDefault="00406C99" w14:paraId="01719FC6" w14:textId="77777777">
      <w:pPr>
        <w:widowControl w:val="0"/>
        <w:tabs>
          <w:tab w:val="left" w:pos="0"/>
        </w:tabs>
        <w:suppressAutoHyphens/>
        <w:snapToGrid w:val="0"/>
        <w:ind w:right="26"/>
      </w:pPr>
    </w:p>
    <w:p w:rsidRPr="00F64DF8" w:rsidR="0006453A" w:rsidP="006A26BC" w:rsidRDefault="0006453A" w14:paraId="1715F474" w14:textId="248300A1">
      <w:pPr>
        <w:widowControl w:val="0"/>
        <w:numPr>
          <w:ilvl w:val="0"/>
          <w:numId w:val="42"/>
        </w:numPr>
        <w:tabs>
          <w:tab w:val="left" w:pos="0"/>
        </w:tabs>
        <w:suppressAutoHyphens/>
        <w:snapToGrid w:val="0"/>
        <w:ind w:left="0" w:right="26" w:firstLine="0"/>
      </w:pPr>
      <w:r w:rsidRPr="00F64DF8">
        <w:t>The Agrarian Development Act</w:t>
      </w:r>
      <w:r w:rsidRPr="00F64DF8" w:rsidR="002B0A3B">
        <w:t>.</w:t>
      </w:r>
      <w:r w:rsidRPr="00F64DF8">
        <w:t xml:space="preserve"> No</w:t>
      </w:r>
      <w:r w:rsidRPr="00F64DF8" w:rsidR="002B0A3B">
        <w:t>.</w:t>
      </w:r>
      <w:r w:rsidRPr="00F64DF8">
        <w:t xml:space="preserve"> 46 of 2000 prohibits any filling of paddy land for development without the written permission of the Commissioner</w:t>
      </w:r>
      <w:r w:rsidR="00570FF8">
        <w:t>-</w:t>
      </w:r>
      <w:r w:rsidRPr="00F64DF8">
        <w:t>General of Agrarian Services</w:t>
      </w:r>
      <w:r w:rsidRPr="00F64DF8" w:rsidR="00BE5BAA">
        <w:t>.</w:t>
      </w:r>
    </w:p>
    <w:p w:rsidR="0006453A" w:rsidP="006A26BC" w:rsidRDefault="0006453A" w14:paraId="4F42C08B" w14:textId="7F0B2D1E">
      <w:pPr>
        <w:widowControl w:val="0"/>
        <w:numPr>
          <w:ilvl w:val="0"/>
          <w:numId w:val="42"/>
        </w:numPr>
        <w:tabs>
          <w:tab w:val="left" w:pos="0"/>
        </w:tabs>
        <w:suppressAutoHyphens/>
        <w:snapToGrid w:val="0"/>
        <w:ind w:left="0" w:right="26" w:firstLine="0"/>
      </w:pPr>
      <w:r w:rsidRPr="00F64DF8">
        <w:t>Under the Disaster Management Act</w:t>
      </w:r>
      <w:r w:rsidRPr="00F64DF8" w:rsidR="00F64265">
        <w:t>,</w:t>
      </w:r>
      <w:r w:rsidRPr="00F64DF8">
        <w:t xml:space="preserve"> construction in identified land slide hazard areas will require approval from the National Building Research Organization.</w:t>
      </w:r>
    </w:p>
    <w:p w:rsidRPr="00F64DF8" w:rsidR="00406C99" w:rsidP="00406C99" w:rsidRDefault="00406C99" w14:paraId="6ACECEF5" w14:textId="77777777">
      <w:pPr>
        <w:widowControl w:val="0"/>
        <w:tabs>
          <w:tab w:val="left" w:pos="0"/>
        </w:tabs>
        <w:suppressAutoHyphens/>
        <w:snapToGrid w:val="0"/>
        <w:ind w:right="26"/>
      </w:pPr>
    </w:p>
    <w:p w:rsidR="0006453A" w:rsidP="006A26BC" w:rsidRDefault="0006453A" w14:paraId="37FC9A4E" w14:textId="1AE68A83">
      <w:pPr>
        <w:widowControl w:val="0"/>
        <w:numPr>
          <w:ilvl w:val="0"/>
          <w:numId w:val="42"/>
        </w:numPr>
        <w:tabs>
          <w:tab w:val="left" w:pos="0"/>
        </w:tabs>
        <w:suppressAutoHyphens/>
        <w:snapToGrid w:val="0"/>
        <w:ind w:left="0" w:right="26" w:firstLine="0"/>
      </w:pPr>
      <w:r w:rsidRPr="00F64DF8">
        <w:t>The Urban Development Authority Act</w:t>
      </w:r>
      <w:r w:rsidRPr="00F64DF8" w:rsidR="002B0A3B">
        <w:t>,</w:t>
      </w:r>
      <w:r w:rsidRPr="00F64DF8">
        <w:t xml:space="preserve"> No. 41 of 1978 and the Sri Lanka Land Reclamation &amp; Development Corporation Act</w:t>
      </w:r>
      <w:r w:rsidRPr="00F64DF8" w:rsidR="002B0A3B">
        <w:t>,</w:t>
      </w:r>
      <w:r w:rsidRPr="00F64DF8">
        <w:t xml:space="preserve"> No. 15 of 1968 require clearance to be sought when carrying out development work in areas that are declared under these acts.</w:t>
      </w:r>
    </w:p>
    <w:p w:rsidRPr="00F64DF8" w:rsidR="00406C99" w:rsidP="00406C99" w:rsidRDefault="00406C99" w14:paraId="195C80A9" w14:textId="77777777">
      <w:pPr>
        <w:widowControl w:val="0"/>
        <w:tabs>
          <w:tab w:val="left" w:pos="0"/>
        </w:tabs>
        <w:suppressAutoHyphens/>
        <w:snapToGrid w:val="0"/>
        <w:ind w:right="26"/>
      </w:pPr>
    </w:p>
    <w:p w:rsidRPr="00406C99" w:rsidR="0006453A" w:rsidP="006A26BC" w:rsidRDefault="0006453A" w14:paraId="6F304B26" w14:textId="0CC0884C">
      <w:pPr>
        <w:widowControl w:val="0"/>
        <w:numPr>
          <w:ilvl w:val="0"/>
          <w:numId w:val="42"/>
        </w:numPr>
        <w:tabs>
          <w:tab w:val="left" w:pos="0"/>
        </w:tabs>
        <w:suppressAutoHyphens/>
        <w:snapToGrid w:val="0"/>
        <w:ind w:left="0" w:right="26" w:firstLine="0"/>
      </w:pPr>
      <w:r w:rsidRPr="00F64DF8">
        <w:rPr>
          <w:bCs/>
        </w:rPr>
        <w:t xml:space="preserve">In addition to the above, approval from </w:t>
      </w:r>
      <w:r w:rsidR="00570FF8">
        <w:rPr>
          <w:bCs/>
        </w:rPr>
        <w:t xml:space="preserve">the </w:t>
      </w:r>
      <w:r w:rsidRPr="00F64DF8">
        <w:rPr>
          <w:bCs/>
        </w:rPr>
        <w:t xml:space="preserve">local authority is required for all new constructions. </w:t>
      </w:r>
    </w:p>
    <w:p w:rsidR="00406C99" w:rsidP="00406C99" w:rsidRDefault="00406C99" w14:paraId="5139883A" w14:textId="272BF0E3">
      <w:pPr>
        <w:widowControl w:val="0"/>
        <w:tabs>
          <w:tab w:val="left" w:pos="0"/>
        </w:tabs>
        <w:suppressAutoHyphens/>
        <w:snapToGrid w:val="0"/>
        <w:ind w:right="26"/>
        <w:rPr>
          <w:bCs/>
        </w:rPr>
      </w:pPr>
    </w:p>
    <w:p w:rsidRPr="00406C99" w:rsidR="00406C99" w:rsidP="00406C99" w:rsidRDefault="00406C99" w14:paraId="5BC509CF" w14:textId="45A981A6">
      <w:pPr>
        <w:pStyle w:val="Caption"/>
        <w:jc w:val="center"/>
        <w:rPr>
          <w:b/>
          <w:bCs/>
          <w:sz w:val="22"/>
          <w:szCs w:val="18"/>
        </w:rPr>
      </w:pPr>
      <w:r w:rsidRPr="00406C99">
        <w:rPr>
          <w:b/>
          <w:bCs/>
          <w:sz w:val="22"/>
          <w:szCs w:val="18"/>
        </w:rPr>
        <w:t xml:space="preserve">Table </w:t>
      </w:r>
      <w:r w:rsidRPr="00406C99">
        <w:rPr>
          <w:b/>
          <w:bCs/>
          <w:sz w:val="22"/>
          <w:szCs w:val="18"/>
        </w:rPr>
        <w:fldChar w:fldCharType="begin"/>
      </w:r>
      <w:r w:rsidRPr="00406C99">
        <w:rPr>
          <w:b/>
          <w:bCs/>
          <w:sz w:val="22"/>
          <w:szCs w:val="18"/>
        </w:rPr>
        <w:instrText xml:space="preserve"> SEQ Table \* ARABIC </w:instrText>
      </w:r>
      <w:r w:rsidRPr="00406C99">
        <w:rPr>
          <w:b/>
          <w:bCs/>
          <w:sz w:val="22"/>
          <w:szCs w:val="18"/>
        </w:rPr>
        <w:fldChar w:fldCharType="separate"/>
      </w:r>
      <w:r w:rsidR="00483C6D">
        <w:rPr>
          <w:b/>
          <w:bCs/>
          <w:noProof/>
          <w:sz w:val="22"/>
          <w:szCs w:val="18"/>
        </w:rPr>
        <w:t>3</w:t>
      </w:r>
      <w:r w:rsidRPr="00406C99">
        <w:rPr>
          <w:b/>
          <w:bCs/>
          <w:sz w:val="22"/>
          <w:szCs w:val="18"/>
        </w:rPr>
        <w:fldChar w:fldCharType="end"/>
      </w:r>
      <w:r w:rsidRPr="00406C99">
        <w:rPr>
          <w:b/>
          <w:bCs/>
          <w:sz w:val="22"/>
          <w:szCs w:val="18"/>
        </w:rPr>
        <w:t>. National Level Clearance that are Applicable to the Project</w:t>
      </w:r>
    </w:p>
    <w:tbl>
      <w:tblPr>
        <w:tblW w:w="0" w:type="auto"/>
        <w:jc w:val="center"/>
        <w:tblCellMar>
          <w:left w:w="10" w:type="dxa"/>
          <w:right w:w="10" w:type="dxa"/>
        </w:tblCellMar>
        <w:tblLook w:val="04A0" w:firstRow="1" w:lastRow="0" w:firstColumn="1" w:lastColumn="0" w:noHBand="0" w:noVBand="1"/>
      </w:tblPr>
      <w:tblGrid>
        <w:gridCol w:w="2196"/>
        <w:gridCol w:w="4279"/>
        <w:gridCol w:w="1530"/>
        <w:gridCol w:w="1260"/>
      </w:tblGrid>
      <w:tr w:rsidRPr="00F64DF8" w:rsidR="00FD279D" w:rsidTr="00406C99" w14:paraId="3A81D171"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406C99" w:rsidRDefault="00FD279D" w14:paraId="1BCEA607" w14:textId="77777777">
            <w:pPr>
              <w:spacing w:before="40" w:after="40"/>
              <w:jc w:val="center"/>
            </w:pPr>
            <w:r w:rsidRPr="00F64DF8">
              <w:rPr>
                <w:rFonts w:eastAsia="Arial" w:cs="Arial"/>
                <w:b/>
                <w:sz w:val="18"/>
              </w:rPr>
              <w:t>Activity</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406C99" w:rsidRDefault="00FD279D" w14:paraId="61C41CB4" w14:textId="77777777">
            <w:pPr>
              <w:spacing w:before="40" w:after="40"/>
              <w:jc w:val="center"/>
            </w:pPr>
            <w:r w:rsidRPr="00F64DF8">
              <w:rPr>
                <w:rFonts w:eastAsia="Arial" w:cs="Arial"/>
                <w:b/>
                <w:sz w:val="18"/>
              </w:rPr>
              <w:t>Relevant legislation</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rsidRPr="00F64DF8" w:rsidR="00FD279D" w:rsidP="00570FF8" w:rsidRDefault="00FD279D" w14:paraId="3B8E0E24" w14:textId="77777777">
            <w:pPr>
              <w:spacing w:before="40" w:after="40"/>
              <w:jc w:val="center"/>
            </w:pPr>
            <w:r w:rsidRPr="00F64DF8">
              <w:rPr>
                <w:rFonts w:eastAsia="Arial" w:cs="Arial"/>
                <w:b/>
                <w:sz w:val="18"/>
              </w:rPr>
              <w:t>Statutory requirement</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vAlign w:val="bottom"/>
          </w:tcPr>
          <w:p w:rsidRPr="00F64DF8" w:rsidR="00FD279D" w:rsidP="00570FF8" w:rsidRDefault="00FD279D" w14:paraId="53C1525E" w14:textId="77777777">
            <w:pPr>
              <w:spacing w:before="40" w:after="40"/>
              <w:jc w:val="center"/>
            </w:pPr>
            <w:r w:rsidRPr="00F64DF8">
              <w:rPr>
                <w:rFonts w:eastAsia="Arial" w:cs="Arial"/>
                <w:b/>
                <w:sz w:val="18"/>
              </w:rPr>
              <w:t>Authorizing body</w:t>
            </w:r>
          </w:p>
        </w:tc>
      </w:tr>
      <w:tr w:rsidRPr="00F64DF8" w:rsidR="00FD279D" w:rsidTr="00333BFA" w14:paraId="7808BDF1"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214CA81B" w14:textId="77777777">
            <w:pPr>
              <w:spacing w:before="40" w:after="40"/>
              <w:jc w:val="left"/>
            </w:pPr>
            <w:r w:rsidRPr="00F64DF8">
              <w:rPr>
                <w:rFonts w:eastAsia="Arial" w:cs="Arial"/>
                <w:sz w:val="18"/>
              </w:rPr>
              <w:t>Disposal of Health Care Waste</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14D9D54D" w14:textId="77777777">
            <w:pPr>
              <w:spacing w:before="40" w:after="40"/>
              <w:jc w:val="left"/>
            </w:pPr>
            <w:r w:rsidRPr="00F64DF8">
              <w:rPr>
                <w:rFonts w:eastAsia="Arial" w:cs="Arial"/>
                <w:sz w:val="18"/>
              </w:rPr>
              <w:t>NEA</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03D89503" w14:textId="77777777">
            <w:pPr>
              <w:spacing w:before="40" w:after="40"/>
              <w:jc w:val="center"/>
            </w:pPr>
            <w:r w:rsidRPr="00F64DF8">
              <w:rPr>
                <w:rFonts w:eastAsia="Arial" w:cs="Arial"/>
                <w:sz w:val="18"/>
              </w:rPr>
              <w:t>EPL/SWL</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26D943BF" w14:textId="77777777">
            <w:pPr>
              <w:spacing w:before="40" w:after="40"/>
              <w:jc w:val="center"/>
            </w:pPr>
            <w:r w:rsidRPr="00F64DF8">
              <w:rPr>
                <w:rFonts w:eastAsia="Arial" w:cs="Arial"/>
                <w:sz w:val="18"/>
              </w:rPr>
              <w:t>CEA</w:t>
            </w:r>
          </w:p>
        </w:tc>
      </w:tr>
      <w:tr w:rsidRPr="00F64DF8" w:rsidR="00FD279D" w:rsidTr="00333BFA" w14:paraId="4071861A"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026BB24D" w14:textId="77777777">
            <w:pPr>
              <w:spacing w:before="40" w:after="40"/>
              <w:jc w:val="left"/>
            </w:pPr>
            <w:r w:rsidRPr="00F64DF8">
              <w:rPr>
                <w:rFonts w:eastAsia="Arial" w:cs="Arial"/>
                <w:sz w:val="18"/>
              </w:rPr>
              <w:lastRenderedPageBreak/>
              <w:t>Discharge of wastewater effluents</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78A3EF3D" w14:textId="526049A6">
            <w:pPr>
              <w:spacing w:before="40" w:after="40"/>
              <w:jc w:val="left"/>
            </w:pPr>
            <w:r w:rsidRPr="00F64DF8">
              <w:rPr>
                <w:rFonts w:eastAsia="Arial" w:cs="Arial"/>
                <w:sz w:val="18"/>
              </w:rPr>
              <w:t>NEA (Protection and Quality) Regulation No. 1 of 1990 published in Gazette Extraordinary No. 595/16 of February 1990</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441DEB00" w14:textId="77777777">
            <w:pPr>
              <w:spacing w:before="40" w:after="40"/>
              <w:jc w:val="center"/>
            </w:pPr>
            <w:r w:rsidRPr="00F64DF8">
              <w:rPr>
                <w:rFonts w:eastAsia="Arial" w:cs="Arial"/>
                <w:sz w:val="18"/>
              </w:rPr>
              <w:t>EPL</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4ACD48E0" w14:textId="77777777">
            <w:pPr>
              <w:spacing w:before="40" w:after="40"/>
              <w:jc w:val="center"/>
            </w:pPr>
            <w:r w:rsidRPr="00F64DF8">
              <w:rPr>
                <w:rFonts w:eastAsia="Arial" w:cs="Arial"/>
                <w:sz w:val="18"/>
              </w:rPr>
              <w:t>CEA</w:t>
            </w:r>
          </w:p>
        </w:tc>
      </w:tr>
      <w:tr w:rsidRPr="00F64DF8" w:rsidR="00FD279D" w:rsidTr="00333BFA" w14:paraId="7717E64B"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5E326D48" w14:textId="77777777">
            <w:pPr>
              <w:spacing w:before="40" w:after="40"/>
              <w:jc w:val="left"/>
            </w:pPr>
            <w:r w:rsidRPr="00F64DF8">
              <w:rPr>
                <w:rFonts w:eastAsia="Arial" w:cs="Arial"/>
                <w:sz w:val="18"/>
              </w:rPr>
              <w:t xml:space="preserve">Air emissions </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4F975B31" w14:textId="77777777">
            <w:pPr>
              <w:spacing w:before="40" w:after="40"/>
              <w:jc w:val="left"/>
            </w:pPr>
            <w:r w:rsidRPr="00F64DF8">
              <w:rPr>
                <w:rFonts w:eastAsia="Arial" w:cs="Arial"/>
                <w:sz w:val="18"/>
              </w:rPr>
              <w:t>National Environmental (Ambient Air Quality) Regulations, 1994, published in Gazette Extraordinary, No. 850/4 of December 1994 and amendment gazette No. 1562/22 of 2008</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7C924030" w14:textId="77777777">
            <w:pPr>
              <w:spacing w:before="40" w:after="40"/>
              <w:jc w:val="center"/>
            </w:pPr>
            <w:r w:rsidRPr="00F64DF8">
              <w:rPr>
                <w:rFonts w:eastAsia="Arial" w:cs="Arial"/>
                <w:sz w:val="18"/>
              </w:rPr>
              <w:t>EPL</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11B56607" w14:textId="77777777">
            <w:pPr>
              <w:spacing w:before="40" w:after="40"/>
              <w:jc w:val="center"/>
            </w:pPr>
            <w:r w:rsidRPr="00F64DF8">
              <w:rPr>
                <w:rFonts w:eastAsia="Arial" w:cs="Arial"/>
                <w:sz w:val="18"/>
              </w:rPr>
              <w:t>CEA</w:t>
            </w:r>
          </w:p>
        </w:tc>
      </w:tr>
      <w:tr w:rsidRPr="00F64DF8" w:rsidR="00FD279D" w:rsidTr="00333BFA" w14:paraId="7C6313C3"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6AEABD96" w14:textId="77777777">
            <w:pPr>
              <w:spacing w:before="40" w:after="40"/>
              <w:jc w:val="left"/>
            </w:pPr>
            <w:r w:rsidRPr="00F64DF8">
              <w:rPr>
                <w:rFonts w:eastAsia="Arial" w:cs="Arial"/>
                <w:sz w:val="18"/>
              </w:rPr>
              <w:t>Disposal of solid waste</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4A780486" w14:textId="77777777">
            <w:pPr>
              <w:spacing w:before="40" w:after="40"/>
              <w:jc w:val="left"/>
            </w:pPr>
            <w:r w:rsidRPr="00F64DF8">
              <w:rPr>
                <w:rFonts w:eastAsia="Arial" w:cs="Arial"/>
                <w:sz w:val="18"/>
              </w:rPr>
              <w:t>National Environmental (Municipal Solid Waste) Regulations, No. 1 of 2009</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79526B35" w14:textId="77777777">
            <w:pPr>
              <w:spacing w:before="40" w:after="40"/>
              <w:jc w:val="center"/>
            </w:pPr>
            <w:r w:rsidRPr="00F64DF8">
              <w:rPr>
                <w:rFonts w:eastAsia="Arial" w:cs="Arial"/>
                <w:sz w:val="18"/>
              </w:rPr>
              <w:t>Approval for disposal site</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69E7CAFC" w14:textId="77777777">
            <w:pPr>
              <w:spacing w:before="40" w:after="40"/>
              <w:jc w:val="center"/>
            </w:pPr>
            <w:r w:rsidRPr="00F64DF8">
              <w:rPr>
                <w:rFonts w:eastAsia="Arial" w:cs="Arial"/>
                <w:sz w:val="18"/>
              </w:rPr>
              <w:t>CEA</w:t>
            </w:r>
          </w:p>
        </w:tc>
      </w:tr>
      <w:tr w:rsidRPr="00F64DF8" w:rsidR="00FD279D" w:rsidTr="00333BFA" w14:paraId="525F3881"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7FFA2775" w14:textId="77777777">
            <w:pPr>
              <w:spacing w:before="40" w:after="40"/>
              <w:jc w:val="left"/>
            </w:pPr>
            <w:r w:rsidRPr="00F64DF8">
              <w:rPr>
                <w:rFonts w:eastAsia="Arial" w:cs="Arial"/>
                <w:sz w:val="18"/>
              </w:rPr>
              <w:t xml:space="preserve">Emission of noise and vibration </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3AC8AB04" w14:textId="77777777">
            <w:pPr>
              <w:spacing w:before="40" w:after="40"/>
              <w:jc w:val="left"/>
            </w:pPr>
            <w:r w:rsidRPr="00F64DF8">
              <w:rPr>
                <w:rFonts w:eastAsia="Arial" w:cs="Arial"/>
                <w:sz w:val="18"/>
              </w:rPr>
              <w:t>National Environmental (Noise Control) Regulations No.1 of 1996 and its amendments</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3F558781" w14:textId="77777777">
            <w:pPr>
              <w:spacing w:before="40" w:after="40"/>
              <w:jc w:val="center"/>
            </w:pPr>
            <w:r w:rsidRPr="00F64DF8">
              <w:rPr>
                <w:rFonts w:eastAsia="Arial" w:cs="Arial"/>
                <w:sz w:val="18"/>
              </w:rPr>
              <w:t xml:space="preserve">Compliance </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4F3C2B8A" w14:textId="77777777">
            <w:pPr>
              <w:spacing w:before="40" w:after="40"/>
              <w:jc w:val="center"/>
            </w:pPr>
            <w:r w:rsidRPr="00F64DF8">
              <w:rPr>
                <w:rFonts w:eastAsia="Arial" w:cs="Arial"/>
                <w:sz w:val="18"/>
              </w:rPr>
              <w:t>CEA</w:t>
            </w:r>
          </w:p>
        </w:tc>
      </w:tr>
      <w:tr w:rsidRPr="00F64DF8" w:rsidR="00FD279D" w:rsidTr="00333BFA" w14:paraId="63CECD5F" w14:textId="77777777">
        <w:trPr>
          <w:trHeight w:val="1"/>
          <w:jc w:val="center"/>
        </w:trPr>
        <w:tc>
          <w:tcPr>
            <w:tcW w:w="2196"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2A0791DE" w14:textId="77777777">
            <w:pPr>
              <w:spacing w:before="40" w:after="40"/>
              <w:jc w:val="left"/>
            </w:pPr>
            <w:r w:rsidRPr="00F64DF8">
              <w:rPr>
                <w:rFonts w:eastAsia="Arial" w:cs="Arial"/>
                <w:sz w:val="18"/>
              </w:rPr>
              <w:t>Construction on steep slopes in the central province</w:t>
            </w:r>
          </w:p>
        </w:tc>
        <w:tc>
          <w:tcPr>
            <w:tcW w:w="4279"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7F73C5CA" w14:textId="77777777">
            <w:pPr>
              <w:spacing w:before="40" w:after="40"/>
              <w:jc w:val="left"/>
            </w:pPr>
            <w:r w:rsidRPr="00F64DF8">
              <w:rPr>
                <w:rFonts w:eastAsia="Arial" w:cs="Arial"/>
                <w:sz w:val="18"/>
              </w:rPr>
              <w:t>DMA</w:t>
            </w:r>
          </w:p>
        </w:tc>
        <w:tc>
          <w:tcPr>
            <w:tcW w:w="153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1777D5EA" w14:textId="77777777">
            <w:pPr>
              <w:spacing w:before="40" w:after="40"/>
              <w:jc w:val="center"/>
            </w:pPr>
            <w:r w:rsidRPr="00F64DF8">
              <w:rPr>
                <w:rFonts w:eastAsia="Arial" w:cs="Arial"/>
                <w:sz w:val="18"/>
              </w:rPr>
              <w:t>Compliance</w:t>
            </w:r>
          </w:p>
        </w:tc>
        <w:tc>
          <w:tcPr>
            <w:tcW w:w="1260" w:type="dxa"/>
            <w:tcBorders>
              <w:top w:val="single" w:color="000000" w:sz="4" w:space="0"/>
              <w:left w:val="single" w:color="000000" w:sz="4" w:space="0"/>
              <w:bottom w:val="single" w:color="000000" w:sz="4" w:space="0"/>
              <w:right w:val="single" w:color="000000" w:sz="4" w:space="0"/>
            </w:tcBorders>
            <w:shd w:val="clear" w:color="000000" w:fill="FFFFFF"/>
            <w:tcMar>
              <w:left w:w="108" w:type="dxa"/>
              <w:right w:w="108" w:type="dxa"/>
            </w:tcMar>
          </w:tcPr>
          <w:p w:rsidRPr="00F64DF8" w:rsidR="00FD279D" w:rsidP="00570FF8" w:rsidRDefault="00FD279D" w14:paraId="6B562B7A" w14:textId="77777777">
            <w:pPr>
              <w:spacing w:before="40" w:after="40"/>
              <w:jc w:val="center"/>
            </w:pPr>
            <w:r w:rsidRPr="00F64DF8">
              <w:rPr>
                <w:rFonts w:eastAsia="Arial" w:cs="Arial"/>
                <w:sz w:val="18"/>
              </w:rPr>
              <w:t>NBRO</w:t>
            </w:r>
          </w:p>
        </w:tc>
      </w:tr>
    </w:tbl>
    <w:p w:rsidRPr="00F64DF8" w:rsidR="0006453A" w:rsidP="002B0A3B" w:rsidRDefault="00BE5BAA" w14:paraId="0FA99EA4" w14:textId="77777777">
      <w:pPr>
        <w:autoSpaceDE w:val="0"/>
        <w:autoSpaceDN w:val="0"/>
        <w:adjustRightInd w:val="0"/>
        <w:spacing w:before="120" w:after="120"/>
        <w:rPr>
          <w:rFonts w:cs="Arial"/>
          <w:sz w:val="18"/>
        </w:rPr>
      </w:pPr>
      <w:r w:rsidRPr="00F64DF8">
        <w:rPr>
          <w:rFonts w:cs="Arial"/>
          <w:sz w:val="18"/>
        </w:rPr>
        <w:t>NEA= National Environ</w:t>
      </w:r>
      <w:r w:rsidRPr="00F64DF8" w:rsidR="008415E5">
        <w:rPr>
          <w:rFonts w:cs="Arial"/>
          <w:sz w:val="18"/>
        </w:rPr>
        <w:t>ment Act;</w:t>
      </w:r>
      <w:r w:rsidRPr="00F64DF8" w:rsidR="001318E4">
        <w:rPr>
          <w:rFonts w:cs="Arial"/>
          <w:sz w:val="18"/>
        </w:rPr>
        <w:t xml:space="preserve"> DMA= Disaster Management Act; EPL=Environmental Protection License;</w:t>
      </w:r>
      <w:r w:rsidRPr="00F64DF8" w:rsidR="00B129F9">
        <w:rPr>
          <w:rFonts w:cs="Arial"/>
          <w:sz w:val="18"/>
        </w:rPr>
        <w:t xml:space="preserve"> CEA= Central Environment Agency; NBRO = National Building Research Organization; SWL=Schedule Waste License</w:t>
      </w:r>
    </w:p>
    <w:p w:rsidR="0006453A" w:rsidP="006A26BC" w:rsidRDefault="0006453A" w14:paraId="670DEE3B" w14:textId="73F57941">
      <w:pPr>
        <w:widowControl w:val="0"/>
        <w:numPr>
          <w:ilvl w:val="0"/>
          <w:numId w:val="42"/>
        </w:numPr>
        <w:tabs>
          <w:tab w:val="left" w:pos="0"/>
        </w:tabs>
        <w:suppressAutoHyphens/>
        <w:snapToGrid w:val="0"/>
        <w:ind w:left="0" w:right="26" w:firstLine="0"/>
      </w:pPr>
      <w:r w:rsidRPr="00F64DF8">
        <w:t xml:space="preserve">Apart from the above, none of the other clearances </w:t>
      </w:r>
      <w:r w:rsidR="00570FF8">
        <w:t>is</w:t>
      </w:r>
      <w:r w:rsidRPr="00F64DF8">
        <w:t xml:space="preserve"> likely to be required as the infrastructure development proposed under the project will be limited to a modest expansion/upgrade of the existing building footprint/facilities on land owned by the HCF. In a rare scenario, a completely new building could be supported to relocate the OPD functions to a different part of the hospital to be </w:t>
      </w:r>
      <w:r w:rsidRPr="00F64DF8" w:rsidR="006E2595">
        <w:t>near</w:t>
      </w:r>
      <w:r w:rsidRPr="00F64DF8">
        <w:t xml:space="preserve"> wards and ETU. In the worst case, </w:t>
      </w:r>
      <w:r w:rsidR="00570FF8">
        <w:t xml:space="preserve">the </w:t>
      </w:r>
      <w:r w:rsidRPr="00F64DF8">
        <w:t xml:space="preserve">land will be acquired for the proposed </w:t>
      </w:r>
      <w:r w:rsidRPr="00F64DF8" w:rsidR="006E2595">
        <w:t>expansion,</w:t>
      </w:r>
      <w:r w:rsidRPr="00F64DF8">
        <w:t xml:space="preserve"> but this will be </w:t>
      </w:r>
      <w:r w:rsidRPr="00F64DF8" w:rsidR="00CC6379">
        <w:t xml:space="preserve">unlikely. </w:t>
      </w:r>
    </w:p>
    <w:p w:rsidRPr="00F64DF8" w:rsidR="00406C99" w:rsidP="00406C99" w:rsidRDefault="00406C99" w14:paraId="2B39A33B" w14:textId="77777777">
      <w:pPr>
        <w:widowControl w:val="0"/>
        <w:tabs>
          <w:tab w:val="left" w:pos="0"/>
        </w:tabs>
        <w:suppressAutoHyphens/>
        <w:snapToGrid w:val="0"/>
        <w:ind w:right="26"/>
      </w:pPr>
    </w:p>
    <w:p w:rsidR="00E31A08" w:rsidP="00F232B9" w:rsidRDefault="00862A5A" w14:paraId="01ED229A" w14:textId="01D9A75A">
      <w:pPr>
        <w:pStyle w:val="Heading2"/>
        <w:spacing w:after="0"/>
        <w:ind w:left="720"/>
      </w:pPr>
      <w:bookmarkStart w:name="_Toc509244002" w:id="25"/>
      <w:bookmarkStart w:name="_Toc77355481" w:id="26"/>
      <w:bookmarkEnd w:id="25"/>
      <w:r w:rsidRPr="00C46D01">
        <w:t>International Agreements and Conventions</w:t>
      </w:r>
      <w:bookmarkEnd w:id="26"/>
    </w:p>
    <w:p w:rsidR="002949C1" w:rsidP="002949C1" w:rsidRDefault="002949C1" w14:paraId="76C51FE3" w14:textId="03652DD2"/>
    <w:p w:rsidRPr="00624DE1" w:rsidR="00333AB5" w:rsidP="00333AB5" w:rsidRDefault="00333AB5" w14:paraId="16531C55" w14:textId="0AF940D1">
      <w:pPr>
        <w:pStyle w:val="ListParagraph"/>
        <w:widowControl w:val="0"/>
        <w:numPr>
          <w:ilvl w:val="0"/>
          <w:numId w:val="42"/>
        </w:numPr>
        <w:tabs>
          <w:tab w:val="left" w:pos="0"/>
        </w:tabs>
        <w:suppressAutoHyphens/>
        <w:snapToGrid w:val="0"/>
        <w:ind w:left="0" w:right="26" w:firstLine="0"/>
        <w:rPr>
          <w:rFonts w:eastAsia="Calibri"/>
        </w:rPr>
      </w:pPr>
      <w:r w:rsidRPr="00624DE1">
        <w:rPr>
          <w:rFonts w:eastAsia="Calibri"/>
        </w:rPr>
        <w:t xml:space="preserve">Sri Lanka has acceded to or ratified around 40 Multilateral Environmental Agreements, and those that are relevant to this project are shown in </w:t>
      </w:r>
      <w:r w:rsidRPr="00624DE1">
        <w:rPr>
          <w:rFonts w:eastAsia="Calibri"/>
          <w:b/>
          <w:bCs/>
        </w:rPr>
        <w:t xml:space="preserve">Table </w:t>
      </w:r>
      <w:r>
        <w:rPr>
          <w:rFonts w:eastAsia="Calibri"/>
          <w:b/>
          <w:bCs/>
        </w:rPr>
        <w:t>4</w:t>
      </w:r>
      <w:r w:rsidRPr="00624DE1">
        <w:rPr>
          <w:rFonts w:eastAsia="Calibri"/>
          <w:b/>
          <w:bCs/>
        </w:rPr>
        <w:t>.</w:t>
      </w:r>
    </w:p>
    <w:p w:rsidR="00274663" w:rsidP="00274663" w:rsidRDefault="00274663" w14:paraId="17384CF9" w14:textId="65EDA507">
      <w:pPr>
        <w:pStyle w:val="ListParagraph"/>
        <w:widowControl w:val="0"/>
        <w:tabs>
          <w:tab w:val="left" w:pos="0"/>
        </w:tabs>
        <w:suppressAutoHyphens/>
        <w:snapToGrid w:val="0"/>
        <w:ind w:left="0" w:right="26"/>
        <w:rPr>
          <w:rFonts w:eastAsia="Calibri"/>
          <w:b/>
          <w:bCs/>
        </w:rPr>
      </w:pPr>
    </w:p>
    <w:p w:rsidRPr="007742ED" w:rsidR="007742ED" w:rsidP="007742ED" w:rsidRDefault="007742ED" w14:paraId="79C54100" w14:textId="7942534D">
      <w:pPr>
        <w:pStyle w:val="Caption"/>
        <w:jc w:val="center"/>
        <w:rPr>
          <w:rFonts w:eastAsia="Calibri"/>
          <w:b/>
          <w:bCs/>
          <w:sz w:val="22"/>
          <w:szCs w:val="18"/>
        </w:rPr>
      </w:pPr>
      <w:r w:rsidRPr="007742ED">
        <w:rPr>
          <w:b/>
          <w:bCs/>
          <w:sz w:val="22"/>
          <w:szCs w:val="18"/>
        </w:rPr>
        <w:t xml:space="preserve">Table </w:t>
      </w:r>
      <w:r w:rsidRPr="007742ED">
        <w:rPr>
          <w:b/>
          <w:bCs/>
          <w:sz w:val="22"/>
          <w:szCs w:val="18"/>
        </w:rPr>
        <w:fldChar w:fldCharType="begin"/>
      </w:r>
      <w:r w:rsidRPr="007742ED">
        <w:rPr>
          <w:b/>
          <w:bCs/>
          <w:sz w:val="22"/>
          <w:szCs w:val="18"/>
        </w:rPr>
        <w:instrText xml:space="preserve"> SEQ Table \* ARABIC </w:instrText>
      </w:r>
      <w:r w:rsidRPr="007742ED">
        <w:rPr>
          <w:b/>
          <w:bCs/>
          <w:sz w:val="22"/>
          <w:szCs w:val="18"/>
        </w:rPr>
        <w:fldChar w:fldCharType="separate"/>
      </w:r>
      <w:r w:rsidR="00483C6D">
        <w:rPr>
          <w:b/>
          <w:bCs/>
          <w:noProof/>
          <w:sz w:val="22"/>
          <w:szCs w:val="18"/>
        </w:rPr>
        <w:t>4</w:t>
      </w:r>
      <w:r w:rsidRPr="007742ED">
        <w:rPr>
          <w:b/>
          <w:bCs/>
          <w:sz w:val="22"/>
          <w:szCs w:val="18"/>
        </w:rPr>
        <w:fldChar w:fldCharType="end"/>
      </w:r>
      <w:r w:rsidRPr="007742ED">
        <w:rPr>
          <w:b/>
          <w:bCs/>
          <w:sz w:val="22"/>
          <w:szCs w:val="18"/>
        </w:rPr>
        <w:t>. Project-related international agreements to which Sri Lanka is a Party</w:t>
      </w:r>
    </w:p>
    <w:tbl>
      <w:tblPr>
        <w:tblW w:w="9180" w:type="dxa"/>
        <w:jc w:val="cente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2989"/>
        <w:gridCol w:w="1140"/>
        <w:gridCol w:w="5051"/>
      </w:tblGrid>
      <w:tr w:rsidRPr="009A4350" w:rsidR="003E7792" w:rsidTr="00396583" w14:paraId="2835E4AC" w14:textId="77777777">
        <w:trPr>
          <w:trHeight w:val="278"/>
          <w:jc w:val="center"/>
        </w:trPr>
        <w:tc>
          <w:tcPr>
            <w:tcW w:w="9180" w:type="dxa"/>
            <w:gridSpan w:val="3"/>
            <w:tcBorders>
              <w:top w:val="single" w:color="000000" w:sz="4" w:space="0"/>
            </w:tcBorders>
          </w:tcPr>
          <w:p w:rsidRPr="009A4350" w:rsidR="003E7792" w:rsidP="00396583" w:rsidRDefault="003E7792" w14:paraId="7BD4A7CA" w14:textId="77777777">
            <w:pPr>
              <w:ind w:left="-57" w:right="-57"/>
              <w:rPr>
                <w:rFonts w:eastAsia="Calibri"/>
                <w:sz w:val="18"/>
                <w:szCs w:val="18"/>
              </w:rPr>
            </w:pPr>
            <w:r w:rsidRPr="009A4350">
              <w:rPr>
                <w:rFonts w:eastAsia="Calibri"/>
                <w:b/>
                <w:sz w:val="18"/>
                <w:szCs w:val="18"/>
              </w:rPr>
              <w:t>Atmosphere</w:t>
            </w:r>
          </w:p>
        </w:tc>
      </w:tr>
      <w:tr w:rsidRPr="009A4350" w:rsidR="003E7792" w:rsidTr="00396583" w14:paraId="586A49BF" w14:textId="77777777">
        <w:trPr>
          <w:jc w:val="center"/>
        </w:trPr>
        <w:tc>
          <w:tcPr>
            <w:tcW w:w="2989" w:type="dxa"/>
          </w:tcPr>
          <w:p w:rsidRPr="009A4350" w:rsidR="003E7792" w:rsidP="00396583" w:rsidRDefault="003E7792" w14:paraId="369270BA" w14:textId="77777777">
            <w:pPr>
              <w:ind w:left="-57" w:right="-57"/>
              <w:rPr>
                <w:rFonts w:eastAsia="Calibri"/>
                <w:sz w:val="18"/>
                <w:szCs w:val="18"/>
              </w:rPr>
            </w:pPr>
            <w:r w:rsidRPr="009A4350">
              <w:rPr>
                <w:rFonts w:eastAsia="Calibri"/>
                <w:sz w:val="18"/>
                <w:szCs w:val="18"/>
              </w:rPr>
              <w:t>Vienna Convention for Protection of the Ozone Layer (1985)</w:t>
            </w:r>
          </w:p>
        </w:tc>
        <w:tc>
          <w:tcPr>
            <w:tcW w:w="1140" w:type="dxa"/>
          </w:tcPr>
          <w:p w:rsidRPr="009A4350" w:rsidR="003E7792" w:rsidP="00396583" w:rsidRDefault="003E7792" w14:paraId="2AFB6C09" w14:textId="77777777">
            <w:pPr>
              <w:ind w:left="-57" w:right="-57"/>
              <w:rPr>
                <w:rFonts w:eastAsia="Calibri"/>
                <w:sz w:val="18"/>
                <w:szCs w:val="18"/>
              </w:rPr>
            </w:pPr>
            <w:r w:rsidRPr="009A4350">
              <w:rPr>
                <w:rFonts w:eastAsia="Calibri"/>
                <w:sz w:val="18"/>
                <w:szCs w:val="18"/>
              </w:rPr>
              <w:t>15 Dec.</w:t>
            </w:r>
          </w:p>
          <w:p w:rsidRPr="009A4350" w:rsidR="003E7792" w:rsidP="00396583" w:rsidRDefault="003E7792" w14:paraId="0A6C4E4B" w14:textId="77777777">
            <w:pPr>
              <w:ind w:left="-57" w:right="-57"/>
              <w:rPr>
                <w:rFonts w:eastAsia="Calibri"/>
                <w:sz w:val="18"/>
                <w:szCs w:val="18"/>
              </w:rPr>
            </w:pPr>
            <w:r w:rsidRPr="009A4350">
              <w:rPr>
                <w:rFonts w:eastAsia="Calibri"/>
                <w:sz w:val="18"/>
                <w:szCs w:val="18"/>
              </w:rPr>
              <w:t>1989</w:t>
            </w:r>
          </w:p>
        </w:tc>
        <w:tc>
          <w:tcPr>
            <w:tcW w:w="5051" w:type="dxa"/>
          </w:tcPr>
          <w:p w:rsidRPr="009A4350" w:rsidR="003E7792" w:rsidP="00396583" w:rsidRDefault="003E7792" w14:paraId="78044F7C" w14:textId="77777777">
            <w:pPr>
              <w:ind w:left="-57" w:right="-57"/>
              <w:rPr>
                <w:rFonts w:eastAsia="Calibri"/>
                <w:sz w:val="18"/>
                <w:szCs w:val="18"/>
              </w:rPr>
            </w:pPr>
            <w:r w:rsidRPr="009A4350">
              <w:rPr>
                <w:rFonts w:eastAsia="Calibri"/>
                <w:sz w:val="18"/>
                <w:szCs w:val="18"/>
              </w:rPr>
              <w:t>Protection of the Ozone Layer through international cooperation in the areas of scientific research, monitoring and information exchange</w:t>
            </w:r>
          </w:p>
        </w:tc>
      </w:tr>
      <w:tr w:rsidRPr="009A4350" w:rsidR="003E7792" w:rsidTr="00396583" w14:paraId="42083A25" w14:textId="77777777">
        <w:trPr>
          <w:jc w:val="center"/>
        </w:trPr>
        <w:tc>
          <w:tcPr>
            <w:tcW w:w="2989" w:type="dxa"/>
          </w:tcPr>
          <w:p w:rsidRPr="009A4350" w:rsidR="003E7792" w:rsidP="00396583" w:rsidRDefault="003E7792" w14:paraId="009C0E6A" w14:textId="77777777">
            <w:pPr>
              <w:ind w:left="-57" w:right="-57"/>
              <w:rPr>
                <w:rFonts w:eastAsia="Calibri"/>
                <w:sz w:val="18"/>
                <w:szCs w:val="18"/>
              </w:rPr>
            </w:pPr>
            <w:r w:rsidRPr="009A4350">
              <w:rPr>
                <w:rFonts w:eastAsia="Calibri"/>
                <w:sz w:val="18"/>
                <w:szCs w:val="18"/>
              </w:rPr>
              <w:t>Montreal Protocol on Substances That Deplete Ozone Layer (1987)</w:t>
            </w:r>
          </w:p>
        </w:tc>
        <w:tc>
          <w:tcPr>
            <w:tcW w:w="1140" w:type="dxa"/>
          </w:tcPr>
          <w:p w:rsidRPr="009A4350" w:rsidR="003E7792" w:rsidP="00396583" w:rsidRDefault="003E7792" w14:paraId="7DE1ACCE" w14:textId="77777777">
            <w:pPr>
              <w:ind w:left="-57" w:right="-57"/>
              <w:rPr>
                <w:rFonts w:eastAsia="Calibri"/>
                <w:sz w:val="18"/>
                <w:szCs w:val="18"/>
              </w:rPr>
            </w:pPr>
            <w:r w:rsidRPr="009A4350">
              <w:rPr>
                <w:rFonts w:eastAsia="Calibri"/>
                <w:sz w:val="18"/>
                <w:szCs w:val="18"/>
              </w:rPr>
              <w:t>12 Dec. 1989</w:t>
            </w:r>
          </w:p>
        </w:tc>
        <w:tc>
          <w:tcPr>
            <w:tcW w:w="5051" w:type="dxa"/>
          </w:tcPr>
          <w:p w:rsidRPr="009A4350" w:rsidR="003E7792" w:rsidP="00396583" w:rsidRDefault="003E7792" w14:paraId="55AF52CC" w14:textId="77777777">
            <w:pPr>
              <w:ind w:left="-57" w:right="-57"/>
              <w:rPr>
                <w:rFonts w:eastAsia="Calibri"/>
                <w:sz w:val="18"/>
                <w:szCs w:val="18"/>
              </w:rPr>
            </w:pPr>
            <w:r w:rsidRPr="009A4350">
              <w:rPr>
                <w:rFonts w:eastAsia="Calibri"/>
                <w:sz w:val="18"/>
                <w:szCs w:val="18"/>
              </w:rPr>
              <w:t>Reduction and eventual elimination of the consumption and production of Un-anthropogenic Ozone Depleting Substances</w:t>
            </w:r>
          </w:p>
        </w:tc>
      </w:tr>
      <w:tr w:rsidRPr="009A4350" w:rsidR="003E7792" w:rsidTr="00396583" w14:paraId="49CC3BBF" w14:textId="77777777">
        <w:trPr>
          <w:jc w:val="center"/>
        </w:trPr>
        <w:tc>
          <w:tcPr>
            <w:tcW w:w="2989" w:type="dxa"/>
          </w:tcPr>
          <w:p w:rsidRPr="009A4350" w:rsidR="003E7792" w:rsidP="00396583" w:rsidRDefault="003E7792" w14:paraId="50AB75B5" w14:textId="77777777">
            <w:pPr>
              <w:ind w:left="-57" w:right="-57"/>
              <w:rPr>
                <w:rFonts w:eastAsia="Calibri"/>
                <w:sz w:val="18"/>
                <w:szCs w:val="18"/>
              </w:rPr>
            </w:pPr>
            <w:r w:rsidRPr="009A4350">
              <w:rPr>
                <w:rFonts w:eastAsia="Calibri"/>
                <w:sz w:val="18"/>
                <w:szCs w:val="18"/>
              </w:rPr>
              <w:t>United Nations Framework Convention on Climate Change (UNFCCC-1992)</w:t>
            </w:r>
          </w:p>
        </w:tc>
        <w:tc>
          <w:tcPr>
            <w:tcW w:w="1140" w:type="dxa"/>
          </w:tcPr>
          <w:p w:rsidRPr="009A4350" w:rsidR="003E7792" w:rsidP="00396583" w:rsidRDefault="003E7792" w14:paraId="5CCF798B" w14:textId="77777777">
            <w:pPr>
              <w:ind w:left="-57" w:right="-57"/>
              <w:rPr>
                <w:rFonts w:eastAsia="Calibri"/>
                <w:sz w:val="18"/>
                <w:szCs w:val="18"/>
              </w:rPr>
            </w:pPr>
            <w:r w:rsidRPr="009A4350">
              <w:rPr>
                <w:rFonts w:eastAsia="Calibri"/>
                <w:sz w:val="18"/>
                <w:szCs w:val="18"/>
              </w:rPr>
              <w:t>23 November 1993</w:t>
            </w:r>
          </w:p>
        </w:tc>
        <w:tc>
          <w:tcPr>
            <w:tcW w:w="5051" w:type="dxa"/>
          </w:tcPr>
          <w:p w:rsidRPr="009A4350" w:rsidR="003E7792" w:rsidP="00396583" w:rsidRDefault="003E7792" w14:paraId="1E76ACB4" w14:textId="77777777">
            <w:pPr>
              <w:ind w:left="-57" w:right="-57"/>
              <w:rPr>
                <w:rFonts w:eastAsia="Calibri"/>
                <w:sz w:val="18"/>
                <w:szCs w:val="18"/>
              </w:rPr>
            </w:pPr>
            <w:r w:rsidRPr="009A4350">
              <w:rPr>
                <w:rFonts w:eastAsia="Calibri"/>
                <w:sz w:val="18"/>
                <w:szCs w:val="18"/>
              </w:rPr>
              <w:t xml:space="preserve">Stabilization of greenhouse gas (GHG) concentrations in the atmosphere at a level that would prevent dangerous anthropogenic interference with the climatic systems </w:t>
            </w:r>
          </w:p>
        </w:tc>
      </w:tr>
      <w:tr w:rsidRPr="009A4350" w:rsidR="003E7792" w:rsidTr="00396583" w14:paraId="6586FEED" w14:textId="77777777">
        <w:trPr>
          <w:trHeight w:val="782"/>
          <w:jc w:val="center"/>
        </w:trPr>
        <w:tc>
          <w:tcPr>
            <w:tcW w:w="2989" w:type="dxa"/>
          </w:tcPr>
          <w:p w:rsidRPr="009A4350" w:rsidR="003E7792" w:rsidP="00396583" w:rsidRDefault="003E7792" w14:paraId="3B1CFDBB" w14:textId="77777777">
            <w:pPr>
              <w:ind w:left="-57" w:right="-57"/>
              <w:rPr>
                <w:rFonts w:eastAsia="Calibri"/>
                <w:sz w:val="18"/>
                <w:szCs w:val="18"/>
              </w:rPr>
            </w:pPr>
            <w:r w:rsidRPr="009A4350">
              <w:rPr>
                <w:rFonts w:eastAsia="Calibri"/>
                <w:sz w:val="18"/>
                <w:szCs w:val="18"/>
              </w:rPr>
              <w:t>Kyoto Protocol (1997)</w:t>
            </w:r>
          </w:p>
        </w:tc>
        <w:tc>
          <w:tcPr>
            <w:tcW w:w="1140" w:type="dxa"/>
          </w:tcPr>
          <w:p w:rsidRPr="009A4350" w:rsidR="003E7792" w:rsidP="00396583" w:rsidRDefault="003E7792" w14:paraId="623EC5A0" w14:textId="77777777">
            <w:pPr>
              <w:ind w:left="-57" w:right="-57"/>
              <w:rPr>
                <w:rFonts w:eastAsia="Calibri"/>
                <w:sz w:val="18"/>
                <w:szCs w:val="18"/>
              </w:rPr>
            </w:pPr>
            <w:r w:rsidRPr="009A4350">
              <w:rPr>
                <w:rFonts w:eastAsia="Calibri"/>
                <w:sz w:val="18"/>
                <w:szCs w:val="18"/>
              </w:rPr>
              <w:t>3 October 2002</w:t>
            </w:r>
          </w:p>
        </w:tc>
        <w:tc>
          <w:tcPr>
            <w:tcW w:w="5051" w:type="dxa"/>
          </w:tcPr>
          <w:p w:rsidRPr="009A4350" w:rsidR="003E7792" w:rsidP="00396583" w:rsidRDefault="003E7792" w14:paraId="1D306B09" w14:textId="77777777">
            <w:pPr>
              <w:ind w:left="-57" w:right="-57"/>
              <w:rPr>
                <w:rFonts w:eastAsia="Calibri"/>
                <w:sz w:val="18"/>
                <w:szCs w:val="18"/>
              </w:rPr>
            </w:pPr>
            <w:r w:rsidRPr="009A4350">
              <w:rPr>
                <w:rFonts w:eastAsia="Calibri"/>
                <w:sz w:val="18"/>
                <w:szCs w:val="18"/>
              </w:rPr>
              <w:t>The parties (Developed Countries) to reduce their collective emissions of greenhouse gases by at least 5% of the 1990 level by the period 2008 –2012</w:t>
            </w:r>
          </w:p>
        </w:tc>
      </w:tr>
      <w:tr w:rsidRPr="009A4350" w:rsidR="003E7792" w:rsidTr="00396583" w14:paraId="0DBA8CDA" w14:textId="77777777">
        <w:trPr>
          <w:trHeight w:val="224"/>
          <w:jc w:val="center"/>
        </w:trPr>
        <w:tc>
          <w:tcPr>
            <w:tcW w:w="9180" w:type="dxa"/>
            <w:gridSpan w:val="3"/>
          </w:tcPr>
          <w:p w:rsidRPr="009A4350" w:rsidR="003E7792" w:rsidP="00396583" w:rsidRDefault="003E7792" w14:paraId="06EEAEF4" w14:textId="77777777">
            <w:pPr>
              <w:ind w:left="-57" w:right="-57"/>
              <w:rPr>
                <w:rFonts w:eastAsia="Calibri"/>
                <w:sz w:val="18"/>
                <w:szCs w:val="18"/>
              </w:rPr>
            </w:pPr>
            <w:r w:rsidRPr="009A4350">
              <w:rPr>
                <w:rFonts w:eastAsia="Calibri"/>
                <w:b/>
                <w:sz w:val="18"/>
                <w:szCs w:val="18"/>
              </w:rPr>
              <w:t>Biodiversity</w:t>
            </w:r>
          </w:p>
        </w:tc>
      </w:tr>
      <w:tr w:rsidRPr="009A4350" w:rsidR="003E7792" w:rsidTr="00396583" w14:paraId="78866570" w14:textId="77777777">
        <w:trPr>
          <w:jc w:val="center"/>
        </w:trPr>
        <w:tc>
          <w:tcPr>
            <w:tcW w:w="2989" w:type="dxa"/>
          </w:tcPr>
          <w:p w:rsidRPr="009A4350" w:rsidR="003E7792" w:rsidP="00396583" w:rsidRDefault="003E7792" w14:paraId="48BA423D" w14:textId="77777777">
            <w:pPr>
              <w:ind w:left="-57" w:right="-57"/>
              <w:rPr>
                <w:rFonts w:eastAsia="Calibri"/>
                <w:sz w:val="18"/>
                <w:szCs w:val="18"/>
              </w:rPr>
            </w:pPr>
            <w:r w:rsidRPr="009A4350">
              <w:rPr>
                <w:rFonts w:eastAsia="Calibri"/>
                <w:sz w:val="18"/>
                <w:szCs w:val="18"/>
              </w:rPr>
              <w:t>International Plant Protection Convention (1951)</w:t>
            </w:r>
          </w:p>
        </w:tc>
        <w:tc>
          <w:tcPr>
            <w:tcW w:w="1140" w:type="dxa"/>
          </w:tcPr>
          <w:p w:rsidRPr="009A4350" w:rsidR="003E7792" w:rsidP="00396583" w:rsidRDefault="003E7792" w14:paraId="2C8BFD19" w14:textId="77777777">
            <w:pPr>
              <w:ind w:left="-57" w:right="-57"/>
              <w:rPr>
                <w:rFonts w:eastAsia="Calibri"/>
                <w:sz w:val="18"/>
                <w:szCs w:val="18"/>
              </w:rPr>
            </w:pPr>
            <w:r w:rsidRPr="009A4350">
              <w:rPr>
                <w:rFonts w:eastAsia="Calibri"/>
                <w:sz w:val="18"/>
                <w:szCs w:val="18"/>
              </w:rPr>
              <w:t>12 February 1952</w:t>
            </w:r>
          </w:p>
        </w:tc>
        <w:tc>
          <w:tcPr>
            <w:tcW w:w="5051" w:type="dxa"/>
          </w:tcPr>
          <w:p w:rsidRPr="009A4350" w:rsidR="003E7792" w:rsidP="00396583" w:rsidRDefault="003E7792" w14:paraId="117960E1" w14:textId="77777777">
            <w:pPr>
              <w:ind w:left="-57" w:right="-57"/>
              <w:rPr>
                <w:rFonts w:eastAsia="Calibri"/>
                <w:sz w:val="18"/>
                <w:szCs w:val="18"/>
              </w:rPr>
            </w:pPr>
            <w:r w:rsidRPr="009A4350">
              <w:rPr>
                <w:rFonts w:eastAsia="Calibri"/>
                <w:sz w:val="18"/>
                <w:szCs w:val="18"/>
              </w:rPr>
              <w:t xml:space="preserve">To maintain and increase international </w:t>
            </w:r>
            <w:r w:rsidRPr="009A4350">
              <w:rPr>
                <w:rFonts w:eastAsia="Calibri"/>
                <w:noProof/>
                <w:sz w:val="18"/>
                <w:szCs w:val="18"/>
              </w:rPr>
              <w:t>cooperation</w:t>
            </w:r>
            <w:r w:rsidRPr="009A4350">
              <w:rPr>
                <w:rFonts w:eastAsia="Calibri"/>
                <w:sz w:val="18"/>
                <w:szCs w:val="18"/>
              </w:rPr>
              <w:t xml:space="preserve"> in controlling pests and diseases of plants and plant products and in preventing their introduction and spread across national boundaries</w:t>
            </w:r>
          </w:p>
        </w:tc>
      </w:tr>
      <w:tr w:rsidRPr="009A4350" w:rsidR="003E7792" w:rsidTr="00396583" w14:paraId="48814AC0" w14:textId="77777777">
        <w:trPr>
          <w:jc w:val="center"/>
        </w:trPr>
        <w:tc>
          <w:tcPr>
            <w:tcW w:w="2989" w:type="dxa"/>
          </w:tcPr>
          <w:p w:rsidRPr="009A4350" w:rsidR="003E7792" w:rsidP="00396583" w:rsidRDefault="003E7792" w14:paraId="56EE6163" w14:textId="77777777">
            <w:pPr>
              <w:ind w:left="-57" w:right="-57"/>
              <w:rPr>
                <w:rFonts w:eastAsia="Calibri"/>
                <w:sz w:val="18"/>
                <w:szCs w:val="18"/>
              </w:rPr>
            </w:pPr>
            <w:r w:rsidRPr="009A4350">
              <w:rPr>
                <w:rFonts w:eastAsia="Calibri"/>
                <w:sz w:val="18"/>
                <w:szCs w:val="18"/>
              </w:rPr>
              <w:t>Plant Protection Agreement for Asia and Pacific Region (1956)</w:t>
            </w:r>
          </w:p>
        </w:tc>
        <w:tc>
          <w:tcPr>
            <w:tcW w:w="1140" w:type="dxa"/>
          </w:tcPr>
          <w:p w:rsidRPr="009A4350" w:rsidR="003E7792" w:rsidP="00396583" w:rsidRDefault="003E7792" w14:paraId="121AFBCB" w14:textId="77777777">
            <w:pPr>
              <w:ind w:left="-57" w:right="-57"/>
              <w:rPr>
                <w:rFonts w:eastAsia="Calibri"/>
                <w:sz w:val="18"/>
                <w:szCs w:val="18"/>
              </w:rPr>
            </w:pPr>
            <w:r w:rsidRPr="009A4350">
              <w:rPr>
                <w:rFonts w:eastAsia="Calibri"/>
                <w:sz w:val="18"/>
                <w:szCs w:val="18"/>
              </w:rPr>
              <w:t>27 February 1956</w:t>
            </w:r>
          </w:p>
        </w:tc>
        <w:tc>
          <w:tcPr>
            <w:tcW w:w="5051" w:type="dxa"/>
          </w:tcPr>
          <w:p w:rsidRPr="009A4350" w:rsidR="003E7792" w:rsidP="00396583" w:rsidRDefault="003E7792" w14:paraId="303A52A5" w14:textId="77777777">
            <w:pPr>
              <w:ind w:left="-57" w:right="-57"/>
              <w:rPr>
                <w:rFonts w:eastAsia="Calibri"/>
                <w:sz w:val="18"/>
                <w:szCs w:val="18"/>
              </w:rPr>
            </w:pPr>
            <w:r w:rsidRPr="009A4350">
              <w:rPr>
                <w:rFonts w:eastAsia="Calibri"/>
                <w:sz w:val="18"/>
                <w:szCs w:val="18"/>
              </w:rPr>
              <w:t>To prevent the introduction into and spread within the region of destructive plants</w:t>
            </w:r>
          </w:p>
        </w:tc>
      </w:tr>
      <w:tr w:rsidRPr="009A4350" w:rsidR="003E7792" w:rsidTr="00396583" w14:paraId="2817A742" w14:textId="77777777">
        <w:trPr>
          <w:jc w:val="center"/>
        </w:trPr>
        <w:tc>
          <w:tcPr>
            <w:tcW w:w="2989" w:type="dxa"/>
          </w:tcPr>
          <w:p w:rsidRPr="009A4350" w:rsidR="003E7792" w:rsidP="00396583" w:rsidRDefault="003E7792" w14:paraId="231D742E" w14:textId="77777777">
            <w:pPr>
              <w:ind w:left="-57" w:right="-57"/>
              <w:rPr>
                <w:rFonts w:eastAsia="Calibri"/>
                <w:sz w:val="18"/>
                <w:szCs w:val="18"/>
              </w:rPr>
            </w:pPr>
            <w:r w:rsidRPr="009A4350">
              <w:rPr>
                <w:rFonts w:eastAsia="Calibri"/>
                <w:sz w:val="18"/>
                <w:szCs w:val="18"/>
              </w:rPr>
              <w:t>CITES - Convention on International Trade in Endangered Species of Wild Fauna &amp; Flora (1973)</w:t>
            </w:r>
          </w:p>
        </w:tc>
        <w:tc>
          <w:tcPr>
            <w:tcW w:w="1140" w:type="dxa"/>
          </w:tcPr>
          <w:p w:rsidRPr="009A4350" w:rsidR="003E7792" w:rsidP="00396583" w:rsidRDefault="003E7792" w14:paraId="3BFEC6AD" w14:textId="77777777">
            <w:pPr>
              <w:ind w:left="-57" w:right="-57"/>
              <w:rPr>
                <w:rFonts w:eastAsia="Calibri"/>
                <w:sz w:val="18"/>
                <w:szCs w:val="18"/>
              </w:rPr>
            </w:pPr>
            <w:r w:rsidRPr="009A4350">
              <w:rPr>
                <w:rFonts w:eastAsia="Calibri"/>
                <w:sz w:val="18"/>
                <w:szCs w:val="18"/>
              </w:rPr>
              <w:t>4 May 1979</w:t>
            </w:r>
          </w:p>
        </w:tc>
        <w:tc>
          <w:tcPr>
            <w:tcW w:w="5051" w:type="dxa"/>
          </w:tcPr>
          <w:p w:rsidRPr="009A4350" w:rsidR="003E7792" w:rsidP="00396583" w:rsidRDefault="003E7792" w14:paraId="3818BD01" w14:textId="77777777">
            <w:pPr>
              <w:ind w:left="-57" w:right="-57"/>
              <w:rPr>
                <w:rFonts w:eastAsia="Calibri"/>
                <w:sz w:val="18"/>
                <w:szCs w:val="18"/>
              </w:rPr>
            </w:pPr>
            <w:r w:rsidRPr="009A4350">
              <w:rPr>
                <w:rFonts w:eastAsia="Calibri"/>
                <w:sz w:val="18"/>
                <w:szCs w:val="18"/>
              </w:rPr>
              <w:t xml:space="preserve">To protect </w:t>
            </w:r>
            <w:r w:rsidRPr="009A4350">
              <w:rPr>
                <w:rFonts w:eastAsia="Calibri"/>
                <w:noProof/>
                <w:sz w:val="18"/>
                <w:szCs w:val="18"/>
              </w:rPr>
              <w:t>specific</w:t>
            </w:r>
            <w:r w:rsidRPr="009A4350">
              <w:rPr>
                <w:rFonts w:eastAsia="Calibri"/>
                <w:sz w:val="18"/>
                <w:szCs w:val="18"/>
              </w:rPr>
              <w:t xml:space="preserve"> endangered species from being over-exploited by adopting a system of import/export permits, for regarding the procedure</w:t>
            </w:r>
          </w:p>
        </w:tc>
      </w:tr>
      <w:tr w:rsidRPr="009A4350" w:rsidR="003E7792" w:rsidTr="00396583" w14:paraId="54E37E8E" w14:textId="77777777">
        <w:trPr>
          <w:jc w:val="center"/>
        </w:trPr>
        <w:tc>
          <w:tcPr>
            <w:tcW w:w="2989" w:type="dxa"/>
          </w:tcPr>
          <w:p w:rsidRPr="009A4350" w:rsidR="003E7792" w:rsidP="00396583" w:rsidRDefault="003E7792" w14:paraId="2E7844ED" w14:textId="77777777">
            <w:pPr>
              <w:ind w:left="-57" w:right="-57"/>
              <w:rPr>
                <w:rFonts w:eastAsia="Calibri"/>
                <w:sz w:val="18"/>
                <w:szCs w:val="18"/>
              </w:rPr>
            </w:pPr>
            <w:r w:rsidRPr="009A4350">
              <w:rPr>
                <w:rFonts w:eastAsia="Calibri"/>
                <w:sz w:val="18"/>
                <w:szCs w:val="18"/>
              </w:rPr>
              <w:t>Convention on the Conservation of Migratory Species (1979)</w:t>
            </w:r>
          </w:p>
        </w:tc>
        <w:tc>
          <w:tcPr>
            <w:tcW w:w="1140" w:type="dxa"/>
          </w:tcPr>
          <w:p w:rsidRPr="009A4350" w:rsidR="003E7792" w:rsidP="00396583" w:rsidRDefault="003E7792" w14:paraId="56F9098B" w14:textId="77777777">
            <w:pPr>
              <w:ind w:left="-57" w:right="-57"/>
              <w:rPr>
                <w:rFonts w:eastAsia="Calibri"/>
                <w:sz w:val="18"/>
                <w:szCs w:val="18"/>
              </w:rPr>
            </w:pPr>
            <w:r w:rsidRPr="009A4350">
              <w:rPr>
                <w:rFonts w:eastAsia="Calibri"/>
                <w:sz w:val="18"/>
                <w:szCs w:val="18"/>
              </w:rPr>
              <w:t>6 June 1990</w:t>
            </w:r>
          </w:p>
        </w:tc>
        <w:tc>
          <w:tcPr>
            <w:tcW w:w="5051" w:type="dxa"/>
          </w:tcPr>
          <w:p w:rsidRPr="009A4350" w:rsidR="003E7792" w:rsidP="00396583" w:rsidRDefault="003E7792" w14:paraId="2AF00458" w14:textId="77777777">
            <w:pPr>
              <w:ind w:left="-57" w:right="-57"/>
              <w:rPr>
                <w:rFonts w:eastAsia="Calibri"/>
                <w:sz w:val="18"/>
                <w:szCs w:val="18"/>
              </w:rPr>
            </w:pPr>
            <w:r w:rsidRPr="009A4350">
              <w:rPr>
                <w:rFonts w:eastAsia="Calibri"/>
                <w:sz w:val="18"/>
                <w:szCs w:val="18"/>
              </w:rPr>
              <w:t>To protect those species of wild animals which migrate across or outside national boundaries</w:t>
            </w:r>
          </w:p>
        </w:tc>
      </w:tr>
      <w:tr w:rsidRPr="009A4350" w:rsidR="003E7792" w:rsidTr="00396583" w14:paraId="4154B762" w14:textId="77777777">
        <w:trPr>
          <w:jc w:val="center"/>
        </w:trPr>
        <w:tc>
          <w:tcPr>
            <w:tcW w:w="2989" w:type="dxa"/>
          </w:tcPr>
          <w:p w:rsidRPr="009A4350" w:rsidR="003E7792" w:rsidP="00396583" w:rsidRDefault="003E7792" w14:paraId="367AFE94" w14:textId="77777777">
            <w:pPr>
              <w:spacing w:before="20" w:after="20"/>
              <w:ind w:left="-57" w:right="-57"/>
              <w:rPr>
                <w:rFonts w:eastAsia="Calibri"/>
                <w:sz w:val="18"/>
                <w:szCs w:val="18"/>
              </w:rPr>
            </w:pPr>
            <w:r w:rsidRPr="009A4350">
              <w:rPr>
                <w:rFonts w:eastAsia="Calibri"/>
                <w:sz w:val="18"/>
                <w:szCs w:val="18"/>
              </w:rPr>
              <w:lastRenderedPageBreak/>
              <w:t>The Convention on Wetlands (Ramsar Convention) (1971)</w:t>
            </w:r>
          </w:p>
        </w:tc>
        <w:tc>
          <w:tcPr>
            <w:tcW w:w="1140" w:type="dxa"/>
          </w:tcPr>
          <w:p w:rsidRPr="009A4350" w:rsidR="003E7792" w:rsidP="00396583" w:rsidRDefault="003E7792" w14:paraId="27854A4F" w14:textId="77777777">
            <w:pPr>
              <w:spacing w:before="20" w:after="20"/>
              <w:ind w:left="-57" w:right="-57"/>
              <w:rPr>
                <w:rFonts w:eastAsia="Calibri"/>
                <w:sz w:val="18"/>
                <w:szCs w:val="18"/>
              </w:rPr>
            </w:pPr>
            <w:r w:rsidRPr="009A4350">
              <w:rPr>
                <w:rFonts w:eastAsia="Calibri"/>
                <w:sz w:val="18"/>
                <w:szCs w:val="18"/>
              </w:rPr>
              <w:t>15 October 1990</w:t>
            </w:r>
          </w:p>
        </w:tc>
        <w:tc>
          <w:tcPr>
            <w:tcW w:w="5051" w:type="dxa"/>
          </w:tcPr>
          <w:p w:rsidRPr="009A4350" w:rsidR="003E7792" w:rsidP="00396583" w:rsidRDefault="003E7792" w14:paraId="3F808AAC" w14:textId="77777777">
            <w:pPr>
              <w:spacing w:before="20" w:after="20"/>
              <w:ind w:left="-57" w:right="-57"/>
              <w:rPr>
                <w:rFonts w:eastAsia="Calibri"/>
                <w:sz w:val="18"/>
                <w:szCs w:val="18"/>
              </w:rPr>
            </w:pPr>
            <w:r w:rsidRPr="009A4350">
              <w:rPr>
                <w:rFonts w:eastAsia="Calibri"/>
                <w:sz w:val="18"/>
                <w:szCs w:val="18"/>
              </w:rPr>
              <w:t>This is the intergovernmental treaty that provides the framework for the conservation and wise use of wetlands and their resources.</w:t>
            </w:r>
          </w:p>
        </w:tc>
      </w:tr>
      <w:tr w:rsidRPr="009A4350" w:rsidR="003E7792" w:rsidTr="00396583" w14:paraId="04DB85BD" w14:textId="77777777">
        <w:trPr>
          <w:jc w:val="center"/>
        </w:trPr>
        <w:tc>
          <w:tcPr>
            <w:tcW w:w="2989" w:type="dxa"/>
          </w:tcPr>
          <w:p w:rsidRPr="009A4350" w:rsidR="003E7792" w:rsidP="00396583" w:rsidRDefault="003E7792" w14:paraId="6A0C0EB4" w14:textId="77777777">
            <w:pPr>
              <w:spacing w:before="20" w:after="20"/>
              <w:ind w:left="-57" w:right="-57"/>
              <w:rPr>
                <w:rFonts w:eastAsia="Calibri"/>
                <w:sz w:val="18"/>
                <w:szCs w:val="18"/>
              </w:rPr>
            </w:pPr>
            <w:r w:rsidRPr="009A4350">
              <w:rPr>
                <w:rFonts w:eastAsia="Calibri"/>
                <w:sz w:val="18"/>
                <w:szCs w:val="18"/>
              </w:rPr>
              <w:t>Convention on Biological Diversity (CBD-1992)</w:t>
            </w:r>
          </w:p>
        </w:tc>
        <w:tc>
          <w:tcPr>
            <w:tcW w:w="1140" w:type="dxa"/>
          </w:tcPr>
          <w:p w:rsidRPr="009A4350" w:rsidR="003E7792" w:rsidP="00396583" w:rsidRDefault="003E7792" w14:paraId="6B9D0301" w14:textId="77777777">
            <w:pPr>
              <w:spacing w:before="20" w:after="20"/>
              <w:ind w:left="-57" w:right="-57"/>
              <w:rPr>
                <w:rFonts w:eastAsia="Calibri"/>
                <w:sz w:val="18"/>
                <w:szCs w:val="18"/>
              </w:rPr>
            </w:pPr>
            <w:r w:rsidRPr="009A4350">
              <w:rPr>
                <w:rFonts w:eastAsia="Calibri"/>
                <w:sz w:val="18"/>
                <w:szCs w:val="18"/>
              </w:rPr>
              <w:t>23 March 1994</w:t>
            </w:r>
          </w:p>
        </w:tc>
        <w:tc>
          <w:tcPr>
            <w:tcW w:w="5051" w:type="dxa"/>
          </w:tcPr>
          <w:p w:rsidRPr="009A4350" w:rsidR="003E7792" w:rsidP="00396583" w:rsidRDefault="003E7792" w14:paraId="0189219F" w14:textId="77777777">
            <w:pPr>
              <w:spacing w:before="20" w:after="20"/>
              <w:ind w:left="-57" w:right="-57"/>
              <w:rPr>
                <w:rFonts w:eastAsia="Calibri"/>
                <w:sz w:val="18"/>
                <w:szCs w:val="18"/>
              </w:rPr>
            </w:pPr>
            <w:r w:rsidRPr="009A4350">
              <w:rPr>
                <w:rFonts w:eastAsia="Calibri"/>
                <w:sz w:val="18"/>
                <w:szCs w:val="18"/>
              </w:rPr>
              <w:t xml:space="preserve">Conservation of biological diversity, the sustainable use of its components and the fair and equitable sharing of the benefits arising out of the utilization of genetic resources, including appropriate access to genetic resources and by </w:t>
            </w:r>
            <w:r w:rsidRPr="009A4350">
              <w:rPr>
                <w:rFonts w:eastAsia="Calibri"/>
                <w:noProof/>
                <w:sz w:val="18"/>
                <w:szCs w:val="18"/>
              </w:rPr>
              <w:t>appropriate</w:t>
            </w:r>
            <w:r w:rsidRPr="009A4350">
              <w:rPr>
                <w:rFonts w:eastAsia="Calibri"/>
                <w:sz w:val="18"/>
                <w:szCs w:val="18"/>
              </w:rPr>
              <w:t xml:space="preserve"> transfer of relevant technologies and </w:t>
            </w:r>
            <w:r w:rsidRPr="009A4350">
              <w:rPr>
                <w:rFonts w:eastAsia="Calibri"/>
                <w:noProof/>
                <w:sz w:val="18"/>
                <w:szCs w:val="18"/>
              </w:rPr>
              <w:t>proper</w:t>
            </w:r>
            <w:r w:rsidRPr="009A4350">
              <w:rPr>
                <w:rFonts w:eastAsia="Calibri"/>
                <w:sz w:val="18"/>
                <w:szCs w:val="18"/>
              </w:rPr>
              <w:t xml:space="preserve"> funding</w:t>
            </w:r>
          </w:p>
        </w:tc>
      </w:tr>
      <w:tr w:rsidRPr="009A4350" w:rsidR="003E7792" w:rsidTr="00396583" w14:paraId="64C8804E" w14:textId="77777777">
        <w:trPr>
          <w:jc w:val="center"/>
        </w:trPr>
        <w:tc>
          <w:tcPr>
            <w:tcW w:w="2989" w:type="dxa"/>
          </w:tcPr>
          <w:p w:rsidRPr="009A4350" w:rsidR="003E7792" w:rsidP="00396583" w:rsidRDefault="003E7792" w14:paraId="74A6673E" w14:textId="77777777">
            <w:pPr>
              <w:spacing w:before="20" w:after="20"/>
              <w:ind w:left="-57" w:right="-57"/>
              <w:rPr>
                <w:rFonts w:eastAsia="Calibri"/>
                <w:sz w:val="18"/>
                <w:szCs w:val="18"/>
              </w:rPr>
            </w:pPr>
            <w:r w:rsidRPr="009A4350">
              <w:rPr>
                <w:rFonts w:eastAsia="Calibri"/>
                <w:sz w:val="18"/>
                <w:szCs w:val="18"/>
              </w:rPr>
              <w:t>Environmental Modification Convention (1976)</w:t>
            </w:r>
          </w:p>
        </w:tc>
        <w:tc>
          <w:tcPr>
            <w:tcW w:w="1140" w:type="dxa"/>
          </w:tcPr>
          <w:p w:rsidRPr="009A4350" w:rsidR="003E7792" w:rsidP="00396583" w:rsidRDefault="003E7792" w14:paraId="2ED3BB14" w14:textId="77777777">
            <w:pPr>
              <w:spacing w:before="20" w:after="20"/>
              <w:ind w:left="-57" w:right="-57"/>
              <w:rPr>
                <w:rFonts w:eastAsia="Calibri"/>
                <w:sz w:val="18"/>
                <w:szCs w:val="18"/>
              </w:rPr>
            </w:pPr>
            <w:r w:rsidRPr="009A4350">
              <w:rPr>
                <w:rFonts w:eastAsia="Calibri"/>
                <w:sz w:val="18"/>
                <w:szCs w:val="18"/>
              </w:rPr>
              <w:t>5 October 1978</w:t>
            </w:r>
          </w:p>
        </w:tc>
        <w:tc>
          <w:tcPr>
            <w:tcW w:w="5051" w:type="dxa"/>
          </w:tcPr>
          <w:p w:rsidRPr="009A4350" w:rsidR="003E7792" w:rsidP="00396583" w:rsidRDefault="003E7792" w14:paraId="0BBCCB1B" w14:textId="77777777">
            <w:pPr>
              <w:spacing w:before="20" w:after="20"/>
              <w:ind w:left="-57" w:right="-57"/>
              <w:rPr>
                <w:rFonts w:eastAsia="Calibri"/>
                <w:sz w:val="18"/>
                <w:szCs w:val="18"/>
              </w:rPr>
            </w:pPr>
            <w:r w:rsidRPr="009A4350">
              <w:rPr>
                <w:rFonts w:eastAsia="Calibri"/>
                <w:sz w:val="18"/>
                <w:szCs w:val="18"/>
              </w:rPr>
              <w:t>This is an international treaty prohibiting the military or other hostile use of environmental modification techniques having widespread, long-lasting, or severe effects.</w:t>
            </w:r>
          </w:p>
        </w:tc>
      </w:tr>
      <w:tr w:rsidRPr="009A4350" w:rsidR="003E7792" w:rsidTr="00396583" w14:paraId="435FC43D" w14:textId="77777777">
        <w:trPr>
          <w:trHeight w:val="197"/>
          <w:jc w:val="center"/>
        </w:trPr>
        <w:tc>
          <w:tcPr>
            <w:tcW w:w="9180" w:type="dxa"/>
            <w:gridSpan w:val="3"/>
          </w:tcPr>
          <w:p w:rsidRPr="009A4350" w:rsidR="003E7792" w:rsidP="00396583" w:rsidRDefault="003E7792" w14:paraId="7AEF24B2" w14:textId="77777777">
            <w:pPr>
              <w:tabs>
                <w:tab w:val="left" w:pos="1740"/>
              </w:tabs>
              <w:spacing w:before="20" w:after="20"/>
              <w:ind w:left="-57" w:right="-57"/>
              <w:rPr>
                <w:rFonts w:eastAsia="Calibri"/>
                <w:b/>
                <w:bCs/>
                <w:sz w:val="18"/>
                <w:szCs w:val="18"/>
              </w:rPr>
            </w:pPr>
            <w:r w:rsidRPr="009A4350">
              <w:rPr>
                <w:rFonts w:eastAsia="Calibri"/>
                <w:b/>
                <w:bCs/>
                <w:sz w:val="18"/>
                <w:szCs w:val="18"/>
              </w:rPr>
              <w:t>Biosafety, Health and Sanitation</w:t>
            </w:r>
          </w:p>
        </w:tc>
      </w:tr>
      <w:tr w:rsidRPr="009A4350" w:rsidR="003E7792" w:rsidTr="00396583" w14:paraId="2D1FF18C" w14:textId="77777777">
        <w:trPr>
          <w:jc w:val="center"/>
        </w:trPr>
        <w:tc>
          <w:tcPr>
            <w:tcW w:w="2989" w:type="dxa"/>
          </w:tcPr>
          <w:p w:rsidRPr="009A4350" w:rsidR="003E7792" w:rsidP="00396583" w:rsidRDefault="003E7792" w14:paraId="4BF83080" w14:textId="77777777">
            <w:pPr>
              <w:spacing w:before="20" w:after="20"/>
              <w:ind w:left="-57" w:right="-57"/>
              <w:rPr>
                <w:rFonts w:eastAsia="Calibri"/>
                <w:sz w:val="18"/>
                <w:szCs w:val="18"/>
              </w:rPr>
            </w:pPr>
            <w:r w:rsidRPr="009A4350">
              <w:rPr>
                <w:rFonts w:eastAsia="Calibri"/>
                <w:sz w:val="18"/>
                <w:szCs w:val="18"/>
              </w:rPr>
              <w:t>Agreement on the Application of Sanitary and Phytosanitary Measures (1995)</w:t>
            </w:r>
          </w:p>
        </w:tc>
        <w:tc>
          <w:tcPr>
            <w:tcW w:w="1140" w:type="dxa"/>
          </w:tcPr>
          <w:p w:rsidRPr="009A4350" w:rsidR="003E7792" w:rsidP="00396583" w:rsidRDefault="003E7792" w14:paraId="0B697E43" w14:textId="77777777">
            <w:pPr>
              <w:spacing w:before="20" w:after="20"/>
              <w:ind w:left="-57" w:right="-57"/>
              <w:rPr>
                <w:rFonts w:eastAsia="Calibri"/>
                <w:sz w:val="18"/>
                <w:szCs w:val="18"/>
              </w:rPr>
            </w:pPr>
            <w:r w:rsidRPr="009A4350">
              <w:rPr>
                <w:rFonts w:eastAsia="Calibri"/>
                <w:sz w:val="18"/>
                <w:szCs w:val="18"/>
              </w:rPr>
              <w:t>1995</w:t>
            </w:r>
          </w:p>
        </w:tc>
        <w:tc>
          <w:tcPr>
            <w:tcW w:w="5051" w:type="dxa"/>
          </w:tcPr>
          <w:p w:rsidRPr="009A4350" w:rsidR="003E7792" w:rsidP="00396583" w:rsidRDefault="003E7792" w14:paraId="691D890F" w14:textId="77777777">
            <w:pPr>
              <w:tabs>
                <w:tab w:val="left" w:pos="1740"/>
              </w:tabs>
              <w:spacing w:before="20" w:after="20"/>
              <w:ind w:left="-57" w:right="-57"/>
              <w:rPr>
                <w:rFonts w:eastAsia="Calibri"/>
                <w:sz w:val="18"/>
                <w:szCs w:val="18"/>
              </w:rPr>
            </w:pPr>
            <w:r w:rsidRPr="009A4350">
              <w:rPr>
                <w:rFonts w:eastAsia="Calibri"/>
                <w:sz w:val="18"/>
                <w:szCs w:val="18"/>
              </w:rPr>
              <w:t>Broadly, the sanitary and phytosanitary measures covered by the agreement are those aimed at the protection of human, animal or plant life or health from certain risks.</w:t>
            </w:r>
          </w:p>
        </w:tc>
      </w:tr>
      <w:tr w:rsidRPr="009A4350" w:rsidR="003E7792" w:rsidTr="00396583" w14:paraId="4F80C4F1" w14:textId="77777777">
        <w:trPr>
          <w:jc w:val="center"/>
        </w:trPr>
        <w:tc>
          <w:tcPr>
            <w:tcW w:w="2989" w:type="dxa"/>
          </w:tcPr>
          <w:p w:rsidRPr="009A4350" w:rsidR="003E7792" w:rsidP="00396583" w:rsidRDefault="003E7792" w14:paraId="3D824D52" w14:textId="77777777">
            <w:pPr>
              <w:spacing w:before="20" w:after="20"/>
              <w:ind w:left="-57" w:right="-57"/>
              <w:rPr>
                <w:rFonts w:eastAsia="Calibri"/>
                <w:sz w:val="18"/>
                <w:szCs w:val="18"/>
              </w:rPr>
            </w:pPr>
            <w:r w:rsidRPr="009A4350">
              <w:rPr>
                <w:rFonts w:eastAsia="Calibri"/>
                <w:sz w:val="18"/>
                <w:szCs w:val="18"/>
              </w:rPr>
              <w:t>Biological Weapons Convention (1972)</w:t>
            </w:r>
          </w:p>
        </w:tc>
        <w:tc>
          <w:tcPr>
            <w:tcW w:w="1140" w:type="dxa"/>
          </w:tcPr>
          <w:p w:rsidRPr="009A4350" w:rsidR="003E7792" w:rsidP="00396583" w:rsidRDefault="003E7792" w14:paraId="4ADD04E0" w14:textId="77777777">
            <w:pPr>
              <w:spacing w:before="20" w:after="20"/>
              <w:ind w:left="-57" w:right="-57"/>
              <w:rPr>
                <w:rFonts w:eastAsia="Calibri"/>
                <w:sz w:val="18"/>
                <w:szCs w:val="18"/>
              </w:rPr>
            </w:pPr>
            <w:r w:rsidRPr="009A4350">
              <w:rPr>
                <w:rFonts w:eastAsia="Calibri"/>
                <w:sz w:val="18"/>
                <w:szCs w:val="18"/>
              </w:rPr>
              <w:t>26 March 1975</w:t>
            </w:r>
          </w:p>
        </w:tc>
        <w:tc>
          <w:tcPr>
            <w:tcW w:w="5051" w:type="dxa"/>
          </w:tcPr>
          <w:p w:rsidRPr="009A4350" w:rsidR="003E7792" w:rsidP="00396583" w:rsidRDefault="003E7792" w14:paraId="1C10E729" w14:textId="77777777">
            <w:pPr>
              <w:tabs>
                <w:tab w:val="left" w:pos="1740"/>
              </w:tabs>
              <w:spacing w:before="20" w:after="20"/>
              <w:ind w:left="-57" w:right="-57"/>
              <w:rPr>
                <w:rFonts w:eastAsia="Calibri"/>
                <w:sz w:val="18"/>
                <w:szCs w:val="18"/>
              </w:rPr>
            </w:pPr>
            <w:r w:rsidRPr="009A4350">
              <w:rPr>
                <w:rFonts w:eastAsia="Calibri"/>
                <w:sz w:val="18"/>
                <w:szCs w:val="18"/>
              </w:rPr>
              <w:t>The Convention on the Prohibition of the Development, Production and Stockpiling of Bacteriological (Biological) and Toxin Weapons and their Destruction</w:t>
            </w:r>
          </w:p>
        </w:tc>
      </w:tr>
      <w:tr w:rsidRPr="009A4350" w:rsidR="003E7792" w:rsidTr="00396583" w14:paraId="65A0B314" w14:textId="77777777">
        <w:trPr>
          <w:jc w:val="center"/>
        </w:trPr>
        <w:tc>
          <w:tcPr>
            <w:tcW w:w="2989" w:type="dxa"/>
          </w:tcPr>
          <w:p w:rsidRPr="009A4350" w:rsidR="003E7792" w:rsidP="00396583" w:rsidRDefault="003E7792" w14:paraId="1A104278" w14:textId="77777777">
            <w:pPr>
              <w:spacing w:before="20" w:after="20"/>
              <w:ind w:left="-57" w:right="-57" w:hanging="63"/>
              <w:rPr>
                <w:rFonts w:eastAsia="Calibri"/>
                <w:sz w:val="18"/>
                <w:szCs w:val="18"/>
              </w:rPr>
            </w:pPr>
            <w:r w:rsidRPr="009A4350">
              <w:rPr>
                <w:rFonts w:eastAsia="Calibri"/>
                <w:sz w:val="18"/>
                <w:szCs w:val="18"/>
              </w:rPr>
              <w:t xml:space="preserve"> Cartagena Protocol on Biosafety (2000)</w:t>
            </w:r>
          </w:p>
        </w:tc>
        <w:tc>
          <w:tcPr>
            <w:tcW w:w="1140" w:type="dxa"/>
          </w:tcPr>
          <w:p w:rsidRPr="009A4350" w:rsidR="003E7792" w:rsidP="00396583" w:rsidRDefault="003E7792" w14:paraId="7CD2C52A" w14:textId="77777777">
            <w:pPr>
              <w:spacing w:before="20" w:after="20"/>
              <w:ind w:left="-57" w:right="-57"/>
              <w:rPr>
                <w:rFonts w:eastAsia="Calibri"/>
                <w:sz w:val="18"/>
                <w:szCs w:val="18"/>
              </w:rPr>
            </w:pPr>
            <w:r w:rsidRPr="009A4350">
              <w:rPr>
                <w:rFonts w:eastAsia="Calibri"/>
                <w:sz w:val="18"/>
                <w:szCs w:val="18"/>
              </w:rPr>
              <w:t>11 Sept 2003</w:t>
            </w:r>
          </w:p>
        </w:tc>
        <w:tc>
          <w:tcPr>
            <w:tcW w:w="5051" w:type="dxa"/>
          </w:tcPr>
          <w:p w:rsidRPr="009A4350" w:rsidR="003E7792" w:rsidP="00396583" w:rsidRDefault="003E7792" w14:paraId="3CE2D8B7" w14:textId="77777777">
            <w:pPr>
              <w:tabs>
                <w:tab w:val="left" w:pos="1740"/>
              </w:tabs>
              <w:spacing w:before="20" w:after="20"/>
              <w:ind w:left="-57" w:right="-57" w:hanging="17"/>
              <w:rPr>
                <w:rFonts w:eastAsia="Calibri"/>
                <w:sz w:val="18"/>
                <w:szCs w:val="18"/>
              </w:rPr>
            </w:pPr>
            <w:r w:rsidRPr="009A4350">
              <w:rPr>
                <w:rFonts w:eastAsia="Calibri"/>
                <w:sz w:val="18"/>
                <w:szCs w:val="18"/>
              </w:rPr>
              <w:t>The Cartagena Protocol on Biosafety to the Convention on Biological Diversity is an international agreement on biosafety as a supplement to the Convention on Biological Diversity</w:t>
            </w:r>
          </w:p>
        </w:tc>
      </w:tr>
      <w:tr w:rsidRPr="009A4350" w:rsidR="003E7792" w:rsidTr="00396583" w14:paraId="497879A8" w14:textId="77777777">
        <w:trPr>
          <w:jc w:val="center"/>
        </w:trPr>
        <w:tc>
          <w:tcPr>
            <w:tcW w:w="9180" w:type="dxa"/>
            <w:gridSpan w:val="3"/>
          </w:tcPr>
          <w:p w:rsidRPr="009A4350" w:rsidR="003E7792" w:rsidP="00396583" w:rsidRDefault="003E7792" w14:paraId="6102F4DC" w14:textId="77777777">
            <w:pPr>
              <w:tabs>
                <w:tab w:val="left" w:pos="1740"/>
              </w:tabs>
              <w:spacing w:before="20" w:after="20"/>
              <w:ind w:left="-57" w:right="-57"/>
              <w:rPr>
                <w:rFonts w:eastAsia="Calibri"/>
                <w:sz w:val="18"/>
                <w:szCs w:val="18"/>
              </w:rPr>
            </w:pPr>
            <w:r w:rsidRPr="009A4350">
              <w:rPr>
                <w:rFonts w:eastAsia="Calibri"/>
                <w:b/>
                <w:sz w:val="18"/>
                <w:szCs w:val="18"/>
              </w:rPr>
              <w:t>Cultural Heritage</w:t>
            </w:r>
          </w:p>
        </w:tc>
      </w:tr>
      <w:tr w:rsidRPr="009A4350" w:rsidR="003E7792" w:rsidTr="00396583" w14:paraId="4D99A716" w14:textId="77777777">
        <w:trPr>
          <w:jc w:val="center"/>
        </w:trPr>
        <w:tc>
          <w:tcPr>
            <w:tcW w:w="2989" w:type="dxa"/>
          </w:tcPr>
          <w:p w:rsidRPr="009A4350" w:rsidR="003E7792" w:rsidP="00396583" w:rsidRDefault="003E7792" w14:paraId="2DE004CA" w14:textId="77777777">
            <w:pPr>
              <w:spacing w:before="20" w:after="20"/>
              <w:ind w:left="-57" w:right="-57"/>
              <w:rPr>
                <w:rFonts w:eastAsia="Calibri"/>
                <w:sz w:val="18"/>
                <w:szCs w:val="18"/>
              </w:rPr>
            </w:pPr>
            <w:r w:rsidRPr="009A4350">
              <w:rPr>
                <w:rFonts w:eastAsia="Calibri"/>
                <w:sz w:val="18"/>
                <w:szCs w:val="18"/>
              </w:rPr>
              <w:t>Convention concerning the protection of the World Cultural and Natural Heritage (1972)</w:t>
            </w:r>
          </w:p>
        </w:tc>
        <w:tc>
          <w:tcPr>
            <w:tcW w:w="1140" w:type="dxa"/>
          </w:tcPr>
          <w:p w:rsidRPr="009A4350" w:rsidR="003E7792" w:rsidP="00396583" w:rsidRDefault="003E7792" w14:paraId="06247C4C" w14:textId="77777777">
            <w:pPr>
              <w:spacing w:before="20" w:after="20"/>
              <w:ind w:left="-57" w:right="-57"/>
              <w:rPr>
                <w:rFonts w:eastAsia="Calibri"/>
                <w:sz w:val="18"/>
                <w:szCs w:val="18"/>
              </w:rPr>
            </w:pPr>
            <w:r w:rsidRPr="009A4350">
              <w:rPr>
                <w:rFonts w:eastAsia="Calibri"/>
                <w:sz w:val="18"/>
                <w:szCs w:val="18"/>
              </w:rPr>
              <w:t>6 June 1980</w:t>
            </w:r>
          </w:p>
        </w:tc>
        <w:tc>
          <w:tcPr>
            <w:tcW w:w="5051" w:type="dxa"/>
          </w:tcPr>
          <w:p w:rsidRPr="009A4350" w:rsidR="003E7792" w:rsidP="00396583" w:rsidRDefault="003E7792" w14:paraId="40C12AF4" w14:textId="77777777">
            <w:pPr>
              <w:spacing w:before="20" w:after="20"/>
              <w:ind w:left="-57" w:right="-57"/>
              <w:rPr>
                <w:rFonts w:eastAsia="Calibri"/>
                <w:sz w:val="18"/>
                <w:szCs w:val="18"/>
              </w:rPr>
            </w:pPr>
            <w:r w:rsidRPr="009A4350">
              <w:rPr>
                <w:rFonts w:eastAsia="Calibri"/>
                <w:sz w:val="18"/>
                <w:szCs w:val="18"/>
              </w:rPr>
              <w:t xml:space="preserve">To establish </w:t>
            </w:r>
            <w:r w:rsidRPr="009A4350">
              <w:rPr>
                <w:rFonts w:eastAsia="Calibri"/>
                <w:noProof/>
                <w:sz w:val="18"/>
                <w:szCs w:val="18"/>
              </w:rPr>
              <w:t xml:space="preserve">a </w:t>
            </w:r>
            <w:r w:rsidRPr="009A4350">
              <w:rPr>
                <w:rFonts w:eastAsia="Calibri"/>
                <w:sz w:val="18"/>
                <w:szCs w:val="18"/>
              </w:rPr>
              <w:t xml:space="preserve">system of collective </w:t>
            </w:r>
            <w:r w:rsidRPr="009A4350">
              <w:rPr>
                <w:rFonts w:eastAsia="Calibri"/>
                <w:noProof/>
                <w:sz w:val="18"/>
                <w:szCs w:val="18"/>
              </w:rPr>
              <w:t>protection</w:t>
            </w:r>
            <w:r w:rsidRPr="009A4350">
              <w:rPr>
                <w:rFonts w:eastAsia="Calibri"/>
                <w:sz w:val="18"/>
                <w:szCs w:val="18"/>
              </w:rPr>
              <w:t xml:space="preserve"> of the cultural and natural heritage of outstanding universal value organized permanently and </w:t>
            </w:r>
            <w:r w:rsidRPr="009A4350">
              <w:rPr>
                <w:rFonts w:eastAsia="Calibri"/>
                <w:noProof/>
                <w:sz w:val="18"/>
                <w:szCs w:val="18"/>
              </w:rPr>
              <w:t>by</w:t>
            </w:r>
            <w:r w:rsidRPr="009A4350">
              <w:rPr>
                <w:rFonts w:eastAsia="Calibri"/>
                <w:sz w:val="18"/>
                <w:szCs w:val="18"/>
              </w:rPr>
              <w:t xml:space="preserve"> modern scientific methods</w:t>
            </w:r>
          </w:p>
        </w:tc>
      </w:tr>
      <w:tr w:rsidRPr="009A4350" w:rsidR="003E7792" w:rsidTr="00396583" w14:paraId="46D3098C" w14:textId="77777777">
        <w:trPr>
          <w:jc w:val="center"/>
        </w:trPr>
        <w:tc>
          <w:tcPr>
            <w:tcW w:w="2989" w:type="dxa"/>
          </w:tcPr>
          <w:p w:rsidRPr="009A4350" w:rsidR="003E7792" w:rsidP="00396583" w:rsidRDefault="003E7792" w14:paraId="1AABC5AB" w14:textId="77777777">
            <w:pPr>
              <w:spacing w:before="20" w:after="20"/>
              <w:ind w:left="-57" w:right="-57"/>
              <w:rPr>
                <w:rFonts w:eastAsia="Calibri"/>
                <w:sz w:val="18"/>
                <w:szCs w:val="18"/>
              </w:rPr>
            </w:pPr>
            <w:r w:rsidRPr="009A4350">
              <w:rPr>
                <w:rFonts w:eastAsia="Calibri"/>
                <w:sz w:val="18"/>
                <w:szCs w:val="18"/>
              </w:rPr>
              <w:t>The UNESCO World Heritage Convention (1972)</w:t>
            </w:r>
          </w:p>
        </w:tc>
        <w:tc>
          <w:tcPr>
            <w:tcW w:w="1140" w:type="dxa"/>
          </w:tcPr>
          <w:p w:rsidRPr="009A4350" w:rsidR="003E7792" w:rsidP="00396583" w:rsidRDefault="003E7792" w14:paraId="4ACB0052" w14:textId="77777777">
            <w:pPr>
              <w:spacing w:before="20" w:after="20"/>
              <w:ind w:left="-57" w:right="-57"/>
              <w:rPr>
                <w:rFonts w:eastAsia="Calibri"/>
                <w:sz w:val="18"/>
                <w:szCs w:val="18"/>
              </w:rPr>
            </w:pPr>
            <w:r w:rsidRPr="009A4350">
              <w:rPr>
                <w:rFonts w:eastAsia="Calibri"/>
                <w:sz w:val="18"/>
                <w:szCs w:val="18"/>
              </w:rPr>
              <w:t>06 June 1980</w:t>
            </w:r>
          </w:p>
        </w:tc>
        <w:tc>
          <w:tcPr>
            <w:tcW w:w="5051" w:type="dxa"/>
          </w:tcPr>
          <w:p w:rsidRPr="009A4350" w:rsidR="003E7792" w:rsidP="00396583" w:rsidRDefault="003E7792" w14:paraId="68D82367" w14:textId="77777777">
            <w:pPr>
              <w:tabs>
                <w:tab w:val="left" w:pos="1740"/>
              </w:tabs>
              <w:spacing w:before="20" w:after="20"/>
              <w:ind w:left="-57" w:right="-57"/>
              <w:rPr>
                <w:rFonts w:eastAsia="Calibri"/>
                <w:sz w:val="18"/>
                <w:szCs w:val="18"/>
              </w:rPr>
            </w:pPr>
            <w:r w:rsidRPr="009A4350">
              <w:rPr>
                <w:rFonts w:eastAsia="Calibri"/>
                <w:sz w:val="18"/>
                <w:szCs w:val="18"/>
              </w:rPr>
              <w:t>Convention concerning the protection of the World Cultural and Natural Heritage</w:t>
            </w:r>
          </w:p>
        </w:tc>
      </w:tr>
      <w:tr w:rsidRPr="009A4350" w:rsidR="003E7792" w:rsidTr="00396583" w14:paraId="1E09C524" w14:textId="77777777">
        <w:trPr>
          <w:trHeight w:val="314"/>
          <w:jc w:val="center"/>
        </w:trPr>
        <w:tc>
          <w:tcPr>
            <w:tcW w:w="9180" w:type="dxa"/>
            <w:gridSpan w:val="3"/>
          </w:tcPr>
          <w:p w:rsidRPr="009A4350" w:rsidR="003E7792" w:rsidP="00396583" w:rsidRDefault="003E7792" w14:paraId="2922259D" w14:textId="77777777">
            <w:pPr>
              <w:spacing w:before="20" w:after="20"/>
              <w:ind w:left="-57" w:right="-57"/>
              <w:rPr>
                <w:rFonts w:eastAsia="Calibri"/>
                <w:sz w:val="18"/>
                <w:szCs w:val="18"/>
              </w:rPr>
            </w:pPr>
            <w:r w:rsidRPr="009A4350">
              <w:rPr>
                <w:rFonts w:eastAsia="Calibri"/>
                <w:b/>
                <w:sz w:val="18"/>
                <w:szCs w:val="18"/>
              </w:rPr>
              <w:t>Chemicals</w:t>
            </w:r>
          </w:p>
        </w:tc>
      </w:tr>
      <w:tr w:rsidRPr="009A4350" w:rsidR="003E7792" w:rsidTr="00396583" w14:paraId="5EFDA1B6" w14:textId="77777777">
        <w:trPr>
          <w:jc w:val="center"/>
        </w:trPr>
        <w:tc>
          <w:tcPr>
            <w:tcW w:w="2989" w:type="dxa"/>
          </w:tcPr>
          <w:p w:rsidRPr="009A4350" w:rsidR="003E7792" w:rsidP="00396583" w:rsidRDefault="003E7792" w14:paraId="77DCA607" w14:textId="77777777">
            <w:pPr>
              <w:spacing w:before="20" w:after="20"/>
              <w:ind w:left="-57" w:right="-57"/>
              <w:rPr>
                <w:rFonts w:eastAsia="Calibri"/>
                <w:sz w:val="18"/>
                <w:szCs w:val="18"/>
              </w:rPr>
            </w:pPr>
            <w:r w:rsidRPr="009A4350">
              <w:rPr>
                <w:rFonts w:eastAsia="Calibri"/>
                <w:sz w:val="18"/>
                <w:szCs w:val="18"/>
              </w:rPr>
              <w:t>Basel Convention on the Control of Trans-boundary Movements of Hazardous Wastes and Their Disposal (1989)</w:t>
            </w:r>
          </w:p>
        </w:tc>
        <w:tc>
          <w:tcPr>
            <w:tcW w:w="1140" w:type="dxa"/>
          </w:tcPr>
          <w:p w:rsidRPr="009A4350" w:rsidR="003E7792" w:rsidP="00396583" w:rsidRDefault="003E7792" w14:paraId="66DA6456" w14:textId="77777777">
            <w:pPr>
              <w:spacing w:before="20" w:after="20"/>
              <w:ind w:left="-57" w:right="-57"/>
              <w:rPr>
                <w:rFonts w:eastAsia="Calibri"/>
                <w:sz w:val="18"/>
                <w:szCs w:val="18"/>
              </w:rPr>
            </w:pPr>
            <w:r w:rsidRPr="009A4350">
              <w:rPr>
                <w:rFonts w:eastAsia="Calibri"/>
                <w:sz w:val="18"/>
                <w:szCs w:val="18"/>
              </w:rPr>
              <w:t>28 August 1992</w:t>
            </w:r>
          </w:p>
        </w:tc>
        <w:tc>
          <w:tcPr>
            <w:tcW w:w="5051" w:type="dxa"/>
          </w:tcPr>
          <w:p w:rsidRPr="009A4350" w:rsidR="003E7792" w:rsidP="00396583" w:rsidRDefault="003E7792" w14:paraId="63481294" w14:textId="77777777">
            <w:pPr>
              <w:spacing w:before="20" w:after="20"/>
              <w:ind w:left="-57" w:right="-57"/>
              <w:rPr>
                <w:rFonts w:eastAsia="Calibri"/>
                <w:sz w:val="18"/>
                <w:szCs w:val="18"/>
              </w:rPr>
            </w:pPr>
            <w:r w:rsidRPr="009A4350">
              <w:rPr>
                <w:rFonts w:eastAsia="Calibri"/>
                <w:noProof/>
                <w:sz w:val="18"/>
                <w:szCs w:val="18"/>
              </w:rPr>
              <w:t xml:space="preserve">To reduce transboundary movements of hazardous waste; to dispose of hazardous and other waste as close as possible to the source; to minimize the generation of hazardous waste; to prohibit shipments of hazardous waste to countries lacking the legal, administrative and technical capacity to manage &amp; dispose of them in an environmentally sound manner; </w:t>
            </w:r>
          </w:p>
        </w:tc>
      </w:tr>
      <w:tr w:rsidRPr="009A4350" w:rsidR="003E7792" w:rsidTr="00396583" w14:paraId="4CE26B93" w14:textId="77777777">
        <w:trPr>
          <w:jc w:val="center"/>
        </w:trPr>
        <w:tc>
          <w:tcPr>
            <w:tcW w:w="2989" w:type="dxa"/>
          </w:tcPr>
          <w:p w:rsidRPr="009A4350" w:rsidR="003E7792" w:rsidP="00396583" w:rsidRDefault="003E7792" w14:paraId="4331BD2D" w14:textId="77777777">
            <w:pPr>
              <w:spacing w:before="20" w:after="20"/>
              <w:ind w:left="-57" w:right="-57"/>
              <w:rPr>
                <w:rFonts w:eastAsia="Calibri"/>
                <w:sz w:val="18"/>
                <w:szCs w:val="18"/>
              </w:rPr>
            </w:pPr>
            <w:r w:rsidRPr="009A4350">
              <w:rPr>
                <w:rFonts w:eastAsia="Calibri"/>
                <w:sz w:val="18"/>
                <w:szCs w:val="18"/>
              </w:rPr>
              <w:t>Rotterdam Convention (1998)</w:t>
            </w:r>
          </w:p>
        </w:tc>
        <w:tc>
          <w:tcPr>
            <w:tcW w:w="1140" w:type="dxa"/>
          </w:tcPr>
          <w:p w:rsidRPr="009A4350" w:rsidR="003E7792" w:rsidP="00396583" w:rsidRDefault="003E7792" w14:paraId="66333D10" w14:textId="77777777">
            <w:pPr>
              <w:spacing w:before="20" w:after="20"/>
              <w:ind w:left="-57" w:right="-57"/>
              <w:rPr>
                <w:rFonts w:eastAsia="Calibri"/>
                <w:sz w:val="18"/>
                <w:szCs w:val="18"/>
              </w:rPr>
            </w:pPr>
            <w:r w:rsidRPr="009A4350">
              <w:rPr>
                <w:rFonts w:eastAsia="Calibri"/>
                <w:sz w:val="18"/>
                <w:szCs w:val="18"/>
              </w:rPr>
              <w:t>19 January 2006</w:t>
            </w:r>
          </w:p>
        </w:tc>
        <w:tc>
          <w:tcPr>
            <w:tcW w:w="5051" w:type="dxa"/>
          </w:tcPr>
          <w:p w:rsidRPr="009A4350" w:rsidR="003E7792" w:rsidP="00396583" w:rsidRDefault="003E7792" w14:paraId="56BA8739" w14:textId="77777777">
            <w:pPr>
              <w:spacing w:before="20" w:after="20"/>
              <w:ind w:left="-57" w:right="-57"/>
              <w:rPr>
                <w:rFonts w:eastAsia="Calibri"/>
                <w:sz w:val="18"/>
                <w:szCs w:val="18"/>
              </w:rPr>
            </w:pPr>
            <w:r w:rsidRPr="009A4350">
              <w:rPr>
                <w:rFonts w:eastAsia="Calibri"/>
                <w:sz w:val="18"/>
                <w:szCs w:val="18"/>
              </w:rPr>
              <w:t xml:space="preserve">To promote shared responsibility and cooperative efforts in the international trade of certain hazardous chemicals, to protect human health and the environment; to contribute to the environmentally sound use of those </w:t>
            </w:r>
            <w:r w:rsidRPr="009A4350">
              <w:rPr>
                <w:rFonts w:eastAsia="Calibri"/>
                <w:noProof/>
                <w:sz w:val="18"/>
                <w:szCs w:val="18"/>
              </w:rPr>
              <w:t>hazardous</w:t>
            </w:r>
            <w:r w:rsidRPr="009A4350">
              <w:rPr>
                <w:rFonts w:eastAsia="Calibri"/>
                <w:sz w:val="18"/>
                <w:szCs w:val="18"/>
              </w:rPr>
              <w:t xml:space="preserve"> chemicals by facilitating information exchange, providing for a national decision-making process on their import/export</w:t>
            </w:r>
          </w:p>
        </w:tc>
      </w:tr>
      <w:tr w:rsidRPr="009A4350" w:rsidR="003E7792" w:rsidTr="00396583" w14:paraId="78461D70" w14:textId="77777777">
        <w:trPr>
          <w:jc w:val="center"/>
        </w:trPr>
        <w:tc>
          <w:tcPr>
            <w:tcW w:w="2989" w:type="dxa"/>
          </w:tcPr>
          <w:p w:rsidRPr="009A4350" w:rsidR="003E7792" w:rsidP="00396583" w:rsidRDefault="003E7792" w14:paraId="2545C663" w14:textId="77777777">
            <w:pPr>
              <w:spacing w:before="20" w:after="20"/>
              <w:ind w:left="-57" w:right="-57"/>
              <w:rPr>
                <w:rFonts w:eastAsia="Calibri"/>
                <w:sz w:val="18"/>
                <w:szCs w:val="18"/>
              </w:rPr>
            </w:pPr>
            <w:r w:rsidRPr="009A4350">
              <w:rPr>
                <w:rFonts w:eastAsia="Calibri"/>
                <w:sz w:val="18"/>
                <w:szCs w:val="18"/>
              </w:rPr>
              <w:t>Stockholm Convention on Persistent Organic Pollutants (POPs) (2001)</w:t>
            </w:r>
          </w:p>
        </w:tc>
        <w:tc>
          <w:tcPr>
            <w:tcW w:w="1140" w:type="dxa"/>
          </w:tcPr>
          <w:p w:rsidRPr="009A4350" w:rsidR="003E7792" w:rsidP="00396583" w:rsidRDefault="003E7792" w14:paraId="00D89198" w14:textId="77777777">
            <w:pPr>
              <w:spacing w:before="20" w:after="20"/>
              <w:ind w:left="-57" w:right="-57"/>
              <w:rPr>
                <w:rFonts w:eastAsia="Calibri"/>
                <w:sz w:val="18"/>
                <w:szCs w:val="18"/>
              </w:rPr>
            </w:pPr>
            <w:r w:rsidRPr="009A4350">
              <w:rPr>
                <w:rFonts w:eastAsia="Calibri"/>
                <w:sz w:val="18"/>
                <w:szCs w:val="18"/>
              </w:rPr>
              <w:t>22 December 2005</w:t>
            </w:r>
          </w:p>
        </w:tc>
        <w:tc>
          <w:tcPr>
            <w:tcW w:w="5051" w:type="dxa"/>
          </w:tcPr>
          <w:p w:rsidRPr="009A4350" w:rsidR="003E7792" w:rsidP="00396583" w:rsidRDefault="003E7792" w14:paraId="0F562E97" w14:textId="77777777">
            <w:pPr>
              <w:spacing w:before="20" w:after="20"/>
              <w:ind w:left="-57" w:right="-57"/>
              <w:rPr>
                <w:rFonts w:eastAsia="Calibri"/>
                <w:sz w:val="18"/>
                <w:szCs w:val="18"/>
              </w:rPr>
            </w:pPr>
            <w:r w:rsidRPr="009A4350">
              <w:rPr>
                <w:rFonts w:eastAsia="Calibri"/>
                <w:sz w:val="18"/>
                <w:szCs w:val="18"/>
              </w:rPr>
              <w:t>To protect human health and the environment from persistent organic pollutants (POPs)</w:t>
            </w:r>
          </w:p>
        </w:tc>
      </w:tr>
    </w:tbl>
    <w:p w:rsidRPr="00624DE1" w:rsidR="002949C1" w:rsidP="00624DE1" w:rsidRDefault="002949C1" w14:paraId="5B9B898F" w14:textId="77777777"/>
    <w:p w:rsidR="000773BE" w:rsidP="00F232B9" w:rsidRDefault="008C55A3" w14:paraId="72DE0C51" w14:textId="1771C05B">
      <w:pPr>
        <w:pStyle w:val="Heading2"/>
        <w:spacing w:after="0"/>
        <w:ind w:left="720"/>
      </w:pPr>
      <w:bookmarkStart w:name="_Toc77355482" w:id="27"/>
      <w:r w:rsidRPr="00F64DF8">
        <w:t>Safeguard Requirements of ADB</w:t>
      </w:r>
      <w:bookmarkEnd w:id="27"/>
    </w:p>
    <w:p w:rsidRPr="00406C99" w:rsidR="00406C99" w:rsidP="00406C99" w:rsidRDefault="00406C99" w14:paraId="21F86678" w14:textId="77777777"/>
    <w:p w:rsidR="0006453A" w:rsidP="006A26BC" w:rsidRDefault="0006453A" w14:paraId="4B8B7E21" w14:textId="5D25FD45">
      <w:pPr>
        <w:widowControl w:val="0"/>
        <w:numPr>
          <w:ilvl w:val="0"/>
          <w:numId w:val="42"/>
        </w:numPr>
        <w:tabs>
          <w:tab w:val="left" w:pos="0"/>
        </w:tabs>
        <w:suppressAutoHyphens/>
        <w:snapToGrid w:val="0"/>
        <w:ind w:left="0" w:right="26" w:firstLine="0"/>
      </w:pPr>
      <w:r w:rsidRPr="00F64DF8">
        <w:t xml:space="preserve">All projects funded by ADB must comply with the SPS (2009). The SPS includes operational policies that seek to avoid, minimize, or mitigate adverse environmental and social impacts, including protecting the rights of those likely to be affected or marginalized by the development process. It sets out the policy objectives, scope and triggers, and principles for three key safeguard areas: (i) environmental, (ii) involuntary resettlement, and (iii) indigenous peoples. All three safeguard policies involve a structured process of impact assessment, planning, and mitigation to address the adverse effects of projects throughout the project cycle. The safeguard policies require that impacts are identified and assessed early in the project cycle, plans to avoid, minimize, mitigate, or compensate for the potential adverse impacts are developed and </w:t>
      </w:r>
      <w:r w:rsidRPr="00F64DF8">
        <w:lastRenderedPageBreak/>
        <w:t xml:space="preserve">implemented and affected people are informed and consulted during project preparation and implementation. A basic principle of the three existing safeguard policies is that implementation of the provisions of the policies is the responsibility of the borrower/client. Borrowers/clients are required to undertake social and environmental assessments, carry out consultations with affected people and communities, prepare and implement safeguard plans, monitor the implementation of these plans, and prepare and submit monitoring reports. </w:t>
      </w:r>
    </w:p>
    <w:p w:rsidR="00CF5CA2" w:rsidP="00255038" w:rsidRDefault="00CF5CA2" w14:paraId="157222AD" w14:textId="77777777">
      <w:pPr>
        <w:widowControl w:val="0"/>
        <w:tabs>
          <w:tab w:val="left" w:pos="0"/>
        </w:tabs>
        <w:suppressAutoHyphens/>
        <w:snapToGrid w:val="0"/>
        <w:ind w:right="26"/>
      </w:pPr>
    </w:p>
    <w:p w:rsidRPr="00D0568A" w:rsidR="00E32A32" w:rsidP="00396583" w:rsidRDefault="009166F9" w14:paraId="573368ED" w14:textId="73362293">
      <w:pPr>
        <w:pStyle w:val="ListParagraph"/>
        <w:widowControl w:val="0"/>
        <w:numPr>
          <w:ilvl w:val="0"/>
          <w:numId w:val="42"/>
        </w:numPr>
        <w:tabs>
          <w:tab w:val="left" w:pos="0"/>
        </w:tabs>
        <w:suppressAutoHyphens/>
        <w:snapToGrid w:val="0"/>
        <w:ind w:left="0" w:right="26" w:firstLine="0"/>
        <w:rPr>
          <w:rFonts w:cs="Arial"/>
          <w:szCs w:val="22"/>
        </w:rPr>
      </w:pPr>
      <w:r w:rsidRPr="00D0568A">
        <w:rPr>
          <w:rFonts w:cs="Arial"/>
          <w:szCs w:val="22"/>
        </w:rPr>
        <w:t>For e</w:t>
      </w:r>
      <w:r w:rsidRPr="00D0568A" w:rsidR="00CF5CA2">
        <w:rPr>
          <w:rFonts w:cs="Arial"/>
          <w:szCs w:val="22"/>
        </w:rPr>
        <w:t>xisting facilities</w:t>
      </w:r>
      <w:r w:rsidRPr="00D0568A" w:rsidR="008762A7">
        <w:rPr>
          <w:rFonts w:eastAsia="Times New Roman" w:cs="Arial"/>
          <w:szCs w:val="22"/>
        </w:rPr>
        <w:t xml:space="preserve"> </w:t>
      </w:r>
      <w:r w:rsidRPr="00D0568A" w:rsidR="00D6504C">
        <w:rPr>
          <w:rFonts w:eastAsia="Times New Roman" w:cs="Arial"/>
          <w:szCs w:val="22"/>
        </w:rPr>
        <w:t xml:space="preserve">that </w:t>
      </w:r>
      <w:r w:rsidRPr="00D0568A" w:rsidR="00C150C1">
        <w:rPr>
          <w:rFonts w:eastAsia="Times New Roman" w:cs="Arial"/>
          <w:szCs w:val="22"/>
        </w:rPr>
        <w:t xml:space="preserve">are considered </w:t>
      </w:r>
      <w:r w:rsidRPr="00D0568A" w:rsidR="00D6504C">
        <w:rPr>
          <w:rFonts w:eastAsia="Times New Roman" w:cs="Arial"/>
          <w:szCs w:val="22"/>
        </w:rPr>
        <w:t>f</w:t>
      </w:r>
      <w:r w:rsidRPr="00D0568A" w:rsidR="008762A7">
        <w:rPr>
          <w:rFonts w:eastAsia="Times New Roman" w:cs="Arial"/>
          <w:szCs w:val="22"/>
        </w:rPr>
        <w:t>or expansion</w:t>
      </w:r>
      <w:r w:rsidRPr="00D0568A" w:rsidR="00D6504C">
        <w:rPr>
          <w:rFonts w:eastAsia="Times New Roman" w:cs="Arial"/>
          <w:szCs w:val="22"/>
        </w:rPr>
        <w:t xml:space="preserve"> or upgrading </w:t>
      </w:r>
      <w:r w:rsidRPr="00D0568A" w:rsidR="008762A7">
        <w:rPr>
          <w:rFonts w:eastAsia="Times New Roman" w:cs="Arial"/>
          <w:szCs w:val="22"/>
        </w:rPr>
        <w:t>that has potential impacts on the</w:t>
      </w:r>
      <w:r w:rsidRPr="00D0568A" w:rsidR="005C308E">
        <w:rPr>
          <w:rFonts w:eastAsia="Times New Roman" w:cs="Arial"/>
          <w:szCs w:val="22"/>
        </w:rPr>
        <w:t xml:space="preserve"> </w:t>
      </w:r>
      <w:r w:rsidRPr="00D0568A" w:rsidR="008762A7">
        <w:rPr>
          <w:rFonts w:eastAsia="Times New Roman" w:cs="Arial"/>
          <w:szCs w:val="22"/>
        </w:rPr>
        <w:t>environment,</w:t>
      </w:r>
      <w:r w:rsidRPr="00D0568A" w:rsidR="00D6504C">
        <w:rPr>
          <w:rFonts w:eastAsia="Times New Roman" w:cs="Arial"/>
          <w:szCs w:val="22"/>
        </w:rPr>
        <w:t xml:space="preserve"> a</w:t>
      </w:r>
      <w:r w:rsidR="00920EFB">
        <w:rPr>
          <w:rFonts w:eastAsia="Times New Roman" w:cs="Arial"/>
          <w:szCs w:val="22"/>
        </w:rPr>
        <w:t>n environmental</w:t>
      </w:r>
      <w:r w:rsidRPr="00D0568A" w:rsidR="00D6504C">
        <w:rPr>
          <w:rFonts w:eastAsia="Times New Roman" w:cs="Arial"/>
          <w:szCs w:val="22"/>
        </w:rPr>
        <w:t xml:space="preserve"> compliance audit will be conducted to inform status of compliance with national environmental requirements and identify any environmental issues. </w:t>
      </w:r>
      <w:r w:rsidRPr="00567152" w:rsidR="00567152">
        <w:rPr>
          <w:rFonts w:eastAsia="Times New Roman" w:cs="Arial"/>
          <w:szCs w:val="22"/>
        </w:rPr>
        <w:t>Where noncompliance is identified, a corrective action plan agreed on by ADB and the borrower will be prepared. The plan will define necessary remedial actions, the budget for such actions, and the time frame for resolution of noncompliance.</w:t>
      </w:r>
    </w:p>
    <w:p w:rsidRPr="00D0568A" w:rsidR="00D0568A" w:rsidP="00D0568A" w:rsidRDefault="00D0568A" w14:paraId="657CE098" w14:textId="77777777">
      <w:pPr>
        <w:pStyle w:val="ListParagraph"/>
        <w:widowControl w:val="0"/>
        <w:tabs>
          <w:tab w:val="left" w:pos="0"/>
        </w:tabs>
        <w:suppressAutoHyphens/>
        <w:snapToGrid w:val="0"/>
        <w:ind w:left="0" w:right="26"/>
        <w:rPr>
          <w:rFonts w:cs="Arial"/>
          <w:szCs w:val="22"/>
        </w:rPr>
      </w:pPr>
    </w:p>
    <w:p w:rsidR="0006453A" w:rsidP="006A26BC" w:rsidRDefault="0006453A" w14:paraId="64373957" w14:textId="108D3365">
      <w:pPr>
        <w:widowControl w:val="0"/>
        <w:numPr>
          <w:ilvl w:val="0"/>
          <w:numId w:val="42"/>
        </w:numPr>
        <w:tabs>
          <w:tab w:val="left" w:pos="0"/>
        </w:tabs>
        <w:suppressAutoHyphens/>
        <w:snapToGrid w:val="0"/>
        <w:ind w:left="0" w:right="26" w:firstLine="0"/>
      </w:pPr>
      <w:r w:rsidRPr="00F64DF8">
        <w:t xml:space="preserve">All projects funded by the ADB are first screened and categorized </w:t>
      </w:r>
      <w:r w:rsidR="0004057E">
        <w:t xml:space="preserve">for environment, involuntary resettlement and indigenous peoples </w:t>
      </w:r>
      <w:r w:rsidR="00D261D7">
        <w:t>safeguards</w:t>
      </w:r>
      <w:r w:rsidR="00691EEB">
        <w:t xml:space="preserve"> </w:t>
      </w:r>
      <w:r w:rsidRPr="00F64DF8">
        <w:t>in the early stages of project preparation.</w:t>
      </w:r>
      <w:r w:rsidRPr="00F64DF8" w:rsidR="0096270E">
        <w:t xml:space="preserve"> </w:t>
      </w:r>
      <w:r w:rsidRPr="00F64DF8">
        <w:t>Screening</w:t>
      </w:r>
      <w:r w:rsidR="009905D9">
        <w:t xml:space="preserve"> </w:t>
      </w:r>
      <w:r w:rsidRPr="00F64DF8">
        <w:t xml:space="preserve">and categorization </w:t>
      </w:r>
      <w:r w:rsidR="00570FF8">
        <w:t>are</w:t>
      </w:r>
      <w:r w:rsidRPr="00F64DF8">
        <w:t xml:space="preserve"> undertaken to (i) reflect the significance of </w:t>
      </w:r>
      <w:r w:rsidRPr="00F64DF8" w:rsidR="00E239A8">
        <w:t xml:space="preserve">potential </w:t>
      </w:r>
      <w:r w:rsidRPr="00F64DF8">
        <w:t>impacts or risks that a project might present; (ii) identify the level of assessment and institutional</w:t>
      </w:r>
      <w:r w:rsidRPr="00F64DF8" w:rsidR="0096270E">
        <w:t xml:space="preserve"> </w:t>
      </w:r>
      <w:r w:rsidRPr="00F64DF8">
        <w:t>resources required for the safeguard measures</w:t>
      </w:r>
      <w:r w:rsidR="00570FF8">
        <w:t>,</w:t>
      </w:r>
      <w:r w:rsidRPr="00F64DF8">
        <w:t xml:space="preserve"> and (iii) determine disclosure requirements.</w:t>
      </w:r>
    </w:p>
    <w:p w:rsidRPr="00F64DF8" w:rsidR="00691EEB" w:rsidP="00691EEB" w:rsidRDefault="00691EEB" w14:paraId="13F95CB8" w14:textId="77777777">
      <w:pPr>
        <w:widowControl w:val="0"/>
        <w:tabs>
          <w:tab w:val="left" w:pos="0"/>
        </w:tabs>
        <w:suppressAutoHyphens/>
        <w:snapToGrid w:val="0"/>
        <w:ind w:right="26"/>
      </w:pPr>
    </w:p>
    <w:p w:rsidR="00812D60" w:rsidP="006A26BC" w:rsidRDefault="006C6E6C" w14:paraId="5AF9CA5B" w14:textId="1B248FD2">
      <w:pPr>
        <w:widowControl w:val="0"/>
        <w:numPr>
          <w:ilvl w:val="0"/>
          <w:numId w:val="42"/>
        </w:numPr>
        <w:tabs>
          <w:tab w:val="left" w:pos="0"/>
        </w:tabs>
        <w:suppressAutoHyphens/>
        <w:snapToGrid w:val="0"/>
        <w:ind w:left="0" w:right="26" w:firstLine="0"/>
      </w:pPr>
      <w:r>
        <w:t xml:space="preserve">Proposed additional financing </w:t>
      </w:r>
      <w:r w:rsidR="001B24C9">
        <w:t>shall continue the</w:t>
      </w:r>
      <w:r w:rsidRPr="00F64DF8" w:rsidR="0006453A">
        <w:t xml:space="preserve"> environmental review process </w:t>
      </w:r>
      <w:r w:rsidR="00A342C4">
        <w:t>adopted in the</w:t>
      </w:r>
      <w:r w:rsidR="006161EC">
        <w:t xml:space="preserve"> ongoing HSEP and</w:t>
      </w:r>
      <w:r w:rsidR="00A342C4">
        <w:t xml:space="preserve"> </w:t>
      </w:r>
      <w:r w:rsidRPr="00F64DF8" w:rsidR="0006453A">
        <w:t>commensurate with the level of anticipated impacts and policy requirements of a category B to ensure that it is environmentally sound and are designed to operate in compliance with appl</w:t>
      </w:r>
      <w:r w:rsidRPr="00F64DF8" w:rsidR="002F5842">
        <w:t>icable regulatory requirements.</w:t>
      </w:r>
      <w:r w:rsidRPr="00F64DF8" w:rsidR="0009702A">
        <w:t xml:space="preserve"> </w:t>
      </w:r>
      <w:r w:rsidR="00812D60">
        <w:t>REA checklist adopted under the ongoing project shall be used for screening and categorization of subprojects under the additional financing.</w:t>
      </w:r>
    </w:p>
    <w:p w:rsidR="00691EEB" w:rsidP="00691EEB" w:rsidRDefault="00691EEB" w14:paraId="64AE3C6F" w14:textId="77777777">
      <w:pPr>
        <w:widowControl w:val="0"/>
        <w:tabs>
          <w:tab w:val="left" w:pos="0"/>
        </w:tabs>
        <w:suppressAutoHyphens/>
        <w:snapToGrid w:val="0"/>
        <w:ind w:right="26"/>
      </w:pPr>
    </w:p>
    <w:p w:rsidRPr="00691EEB" w:rsidR="00FD279D" w:rsidP="006A26BC" w:rsidRDefault="00FD279D" w14:paraId="506DDBEA" w14:textId="7B3505B8">
      <w:pPr>
        <w:widowControl w:val="0"/>
        <w:numPr>
          <w:ilvl w:val="0"/>
          <w:numId w:val="42"/>
        </w:numPr>
        <w:tabs>
          <w:tab w:val="left" w:pos="0"/>
        </w:tabs>
        <w:suppressAutoHyphens/>
        <w:snapToGrid w:val="0"/>
        <w:ind w:left="0" w:right="26" w:firstLine="0"/>
        <w:rPr>
          <w:rFonts w:eastAsia="Arial"/>
          <w:color w:val="000000"/>
        </w:rPr>
      </w:pPr>
      <w:r w:rsidRPr="00F64DF8">
        <w:rPr>
          <w:b/>
        </w:rPr>
        <w:t>Hazardous Waste Handling.</w:t>
      </w:r>
      <w:r w:rsidRPr="00F64DF8">
        <w:t xml:space="preserve"> The </w:t>
      </w:r>
      <w:r w:rsidRPr="00F64DF8" w:rsidR="00FB53C6">
        <w:t xml:space="preserve">ADB </w:t>
      </w:r>
      <w:r w:rsidRPr="00F64DF8">
        <w:t xml:space="preserve">SPS (2009) stipulates that the borrower will avoid the manufacture, trade, and use of hazardous substances and materials subject to international bans or phaseouts because of their high toxicity to living organisms, environmental persistence, </w:t>
      </w:r>
      <w:r w:rsidR="00570FF8">
        <w:t xml:space="preserve">the </w:t>
      </w:r>
      <w:r w:rsidRPr="00F64DF8">
        <w:t>potential for bioaccumulation, or potential for depletion of the ozone laye</w:t>
      </w:r>
      <w:r w:rsidRPr="00F64DF8" w:rsidR="00214FB5">
        <w:t>r</w:t>
      </w:r>
      <w:r w:rsidRPr="00F64DF8">
        <w:t xml:space="preserve"> and will consider the use of less hazardous substitutes for such chemicals and materials. The only hazardous material generated under HSEP is the demolished AC sheet wastes and requires careful handling and safe disposal. </w:t>
      </w:r>
    </w:p>
    <w:p w:rsidRPr="00F64DF8" w:rsidR="00691EEB" w:rsidP="00691EEB" w:rsidRDefault="00691EEB" w14:paraId="3C296ED6" w14:textId="77777777">
      <w:pPr>
        <w:widowControl w:val="0"/>
        <w:tabs>
          <w:tab w:val="left" w:pos="0"/>
        </w:tabs>
        <w:suppressAutoHyphens/>
        <w:snapToGrid w:val="0"/>
        <w:ind w:right="26"/>
        <w:rPr>
          <w:rFonts w:eastAsia="Arial"/>
          <w:color w:val="000000"/>
        </w:rPr>
      </w:pPr>
    </w:p>
    <w:p w:rsidRPr="00F64DF8" w:rsidR="0006453A" w:rsidP="00691EEB" w:rsidRDefault="004E0F4C" w14:paraId="404C73F8" w14:textId="77777777">
      <w:pPr>
        <w:pStyle w:val="Heading2"/>
        <w:tabs>
          <w:tab w:val="left" w:pos="720"/>
        </w:tabs>
        <w:spacing w:after="0"/>
        <w:ind w:left="720"/>
      </w:pPr>
      <w:bookmarkStart w:name="_Toc77355483" w:id="28"/>
      <w:r w:rsidRPr="00F64DF8">
        <w:t xml:space="preserve">Review of </w:t>
      </w:r>
      <w:r w:rsidRPr="00F64DF8" w:rsidR="0006453A">
        <w:t>Institutional Capacity</w:t>
      </w:r>
      <w:r w:rsidRPr="00F64DF8">
        <w:t xml:space="preserve"> of Executing Agency</w:t>
      </w:r>
      <w:bookmarkEnd w:id="28"/>
    </w:p>
    <w:p w:rsidR="00691EEB" w:rsidP="00691EEB" w:rsidRDefault="00691EEB" w14:paraId="10EC5736" w14:textId="77777777">
      <w:pPr>
        <w:widowControl w:val="0"/>
        <w:tabs>
          <w:tab w:val="left" w:pos="0"/>
        </w:tabs>
        <w:suppressAutoHyphens/>
        <w:snapToGrid w:val="0"/>
        <w:ind w:right="26"/>
      </w:pPr>
    </w:p>
    <w:p w:rsidR="0006453A" w:rsidP="006A26BC" w:rsidRDefault="0006453A" w14:paraId="5009B55A" w14:textId="24BBBD83">
      <w:pPr>
        <w:widowControl w:val="0"/>
        <w:numPr>
          <w:ilvl w:val="0"/>
          <w:numId w:val="42"/>
        </w:numPr>
        <w:tabs>
          <w:tab w:val="left" w:pos="0"/>
        </w:tabs>
        <w:suppressAutoHyphens/>
        <w:snapToGrid w:val="0"/>
        <w:ind w:left="0" w:right="26" w:firstLine="0"/>
      </w:pPr>
      <w:r w:rsidRPr="00F64DF8">
        <w:t xml:space="preserve">The </w:t>
      </w:r>
      <w:r w:rsidRPr="00F64DF8" w:rsidR="002B0A3B">
        <w:t>MOH</w:t>
      </w:r>
      <w:r w:rsidR="00570FF8">
        <w:t>,</w:t>
      </w:r>
      <w:r w:rsidRPr="00F64DF8" w:rsidR="001C21B8">
        <w:t xml:space="preserve"> through the</w:t>
      </w:r>
      <w:r w:rsidRPr="00F64DF8">
        <w:t xml:space="preserve"> PMU</w:t>
      </w:r>
      <w:r w:rsidRPr="00F64DF8" w:rsidR="003D41E9">
        <w:t xml:space="preserve"> and PIU</w:t>
      </w:r>
      <w:r w:rsidRPr="00F64DF8">
        <w:t>s</w:t>
      </w:r>
      <w:r w:rsidR="00570FF8">
        <w:t>,</w:t>
      </w:r>
      <w:r w:rsidRPr="00F64DF8">
        <w:t xml:space="preserve"> will deliver </w:t>
      </w:r>
      <w:r w:rsidRPr="00F64DF8" w:rsidR="001C21B8">
        <w:t xml:space="preserve">the </w:t>
      </w:r>
      <w:r w:rsidRPr="00F64DF8">
        <w:t xml:space="preserve">project. </w:t>
      </w:r>
      <w:r w:rsidRPr="00F64DF8" w:rsidR="005A6360">
        <w:t xml:space="preserve">Management of environmental safeguards </w:t>
      </w:r>
      <w:r w:rsidRPr="00F64DF8" w:rsidR="00943B3A">
        <w:t xml:space="preserve">of the project is linked to </w:t>
      </w:r>
      <w:r w:rsidRPr="00F64DF8" w:rsidR="00EA1536">
        <w:t xml:space="preserve">all three </w:t>
      </w:r>
      <w:r w:rsidRPr="00F64DF8" w:rsidR="00943B3A">
        <w:t>component</w:t>
      </w:r>
      <w:r w:rsidRPr="00F64DF8" w:rsidR="00EA1536">
        <w:t>s. Component</w:t>
      </w:r>
      <w:r w:rsidRPr="00F64DF8" w:rsidR="00943B3A">
        <w:t xml:space="preserve"> 1 </w:t>
      </w:r>
      <w:r w:rsidRPr="00F64DF8">
        <w:t xml:space="preserve">involves </w:t>
      </w:r>
      <w:r w:rsidRPr="00F64DF8" w:rsidR="00EA1536">
        <w:t xml:space="preserve">shared care cluster support under which Base Hospital development in 9 districts and </w:t>
      </w:r>
      <w:r w:rsidRPr="00F64DF8">
        <w:t xml:space="preserve">upgrades/expansion to physical infrastructure </w:t>
      </w:r>
      <w:r w:rsidRPr="00F64DF8" w:rsidR="00943B3A">
        <w:t xml:space="preserve">in </w:t>
      </w:r>
      <w:r w:rsidRPr="00F64DF8" w:rsidR="002B0A3B">
        <w:t xml:space="preserve">secondary </w:t>
      </w:r>
      <w:r w:rsidRPr="00F64DF8">
        <w:t>care health facilities</w:t>
      </w:r>
      <w:r w:rsidRPr="00F64DF8" w:rsidR="00AF6665">
        <w:t>.</w:t>
      </w:r>
      <w:r w:rsidRPr="00F64DF8">
        <w:t xml:space="preserve"> Component 2</w:t>
      </w:r>
      <w:r w:rsidRPr="00F64DF8" w:rsidR="00EA1536">
        <w:t xml:space="preserve"> involves </w:t>
      </w:r>
      <w:r w:rsidR="00BF5D2A">
        <w:t>h</w:t>
      </w:r>
      <w:r w:rsidRPr="00F64DF8" w:rsidR="00EA1536">
        <w:t>ealth information technology for better continuity of care and disease surveillance: COVID-19 response (reallocated funds) and COVID-19 Management Support</w:t>
      </w:r>
      <w:r w:rsidRPr="00F64DF8">
        <w:t xml:space="preserve"> and </w:t>
      </w:r>
      <w:r w:rsidRPr="00F64DF8" w:rsidR="00EA1536">
        <w:t xml:space="preserve">component </w:t>
      </w:r>
      <w:r w:rsidRPr="00F64DF8">
        <w:t xml:space="preserve">3 involve </w:t>
      </w:r>
      <w:r w:rsidRPr="00F64DF8" w:rsidR="00EA1536">
        <w:t>DLC and NIHS development, costs to accommodate project extension (includes PMU additional costs) and contingency allocations.</w:t>
      </w:r>
    </w:p>
    <w:p w:rsidRPr="00F64DF8" w:rsidR="00AA59A7" w:rsidP="00AA59A7" w:rsidRDefault="00AA59A7" w14:paraId="5162161E" w14:textId="77777777">
      <w:pPr>
        <w:widowControl w:val="0"/>
        <w:tabs>
          <w:tab w:val="left" w:pos="0"/>
        </w:tabs>
        <w:suppressAutoHyphens/>
        <w:snapToGrid w:val="0"/>
        <w:ind w:right="26"/>
      </w:pPr>
    </w:p>
    <w:p w:rsidR="00436DFB" w:rsidP="006A26BC" w:rsidRDefault="0006453A" w14:paraId="6C713503" w14:textId="4B1F9223">
      <w:pPr>
        <w:widowControl w:val="0"/>
        <w:numPr>
          <w:ilvl w:val="0"/>
          <w:numId w:val="42"/>
        </w:numPr>
        <w:tabs>
          <w:tab w:val="left" w:pos="0"/>
        </w:tabs>
        <w:suppressAutoHyphens/>
        <w:snapToGrid w:val="0"/>
        <w:ind w:left="0" w:right="26" w:firstLine="0"/>
      </w:pPr>
      <w:r w:rsidRPr="00F64DF8">
        <w:t xml:space="preserve">The </w:t>
      </w:r>
      <w:r w:rsidRPr="00F64DF8" w:rsidR="001C21B8">
        <w:t>MOH</w:t>
      </w:r>
      <w:r w:rsidR="00570FF8">
        <w:t>,</w:t>
      </w:r>
      <w:r w:rsidRPr="00F64DF8" w:rsidR="001C21B8">
        <w:t xml:space="preserve"> </w:t>
      </w:r>
      <w:r w:rsidRPr="00F64DF8">
        <w:t xml:space="preserve">through its PMU </w:t>
      </w:r>
      <w:r w:rsidRPr="00F64DF8" w:rsidR="00436DFB">
        <w:t xml:space="preserve">and the </w:t>
      </w:r>
      <w:r w:rsidRPr="00F64DF8" w:rsidR="00CC6379">
        <w:t xml:space="preserve">provinces through the </w:t>
      </w:r>
      <w:r w:rsidRPr="00F64DF8" w:rsidR="00436DFB">
        <w:t>PIUs</w:t>
      </w:r>
      <w:r w:rsidR="00570FF8">
        <w:t>,</w:t>
      </w:r>
      <w:r w:rsidRPr="00F64DF8" w:rsidR="002E5701">
        <w:t xml:space="preserve"> will</w:t>
      </w:r>
      <w:r w:rsidRPr="00F64DF8">
        <w:t xml:space="preserve"> be responsible for conducting environmental </w:t>
      </w:r>
      <w:r w:rsidRPr="00F64DF8" w:rsidR="00436DFB">
        <w:t xml:space="preserve">screening and follow up </w:t>
      </w:r>
      <w:r w:rsidRPr="00F64DF8">
        <w:t xml:space="preserve">assessments, preparing relevant documents and monitoring </w:t>
      </w:r>
      <w:r w:rsidRPr="00F64DF8" w:rsidR="00436DFB">
        <w:t>compliance</w:t>
      </w:r>
      <w:r w:rsidRPr="00F64DF8">
        <w:t xml:space="preserve">. </w:t>
      </w:r>
      <w:r w:rsidRPr="00F64DF8" w:rsidR="00436DFB">
        <w:t xml:space="preserve">The </w:t>
      </w:r>
      <w:r w:rsidRPr="00F64DF8" w:rsidR="002B0A3B">
        <w:t>MOH</w:t>
      </w:r>
      <w:r w:rsidRPr="00F64DF8" w:rsidR="00436DFB">
        <w:t xml:space="preserve"> has a DE&amp;OH headed by a Deputy Director</w:t>
      </w:r>
      <w:r w:rsidR="00570FF8">
        <w:t>-</w:t>
      </w:r>
      <w:r w:rsidRPr="00F64DF8" w:rsidR="00436DFB">
        <w:t>General and ha</w:t>
      </w:r>
      <w:r w:rsidRPr="00F64DF8" w:rsidR="00FF7B7D">
        <w:t>s</w:t>
      </w:r>
      <w:r w:rsidRPr="00F64DF8" w:rsidR="0096270E">
        <w:t xml:space="preserve"> </w:t>
      </w:r>
      <w:r w:rsidRPr="00F64DF8" w:rsidR="00436DFB">
        <w:t xml:space="preserve">a separate budget line under the MOH. The DE&amp;OH has </w:t>
      </w:r>
      <w:r w:rsidRPr="00F64DF8" w:rsidR="00EA1536">
        <w:t>sufficient</w:t>
      </w:r>
      <w:r w:rsidRPr="00F64DF8" w:rsidR="00436DFB">
        <w:t xml:space="preserve"> staff </w:t>
      </w:r>
      <w:r w:rsidRPr="00F64DF8" w:rsidR="00081FE9">
        <w:t xml:space="preserve">strength </w:t>
      </w:r>
      <w:r w:rsidRPr="00F64DF8" w:rsidR="00A00B6C">
        <w:t>with capacity for</w:t>
      </w:r>
      <w:r w:rsidRPr="00F64DF8" w:rsidR="00436DFB">
        <w:t xml:space="preserve"> occupational health and safety, food and drug safety, health care waste management</w:t>
      </w:r>
      <w:r w:rsidRPr="00F64DF8" w:rsidR="00FF7B7D">
        <w:t>,</w:t>
      </w:r>
      <w:r w:rsidRPr="00F64DF8" w:rsidR="00436DFB">
        <w:t xml:space="preserve"> etc</w:t>
      </w:r>
      <w:r w:rsidRPr="00F64DF8" w:rsidR="00C8453A">
        <w:t xml:space="preserve">. </w:t>
      </w:r>
      <w:r w:rsidRPr="00F64DF8" w:rsidR="006E2595">
        <w:lastRenderedPageBreak/>
        <w:t>Regarding</w:t>
      </w:r>
      <w:r w:rsidRPr="00F64DF8" w:rsidR="00C8453A">
        <w:t xml:space="preserve"> HCWM, the DE&amp;OH</w:t>
      </w:r>
      <w:r w:rsidRPr="00F64DF8" w:rsidR="0096270E">
        <w:t xml:space="preserve"> </w:t>
      </w:r>
      <w:r w:rsidRPr="00F64DF8" w:rsidR="00436DFB">
        <w:t xml:space="preserve">has facilitated EPLs/SWLs for major hospitals in all nine provinces so far through the provision of training, evaluation and </w:t>
      </w:r>
      <w:r w:rsidRPr="00F64DF8" w:rsidR="00262E51">
        <w:t xml:space="preserve">follow up </w:t>
      </w:r>
      <w:r w:rsidRPr="00F64DF8" w:rsidR="00436DFB">
        <w:t>support. The MOH will be directly involved in the project as the chair of the Ministerial Project Steering Committee</w:t>
      </w:r>
      <w:r w:rsidRPr="00F64DF8" w:rsidR="00CC6379">
        <w:t>.</w:t>
      </w:r>
      <w:r w:rsidRPr="00F64DF8" w:rsidR="00436DFB">
        <w:t xml:space="preserve"> </w:t>
      </w:r>
      <w:r w:rsidRPr="00F64DF8" w:rsidR="00262E51">
        <w:t xml:space="preserve">The MOH also has prior experience implementing projects funded by other multi-lateral banks such as the World Bank with similar safeguards requirements as well as by </w:t>
      </w:r>
      <w:r w:rsidRPr="00F64DF8" w:rsidR="006E2595">
        <w:t>several</w:t>
      </w:r>
      <w:r w:rsidRPr="00F64DF8" w:rsidR="00262E51">
        <w:t xml:space="preserve"> bi-lateral donors. </w:t>
      </w:r>
    </w:p>
    <w:p w:rsidRPr="00F64DF8" w:rsidR="00F232B9" w:rsidP="00F232B9" w:rsidRDefault="00F232B9" w14:paraId="15362CF9" w14:textId="77777777">
      <w:pPr>
        <w:widowControl w:val="0"/>
        <w:tabs>
          <w:tab w:val="left" w:pos="0"/>
        </w:tabs>
        <w:suppressAutoHyphens/>
        <w:snapToGrid w:val="0"/>
        <w:ind w:right="26"/>
      </w:pPr>
    </w:p>
    <w:p w:rsidR="0006453A" w:rsidP="006A26BC" w:rsidRDefault="0006453A" w14:paraId="3166DA8D" w14:textId="6F1A8D25">
      <w:pPr>
        <w:widowControl w:val="0"/>
        <w:numPr>
          <w:ilvl w:val="0"/>
          <w:numId w:val="42"/>
        </w:numPr>
        <w:tabs>
          <w:tab w:val="left" w:pos="0"/>
        </w:tabs>
        <w:suppressAutoHyphens/>
        <w:snapToGrid w:val="0"/>
        <w:ind w:left="0" w:right="26" w:firstLine="0"/>
      </w:pPr>
      <w:r w:rsidRPr="00F64DF8">
        <w:t xml:space="preserve">The PMU will closely collaborate with the </w:t>
      </w:r>
      <w:r w:rsidRPr="00F64DF8" w:rsidR="00EA1536">
        <w:t>P</w:t>
      </w:r>
      <w:r w:rsidRPr="00F64DF8">
        <w:t xml:space="preserve">rovincial and </w:t>
      </w:r>
      <w:r w:rsidRPr="00F64DF8" w:rsidR="00EA1536">
        <w:t>R</w:t>
      </w:r>
      <w:r w:rsidRPr="00F64DF8">
        <w:t xml:space="preserve">egional </w:t>
      </w:r>
      <w:r w:rsidRPr="00F64DF8" w:rsidR="00EA1536">
        <w:t>D</w:t>
      </w:r>
      <w:r w:rsidRPr="00F64DF8">
        <w:t xml:space="preserve">irectorates of </w:t>
      </w:r>
      <w:r w:rsidRPr="00F64DF8" w:rsidR="00EA1536">
        <w:t>H</w:t>
      </w:r>
      <w:r w:rsidRPr="00F64DF8">
        <w:t>ealth</w:t>
      </w:r>
      <w:r w:rsidRPr="00F64DF8" w:rsidR="00081FE9">
        <w:t xml:space="preserve"> </w:t>
      </w:r>
      <w:r w:rsidRPr="00F64DF8" w:rsidR="00EA1536">
        <w:t>S</w:t>
      </w:r>
      <w:r w:rsidRPr="00F64DF8" w:rsidR="00081FE9">
        <w:t>ervices</w:t>
      </w:r>
      <w:r w:rsidRPr="00F64DF8">
        <w:t xml:space="preserve"> through their representation in the province</w:t>
      </w:r>
      <w:r w:rsidR="00570FF8">
        <w:t>-</w:t>
      </w:r>
      <w:r w:rsidRPr="00F64DF8">
        <w:t xml:space="preserve">level </w:t>
      </w:r>
      <w:r w:rsidRPr="00F64DF8" w:rsidR="00081FE9">
        <w:t>PIUs</w:t>
      </w:r>
      <w:r w:rsidRPr="00F64DF8">
        <w:t xml:space="preserve">. Since HCW management planning will be a crucial component of safeguards assessments and monitoring, it is important to note the province level capacity for </w:t>
      </w:r>
      <w:r w:rsidR="00570FF8">
        <w:t xml:space="preserve">the </w:t>
      </w:r>
      <w:r w:rsidRPr="00F64DF8">
        <w:t>same. None of the PDHSs ha</w:t>
      </w:r>
      <w:r w:rsidR="00570FF8">
        <w:t>s</w:t>
      </w:r>
      <w:r w:rsidRPr="00F64DF8">
        <w:t xml:space="preserve"> a formal program or dedicated staff for HCWM that sets direction and follows up with HCFs. The existing capacities between the provinces also vary</w:t>
      </w:r>
      <w:r w:rsidR="00570FF8">
        <w:t>,</w:t>
      </w:r>
      <w:r w:rsidRPr="00F64DF8">
        <w:t xml:space="preserve"> as seen by the difference in status quo </w:t>
      </w:r>
      <w:r w:rsidRPr="00F64DF8" w:rsidR="006E2595">
        <w:t>regarding</w:t>
      </w:r>
      <w:r w:rsidRPr="00F64DF8">
        <w:t xml:space="preserve"> HCWM. </w:t>
      </w:r>
    </w:p>
    <w:p w:rsidRPr="00F64DF8" w:rsidR="00F232B9" w:rsidP="00F232B9" w:rsidRDefault="00F232B9" w14:paraId="68A5B608" w14:textId="77777777">
      <w:pPr>
        <w:widowControl w:val="0"/>
        <w:tabs>
          <w:tab w:val="left" w:pos="0"/>
        </w:tabs>
        <w:suppressAutoHyphens/>
        <w:snapToGrid w:val="0"/>
        <w:ind w:right="26"/>
      </w:pPr>
    </w:p>
    <w:p w:rsidRPr="00F64DF8" w:rsidR="00A30B32" w:rsidP="006A26BC" w:rsidRDefault="0006453A" w14:paraId="3008E674" w14:textId="211DECB7">
      <w:pPr>
        <w:widowControl w:val="0"/>
        <w:numPr>
          <w:ilvl w:val="0"/>
          <w:numId w:val="42"/>
        </w:numPr>
        <w:tabs>
          <w:tab w:val="left" w:pos="0"/>
        </w:tabs>
        <w:suppressAutoHyphens/>
        <w:snapToGrid w:val="0"/>
        <w:ind w:left="0" w:right="26" w:firstLine="0"/>
      </w:pPr>
      <w:r w:rsidRPr="00F64DF8">
        <w:t xml:space="preserve">The implementing agencies, </w:t>
      </w:r>
      <w:r w:rsidRPr="00F64DF8" w:rsidR="00AA0233">
        <w:t xml:space="preserve">the PIUs in each of the </w:t>
      </w:r>
      <w:r w:rsidRPr="00F64DF8" w:rsidR="006E2595">
        <w:t>four</w:t>
      </w:r>
      <w:r w:rsidRPr="00F64DF8" w:rsidR="00AA0233">
        <w:t xml:space="preserve"> provinces, and relevant other staff from the </w:t>
      </w:r>
      <w:r w:rsidRPr="00F64DF8">
        <w:t>PDHSs and the RDHSs will require training and capacity building in better understanding of project</w:t>
      </w:r>
      <w:r w:rsidR="00570FF8">
        <w:t>-</w:t>
      </w:r>
      <w:r w:rsidRPr="00F64DF8">
        <w:t xml:space="preserve">related environmental issues, application of safeguard procedures under the project, and </w:t>
      </w:r>
      <w:r w:rsidRPr="00F64DF8" w:rsidR="006E2595">
        <w:t>for</w:t>
      </w:r>
      <w:r w:rsidRPr="00F64DF8">
        <w:t xml:space="preserve"> the planning and monitoring of HCWM. The PMU under the </w:t>
      </w:r>
      <w:r w:rsidRPr="00F64DF8" w:rsidR="002B0A3B">
        <w:t>MOH</w:t>
      </w:r>
      <w:r w:rsidRPr="00F64DF8" w:rsidR="00081FE9">
        <w:t xml:space="preserve"> </w:t>
      </w:r>
      <w:r w:rsidRPr="00F64DF8">
        <w:t xml:space="preserve">will have </w:t>
      </w:r>
      <w:r w:rsidRPr="00F64DF8" w:rsidR="00081FE9">
        <w:t xml:space="preserve">a </w:t>
      </w:r>
      <w:r w:rsidRPr="00F64DF8">
        <w:t xml:space="preserve">dedicated environmental </w:t>
      </w:r>
      <w:r w:rsidRPr="00F64DF8" w:rsidR="00081FE9">
        <w:t>specialist</w:t>
      </w:r>
      <w:r w:rsidRPr="00F64DF8">
        <w:t xml:space="preserve"> to overcome capacity constraints within the implementing agencies and to provide the necessary implementation support. The PMU will design and deliver training and capacity building program as necessary for safeguards management. A structured and phased out training and evaluation program will also need to be implemented to improve the current level of awareness and understanding for HCWM, which would be done in close collaboration with the DE&amp;OH.</w:t>
      </w:r>
    </w:p>
    <w:p w:rsidRPr="00F64DF8" w:rsidR="00A30B32" w:rsidP="002B0A3B" w:rsidRDefault="00A30B32" w14:paraId="61768E68" w14:textId="1C42216C">
      <w:pPr>
        <w:pStyle w:val="BodyADB"/>
        <w:spacing w:before="120" w:after="120"/>
        <w:rPr>
          <w:lang w:val="en-US"/>
        </w:rPr>
        <w:sectPr w:rsidRPr="00F64DF8" w:rsidR="00A30B32" w:rsidSect="00AE35BE">
          <w:headerReference w:type="even" r:id="rId21"/>
          <w:headerReference w:type="default" r:id="rId22"/>
          <w:headerReference w:type="first" r:id="rId23"/>
          <w:pgSz w:w="12240" w:h="15840" w:orient="portrait"/>
          <w:pgMar w:top="1440" w:right="1440" w:bottom="1440" w:left="1440" w:header="720" w:footer="720" w:gutter="0"/>
          <w:cols w:space="720"/>
          <w:docGrid w:linePitch="360"/>
        </w:sectPr>
      </w:pPr>
    </w:p>
    <w:p w:rsidRPr="00F64DF8" w:rsidR="00F3642B" w:rsidP="00F232B9" w:rsidRDefault="00F3642B" w14:paraId="081C7F43" w14:textId="1CA326E9">
      <w:pPr>
        <w:pStyle w:val="Heading1"/>
        <w:spacing w:after="0"/>
      </w:pPr>
      <w:bookmarkStart w:name="_Toc77355484" w:id="29"/>
      <w:r w:rsidRPr="00F64DF8">
        <w:lastRenderedPageBreak/>
        <w:t>ANTICIPATED ENVIRONMENTAL IMPACTS</w:t>
      </w:r>
      <w:bookmarkEnd w:id="29"/>
    </w:p>
    <w:p w:rsidRPr="00F232B9" w:rsidR="00F232B9" w:rsidP="00F232B9" w:rsidRDefault="00F232B9" w14:paraId="11B78155" w14:textId="77777777">
      <w:pPr>
        <w:widowControl w:val="0"/>
        <w:tabs>
          <w:tab w:val="left" w:pos="0"/>
        </w:tabs>
        <w:suppressAutoHyphens/>
        <w:snapToGrid w:val="0"/>
        <w:ind w:right="26"/>
      </w:pPr>
    </w:p>
    <w:p w:rsidR="00A2153C" w:rsidP="006A26BC" w:rsidRDefault="003C7CFF" w14:paraId="346C324D" w14:textId="71466E4C">
      <w:pPr>
        <w:widowControl w:val="0"/>
        <w:numPr>
          <w:ilvl w:val="0"/>
          <w:numId w:val="42"/>
        </w:numPr>
        <w:tabs>
          <w:tab w:val="left" w:pos="0"/>
        </w:tabs>
        <w:suppressAutoHyphens/>
        <w:snapToGrid w:val="0"/>
        <w:ind w:left="0" w:right="26" w:firstLine="0"/>
      </w:pPr>
      <w:r>
        <w:rPr>
          <w:szCs w:val="22"/>
        </w:rPr>
        <w:t xml:space="preserve">Preliminary lists of subprojects to be financed under the additional financing have been identified and attached as </w:t>
      </w:r>
      <w:r w:rsidR="00514311">
        <w:rPr>
          <w:b/>
          <w:bCs/>
          <w:szCs w:val="22"/>
        </w:rPr>
        <w:t>Annex 2.</w:t>
      </w:r>
      <w:r>
        <w:rPr>
          <w:b/>
          <w:bCs/>
          <w:szCs w:val="22"/>
        </w:rPr>
        <w:t xml:space="preserve"> </w:t>
      </w:r>
      <w:r>
        <w:rPr>
          <w:szCs w:val="22"/>
        </w:rPr>
        <w:t xml:space="preserve">It is likely that future subprojects will seek to replicate the subprojects in the ongoing </w:t>
      </w:r>
      <w:r w:rsidR="00310FFB">
        <w:rPr>
          <w:szCs w:val="22"/>
        </w:rPr>
        <w:t>HSEP</w:t>
      </w:r>
      <w:r w:rsidR="00E7174F">
        <w:rPr>
          <w:szCs w:val="22"/>
        </w:rPr>
        <w:t xml:space="preserve"> </w:t>
      </w:r>
      <w:r>
        <w:rPr>
          <w:szCs w:val="22"/>
        </w:rPr>
        <w:t>and are thus expected to be category B and C due to the low-impact nature of such works. No category A type of works (with significant impacts) are anticipated. Subprojects projected to have potentially significant adverse environmental impacts (categorized as A) will not be considered for implementation under this Project. For small-scale infrastructure and service improvement subprojects it is anticipated that impacts will be</w:t>
      </w:r>
      <w:r w:rsidR="00EF759F">
        <w:rPr>
          <w:szCs w:val="22"/>
        </w:rPr>
        <w:t xml:space="preserve"> minimal, </w:t>
      </w:r>
      <w:r>
        <w:rPr>
          <w:szCs w:val="22"/>
        </w:rPr>
        <w:t xml:space="preserve">temporary and of short duration. </w:t>
      </w:r>
      <w:r w:rsidR="00AC5DE1">
        <w:rPr>
          <w:szCs w:val="22"/>
        </w:rPr>
        <w:t xml:space="preserve">A special emphasis is given on the </w:t>
      </w:r>
      <w:r w:rsidR="00361C8A">
        <w:rPr>
          <w:szCs w:val="22"/>
        </w:rPr>
        <w:t xml:space="preserve">issue of </w:t>
      </w:r>
      <w:r w:rsidR="00671A0C">
        <w:rPr>
          <w:szCs w:val="22"/>
        </w:rPr>
        <w:t xml:space="preserve">HCW management. Other </w:t>
      </w:r>
      <w:r>
        <w:rPr>
          <w:szCs w:val="22"/>
        </w:rPr>
        <w:t xml:space="preserve">anticipated environmental impacts and mitigation measures are </w:t>
      </w:r>
      <w:r w:rsidR="00671A0C">
        <w:rPr>
          <w:szCs w:val="22"/>
        </w:rPr>
        <w:t xml:space="preserve">also </w:t>
      </w:r>
      <w:r w:rsidR="008B3125">
        <w:rPr>
          <w:szCs w:val="22"/>
        </w:rPr>
        <w:t xml:space="preserve">discussed in the following sections and summarized </w:t>
      </w:r>
      <w:r>
        <w:rPr>
          <w:szCs w:val="22"/>
        </w:rPr>
        <w:t xml:space="preserve">in </w:t>
      </w:r>
      <w:r w:rsidRPr="007C4CE0">
        <w:rPr>
          <w:b/>
          <w:bCs/>
          <w:szCs w:val="22"/>
        </w:rPr>
        <w:t>Table</w:t>
      </w:r>
      <w:r w:rsidRPr="007C4CE0" w:rsidR="009B5C30">
        <w:rPr>
          <w:b/>
          <w:bCs/>
          <w:szCs w:val="22"/>
        </w:rPr>
        <w:t>s</w:t>
      </w:r>
      <w:r w:rsidRPr="007C4CE0">
        <w:rPr>
          <w:b/>
          <w:bCs/>
          <w:szCs w:val="22"/>
        </w:rPr>
        <w:t xml:space="preserve"> </w:t>
      </w:r>
      <w:r w:rsidRPr="007C4CE0" w:rsidR="00F04C31">
        <w:rPr>
          <w:b/>
          <w:bCs/>
          <w:szCs w:val="22"/>
        </w:rPr>
        <w:t>5</w:t>
      </w:r>
      <w:r w:rsidRPr="007C4CE0" w:rsidR="00387F84">
        <w:rPr>
          <w:b/>
          <w:bCs/>
          <w:szCs w:val="22"/>
        </w:rPr>
        <w:t xml:space="preserve"> and </w:t>
      </w:r>
      <w:r w:rsidRPr="007C4CE0" w:rsidR="007C4CE0">
        <w:rPr>
          <w:b/>
          <w:bCs/>
          <w:szCs w:val="22"/>
        </w:rPr>
        <w:t>7</w:t>
      </w:r>
      <w:r w:rsidRPr="007C4CE0">
        <w:rPr>
          <w:szCs w:val="22"/>
        </w:rPr>
        <w:t>. These are</w:t>
      </w:r>
      <w:r>
        <w:rPr>
          <w:szCs w:val="22"/>
        </w:rPr>
        <w:t xml:space="preserve"> indicative </w:t>
      </w:r>
      <w:r w:rsidR="00A90663">
        <w:rPr>
          <w:szCs w:val="22"/>
        </w:rPr>
        <w:t>impacts and</w:t>
      </w:r>
      <w:r>
        <w:rPr>
          <w:szCs w:val="22"/>
        </w:rPr>
        <w:t xml:space="preserve"> will need to be further explored during the detailed design stage.</w:t>
      </w:r>
    </w:p>
    <w:p w:rsidRPr="00BA33B9" w:rsidR="00BA33B9" w:rsidP="00BA33B9" w:rsidRDefault="00BA33B9" w14:paraId="37D307D0" w14:textId="77777777"/>
    <w:p w:rsidR="00F3642B" w:rsidP="00DA7C6F" w:rsidRDefault="00F3642B" w14:paraId="484ADBCC" w14:textId="6233CF0B">
      <w:pPr>
        <w:pStyle w:val="Heading2"/>
        <w:spacing w:after="0"/>
        <w:ind w:left="720"/>
        <w:rPr>
          <w:rFonts w:cs="Arial"/>
          <w:bCs/>
          <w:color w:val="000000" w:themeColor="text1"/>
          <w:szCs w:val="22"/>
        </w:rPr>
      </w:pPr>
      <w:bookmarkStart w:name="_Toc77355485" w:id="30"/>
      <w:r w:rsidRPr="00F64DF8">
        <w:rPr>
          <w:rFonts w:cs="Arial"/>
          <w:bCs/>
          <w:color w:val="000000" w:themeColor="text1"/>
          <w:szCs w:val="22"/>
        </w:rPr>
        <w:t xml:space="preserve">Managing </w:t>
      </w:r>
      <w:r w:rsidR="007604CB">
        <w:rPr>
          <w:rFonts w:cs="Arial"/>
          <w:bCs/>
          <w:color w:val="000000" w:themeColor="text1"/>
          <w:szCs w:val="22"/>
        </w:rPr>
        <w:t>H</w:t>
      </w:r>
      <w:r w:rsidRPr="00F64DF8">
        <w:rPr>
          <w:rFonts w:cs="Arial"/>
          <w:bCs/>
          <w:color w:val="000000" w:themeColor="text1"/>
          <w:szCs w:val="22"/>
        </w:rPr>
        <w:t>ealth</w:t>
      </w:r>
      <w:r w:rsidR="007604CB">
        <w:rPr>
          <w:rFonts w:cs="Arial"/>
          <w:bCs/>
          <w:color w:val="000000" w:themeColor="text1"/>
          <w:szCs w:val="22"/>
        </w:rPr>
        <w:t xml:space="preserve"> C</w:t>
      </w:r>
      <w:r w:rsidRPr="00F64DF8">
        <w:rPr>
          <w:rFonts w:cs="Arial"/>
          <w:bCs/>
          <w:color w:val="000000" w:themeColor="text1"/>
          <w:szCs w:val="22"/>
        </w:rPr>
        <w:t xml:space="preserve">are </w:t>
      </w:r>
      <w:r w:rsidR="007604CB">
        <w:rPr>
          <w:rFonts w:cs="Arial"/>
          <w:bCs/>
          <w:color w:val="000000" w:themeColor="text1"/>
          <w:szCs w:val="22"/>
        </w:rPr>
        <w:t>W</w:t>
      </w:r>
      <w:r w:rsidRPr="00F64DF8">
        <w:rPr>
          <w:rFonts w:cs="Arial"/>
          <w:bCs/>
          <w:color w:val="000000" w:themeColor="text1"/>
          <w:szCs w:val="22"/>
        </w:rPr>
        <w:t>aste</w:t>
      </w:r>
      <w:bookmarkEnd w:id="30"/>
    </w:p>
    <w:p w:rsidRPr="00DA7C6F" w:rsidR="00DA7C6F" w:rsidP="00DA7C6F" w:rsidRDefault="00DA7C6F" w14:paraId="789AC963" w14:textId="77777777"/>
    <w:p w:rsidR="00F3642B" w:rsidP="006A26BC" w:rsidRDefault="00F3642B" w14:paraId="7ADEEC42" w14:textId="26D0AA80">
      <w:pPr>
        <w:widowControl w:val="0"/>
        <w:numPr>
          <w:ilvl w:val="0"/>
          <w:numId w:val="42"/>
        </w:numPr>
        <w:tabs>
          <w:tab w:val="left" w:pos="0"/>
        </w:tabs>
        <w:suppressAutoHyphens/>
        <w:snapToGrid w:val="0"/>
        <w:ind w:left="0" w:right="26" w:firstLine="0"/>
        <w:rPr>
          <w:rFonts w:cs="Arial"/>
        </w:rPr>
      </w:pPr>
      <w:r w:rsidRPr="00F64DF8">
        <w:rPr>
          <w:rFonts w:cs="Arial"/>
        </w:rPr>
        <w:t xml:space="preserve">Most of the hospitals in Sri Lanka do not practice </w:t>
      </w:r>
      <w:r w:rsidR="00570FF8">
        <w:rPr>
          <w:rFonts w:cs="Arial"/>
        </w:rPr>
        <w:t xml:space="preserve">the </w:t>
      </w:r>
      <w:r w:rsidRPr="00F64DF8">
        <w:rPr>
          <w:rFonts w:cs="Arial"/>
        </w:rPr>
        <w:t xml:space="preserve">safe disposal of </w:t>
      </w:r>
      <w:r w:rsidR="00442507">
        <w:rPr>
          <w:rFonts w:cs="Arial"/>
        </w:rPr>
        <w:t>HCW</w:t>
      </w:r>
      <w:r w:rsidRPr="00F64DF8">
        <w:rPr>
          <w:rFonts w:cs="Arial"/>
        </w:rPr>
        <w:t xml:space="preserve"> (</w:t>
      </w:r>
      <w:r w:rsidR="00442507">
        <w:rPr>
          <w:rFonts w:cs="Arial"/>
        </w:rPr>
        <w:t xml:space="preserve">both </w:t>
      </w:r>
      <w:r w:rsidRPr="00F64DF8">
        <w:rPr>
          <w:rFonts w:cs="Arial"/>
        </w:rPr>
        <w:t>solid and liquid waste) due to the lack of proper waste management facilities. However, the health</w:t>
      </w:r>
      <w:r w:rsidR="00442507">
        <w:rPr>
          <w:rFonts w:cs="Arial"/>
        </w:rPr>
        <w:t xml:space="preserve"> </w:t>
      </w:r>
      <w:r w:rsidRPr="00F64DF8">
        <w:rPr>
          <w:rFonts w:cs="Arial"/>
        </w:rPr>
        <w:t>care administrators, hospital authorities and health</w:t>
      </w:r>
      <w:r w:rsidR="00442507">
        <w:rPr>
          <w:rFonts w:cs="Arial"/>
        </w:rPr>
        <w:t xml:space="preserve"> </w:t>
      </w:r>
      <w:r w:rsidRPr="00F64DF8">
        <w:rPr>
          <w:rFonts w:cs="Arial"/>
        </w:rPr>
        <w:t xml:space="preserve">care personnel, as well as the patients and the general public at large, acknowledge the importance of adopting proper healthcare waste management practices to safeguard public health and to protect the environment. </w:t>
      </w:r>
    </w:p>
    <w:p w:rsidRPr="00F64DF8" w:rsidR="00387F84" w:rsidP="00387F84" w:rsidRDefault="00387F84" w14:paraId="2E29AD0B" w14:textId="77777777">
      <w:pPr>
        <w:widowControl w:val="0"/>
        <w:tabs>
          <w:tab w:val="left" w:pos="0"/>
        </w:tabs>
        <w:suppressAutoHyphens/>
        <w:snapToGrid w:val="0"/>
        <w:ind w:right="26"/>
        <w:rPr>
          <w:rFonts w:cs="Arial"/>
        </w:rPr>
      </w:pPr>
    </w:p>
    <w:p w:rsidR="00A30B32" w:rsidP="006A26BC" w:rsidRDefault="00F3642B" w14:paraId="6A94D67F" w14:textId="64E44FF4">
      <w:pPr>
        <w:widowControl w:val="0"/>
        <w:numPr>
          <w:ilvl w:val="0"/>
          <w:numId w:val="42"/>
        </w:numPr>
        <w:tabs>
          <w:tab w:val="left" w:pos="0"/>
        </w:tabs>
        <w:suppressAutoHyphens/>
        <w:snapToGrid w:val="0"/>
        <w:ind w:left="0" w:right="26" w:firstLine="0"/>
      </w:pPr>
      <w:r w:rsidRPr="00F64DF8">
        <w:t>The recent global outbreak of SARS-CoV-2 (COVID-19) and the pandemic situation in Sri Lanka has forced the health</w:t>
      </w:r>
      <w:r w:rsidR="00934067">
        <w:t xml:space="preserve"> </w:t>
      </w:r>
      <w:r w:rsidRPr="00F64DF8">
        <w:t>care institutions to look at proper waste management as a matter of utmost urgency, as a measure to curb the spread of the disease as well as other communicable diseases to safeguard the health of the general public as well as the environment. Having identified the need for providing facilities for proper healthcare waste management for selected Base Hospitals and hospital clusters, the HSEP proposes two major interventions: (i) Management of solid HCW</w:t>
      </w:r>
      <w:r w:rsidR="00896813">
        <w:t>,</w:t>
      </w:r>
      <w:r w:rsidRPr="00F64DF8">
        <w:t xml:space="preserve"> and (ii) Management of wastewater.</w:t>
      </w:r>
    </w:p>
    <w:p w:rsidRPr="00F64DF8" w:rsidR="00387F84" w:rsidP="00387F84" w:rsidRDefault="00387F84" w14:paraId="2B63EAEF" w14:textId="77777777">
      <w:pPr>
        <w:widowControl w:val="0"/>
        <w:tabs>
          <w:tab w:val="left" w:pos="0"/>
        </w:tabs>
        <w:suppressAutoHyphens/>
        <w:snapToGrid w:val="0"/>
        <w:ind w:right="26"/>
      </w:pPr>
    </w:p>
    <w:p w:rsidRPr="00387F84" w:rsidR="00F3642B" w:rsidP="00387F84" w:rsidRDefault="00F3642B" w14:paraId="7DC57DCA" w14:textId="00763259">
      <w:pPr>
        <w:rPr>
          <w:b/>
          <w:bCs/>
        </w:rPr>
      </w:pPr>
      <w:r w:rsidRPr="00387F84">
        <w:rPr>
          <w:b/>
          <w:bCs/>
        </w:rPr>
        <w:t>a)</w:t>
      </w:r>
      <w:r w:rsidRPr="00387F84">
        <w:rPr>
          <w:b/>
          <w:bCs/>
        </w:rPr>
        <w:tab/>
      </w:r>
      <w:r w:rsidRPr="00387F84">
        <w:rPr>
          <w:b/>
          <w:bCs/>
        </w:rPr>
        <w:t>Management of solid</w:t>
      </w:r>
      <w:r w:rsidRPr="00387F84">
        <w:rPr>
          <w:b/>
          <w:bCs/>
          <w:spacing w:val="1"/>
        </w:rPr>
        <w:t xml:space="preserve"> </w:t>
      </w:r>
      <w:r w:rsidRPr="00387F84">
        <w:rPr>
          <w:b/>
          <w:bCs/>
          <w:spacing w:val="-2"/>
        </w:rPr>
        <w:t>HCW</w:t>
      </w:r>
    </w:p>
    <w:p w:rsidR="00387F84" w:rsidP="00387F84" w:rsidRDefault="00387F84" w14:paraId="27F69673" w14:textId="77777777">
      <w:pPr>
        <w:widowControl w:val="0"/>
        <w:tabs>
          <w:tab w:val="left" w:pos="0"/>
        </w:tabs>
        <w:suppressAutoHyphens/>
        <w:snapToGrid w:val="0"/>
        <w:ind w:right="26"/>
        <w:rPr>
          <w:rFonts w:cs="Arial"/>
        </w:rPr>
      </w:pPr>
    </w:p>
    <w:p w:rsidR="00F3642B" w:rsidP="006A26BC" w:rsidRDefault="00F3642B" w14:paraId="1C779FC0" w14:textId="10015879">
      <w:pPr>
        <w:widowControl w:val="0"/>
        <w:numPr>
          <w:ilvl w:val="0"/>
          <w:numId w:val="42"/>
        </w:numPr>
        <w:tabs>
          <w:tab w:val="left" w:pos="0"/>
        </w:tabs>
        <w:suppressAutoHyphens/>
        <w:snapToGrid w:val="0"/>
        <w:ind w:left="0" w:right="26" w:firstLine="0"/>
        <w:rPr>
          <w:rFonts w:cs="Arial"/>
        </w:rPr>
      </w:pPr>
      <w:r w:rsidRPr="00F64DF8">
        <w:rPr>
          <w:rFonts w:cs="Arial"/>
        </w:rPr>
        <w:t>Waste generated by health</w:t>
      </w:r>
      <w:r w:rsidR="009B5C30">
        <w:rPr>
          <w:rFonts w:cs="Arial"/>
        </w:rPr>
        <w:t xml:space="preserve"> </w:t>
      </w:r>
      <w:r w:rsidRPr="00F64DF8">
        <w:rPr>
          <w:rFonts w:cs="Arial"/>
        </w:rPr>
        <w:t xml:space="preserve">care activities includes a broad range of materials, from used needles and syringes to soiled dressings, body parts, diagnostic samples, blood, chemicals, pharmaceuticals, medical devices, and radioactive materials. Poor management of HCW potentially exposes healthcare workers, waste handlers, patients, </w:t>
      </w:r>
      <w:r w:rsidR="00570FF8">
        <w:rPr>
          <w:rFonts w:cs="Arial"/>
        </w:rPr>
        <w:t xml:space="preserve">the </w:t>
      </w:r>
      <w:r w:rsidRPr="00F64DF8">
        <w:rPr>
          <w:rFonts w:cs="Arial"/>
        </w:rPr>
        <w:t>community to infection, toxic effects and injuries, and risks polluting the environment. It is essential that medical wastes are segregated at the point of generation, appropriately treated, disposed of safely.</w:t>
      </w:r>
    </w:p>
    <w:p w:rsidRPr="00F64DF8" w:rsidR="00DA7C6F" w:rsidP="00DA7C6F" w:rsidRDefault="00DA7C6F" w14:paraId="1EABCA70" w14:textId="77777777">
      <w:pPr>
        <w:widowControl w:val="0"/>
        <w:tabs>
          <w:tab w:val="left" w:pos="0"/>
        </w:tabs>
        <w:suppressAutoHyphens/>
        <w:snapToGrid w:val="0"/>
        <w:ind w:right="26"/>
        <w:rPr>
          <w:rFonts w:cs="Arial"/>
        </w:rPr>
      </w:pPr>
    </w:p>
    <w:p w:rsidR="00F3642B" w:rsidP="006A26BC" w:rsidRDefault="00F3642B" w14:paraId="34385BD9" w14:textId="267A43AA">
      <w:pPr>
        <w:widowControl w:val="0"/>
        <w:numPr>
          <w:ilvl w:val="0"/>
          <w:numId w:val="42"/>
        </w:numPr>
        <w:tabs>
          <w:tab w:val="left" w:pos="0"/>
        </w:tabs>
        <w:suppressAutoHyphens/>
        <w:snapToGrid w:val="0"/>
        <w:ind w:left="0" w:right="26" w:firstLine="0"/>
        <w:rPr>
          <w:rFonts w:cs="Arial"/>
        </w:rPr>
      </w:pPr>
      <w:r w:rsidRPr="00F64DF8">
        <w:rPr>
          <w:rFonts w:cs="Arial"/>
        </w:rPr>
        <w:t xml:space="preserve">Of the total amount of waste generated by healthcare activities, about 70–90% is general waste. The remaining part is considered hazardous material that may include (i) infectious waste, (ii) pathological waste, (iii) pharmaceutical and chemical waste, (iv) genotoxic waste, (v) sharps, (vi) and (vii) radioactive waste. </w:t>
      </w:r>
      <w:r w:rsidR="00570FF8">
        <w:rPr>
          <w:rFonts w:cs="Arial"/>
        </w:rPr>
        <w:t>Healthcare</w:t>
      </w:r>
      <w:r w:rsidRPr="00F64DF8">
        <w:rPr>
          <w:rFonts w:cs="Arial"/>
        </w:rPr>
        <w:t xml:space="preserve"> waste contains potentially harmful microorganisms which can infect hospital patients, healthcare workers and the general public, and Improper disposal can have detrimental effects on the environment as well. Every HCF is responsible for the proper management of waste it generates until its final disposal.</w:t>
      </w:r>
    </w:p>
    <w:p w:rsidRPr="00F64DF8" w:rsidR="00DA7C6F" w:rsidP="00DA7C6F" w:rsidRDefault="00DA7C6F" w14:paraId="3B829731" w14:textId="77777777">
      <w:pPr>
        <w:widowControl w:val="0"/>
        <w:tabs>
          <w:tab w:val="left" w:pos="0"/>
        </w:tabs>
        <w:suppressAutoHyphens/>
        <w:snapToGrid w:val="0"/>
        <w:ind w:right="26"/>
        <w:rPr>
          <w:rFonts w:cs="Arial"/>
        </w:rPr>
      </w:pPr>
    </w:p>
    <w:p w:rsidRPr="00DA7C6F" w:rsidR="00F3642B" w:rsidP="006A26BC" w:rsidRDefault="00F3642B" w14:paraId="7128582A" w14:textId="1BEF02C0">
      <w:pPr>
        <w:widowControl w:val="0"/>
        <w:numPr>
          <w:ilvl w:val="0"/>
          <w:numId w:val="42"/>
        </w:numPr>
        <w:tabs>
          <w:tab w:val="left" w:pos="0"/>
        </w:tabs>
        <w:suppressAutoHyphens/>
        <w:snapToGrid w:val="0"/>
        <w:ind w:left="0" w:right="26" w:firstLine="0"/>
        <w:rPr>
          <w:rFonts w:cs="Arial"/>
          <w:color w:val="000000" w:themeColor="text1"/>
        </w:rPr>
      </w:pPr>
      <w:r w:rsidRPr="00F64DF8">
        <w:rPr>
          <w:rFonts w:cs="Arial"/>
        </w:rPr>
        <w:t xml:space="preserve">Implementing adequate systems to safely manage </w:t>
      </w:r>
      <w:r w:rsidRPr="00F64DF8">
        <w:rPr>
          <w:rFonts w:cs="Arial"/>
          <w:spacing w:val="-3"/>
        </w:rPr>
        <w:t xml:space="preserve">HCW </w:t>
      </w:r>
      <w:r w:rsidRPr="00F64DF8">
        <w:rPr>
          <w:rFonts w:cs="Arial"/>
        </w:rPr>
        <w:t xml:space="preserve">generated is the only way to control and reduce risks of accidental injury and disease transmission inside a hospital and to ensure the health of hospital staff and the general public are protected. Healthcare waste management should be considered a part of hospital hygiene control, and hence it is imperative </w:t>
      </w:r>
      <w:r w:rsidRPr="00F64DF8">
        <w:rPr>
          <w:rFonts w:cs="Arial"/>
        </w:rPr>
        <w:lastRenderedPageBreak/>
        <w:t>that each HCF supported under the project implement adequate measures to safely manage and dispose of</w:t>
      </w:r>
      <w:r w:rsidRPr="00F64DF8">
        <w:rPr>
          <w:rFonts w:cs="Arial"/>
          <w:spacing w:val="-2"/>
        </w:rPr>
        <w:t xml:space="preserve"> </w:t>
      </w:r>
      <w:r w:rsidRPr="00F64DF8">
        <w:rPr>
          <w:rFonts w:cs="Arial"/>
        </w:rPr>
        <w:t xml:space="preserve">HCW. In order to manage HCW, the project proposed to install healthcare waste management facilities at selected hospitals to serve a cluster of hospitals. </w:t>
      </w:r>
    </w:p>
    <w:p w:rsidRPr="00F64DF8" w:rsidR="00DA7C6F" w:rsidP="00DA7C6F" w:rsidRDefault="00DA7C6F" w14:paraId="3B495252" w14:textId="77777777">
      <w:pPr>
        <w:widowControl w:val="0"/>
        <w:tabs>
          <w:tab w:val="left" w:pos="0"/>
        </w:tabs>
        <w:suppressAutoHyphens/>
        <w:snapToGrid w:val="0"/>
        <w:ind w:right="26"/>
        <w:rPr>
          <w:rFonts w:cs="Arial"/>
          <w:color w:val="000000" w:themeColor="text1"/>
        </w:rPr>
      </w:pPr>
    </w:p>
    <w:p w:rsidRPr="00DA7C6F" w:rsidR="00F3642B" w:rsidP="00DA7C6F" w:rsidRDefault="00F3642B" w14:paraId="33CB3646" w14:textId="24A732ED">
      <w:pPr>
        <w:pStyle w:val="BodyADB"/>
        <w:numPr>
          <w:ilvl w:val="0"/>
          <w:numId w:val="0"/>
        </w:numPr>
        <w:rPr>
          <w:b/>
          <w:bCs/>
        </w:rPr>
      </w:pPr>
      <w:r w:rsidRPr="00DA7C6F">
        <w:rPr>
          <w:b/>
          <w:bCs/>
        </w:rPr>
        <w:t>b)</w:t>
      </w:r>
      <w:r w:rsidRPr="00DA7C6F">
        <w:rPr>
          <w:b/>
          <w:bCs/>
        </w:rPr>
        <w:tab/>
      </w:r>
      <w:r w:rsidRPr="00DA7C6F">
        <w:rPr>
          <w:b/>
          <w:bCs/>
        </w:rPr>
        <w:t>Management of wastewater from HCFs</w:t>
      </w:r>
    </w:p>
    <w:p w:rsidRPr="00DA7C6F" w:rsidR="00DA7C6F" w:rsidP="00DA7C6F" w:rsidRDefault="00DA7C6F" w14:paraId="54ADD225" w14:textId="77777777">
      <w:pPr>
        <w:widowControl w:val="0"/>
        <w:tabs>
          <w:tab w:val="left" w:pos="0"/>
        </w:tabs>
        <w:suppressAutoHyphens/>
        <w:snapToGrid w:val="0"/>
        <w:ind w:right="26"/>
        <w:rPr>
          <w:rFonts w:cs="Arial"/>
          <w:color w:val="000000" w:themeColor="text1"/>
        </w:rPr>
      </w:pPr>
    </w:p>
    <w:p w:rsidRPr="00DA7C6F" w:rsidR="00F3642B" w:rsidP="006A26BC" w:rsidRDefault="00F3642B" w14:paraId="15EDEE61" w14:textId="2B95AAF0">
      <w:pPr>
        <w:widowControl w:val="0"/>
        <w:numPr>
          <w:ilvl w:val="0"/>
          <w:numId w:val="42"/>
        </w:numPr>
        <w:tabs>
          <w:tab w:val="left" w:pos="0"/>
        </w:tabs>
        <w:suppressAutoHyphens/>
        <w:snapToGrid w:val="0"/>
        <w:ind w:left="0" w:right="26" w:firstLine="0"/>
        <w:rPr>
          <w:rFonts w:cs="Arial"/>
          <w:color w:val="000000" w:themeColor="text1"/>
        </w:rPr>
      </w:pPr>
      <w:r w:rsidRPr="00F64DF8">
        <w:rPr>
          <w:rFonts w:cs="Arial"/>
        </w:rPr>
        <w:t>Health</w:t>
      </w:r>
      <w:r w:rsidR="00DA7C6F">
        <w:rPr>
          <w:rFonts w:cs="Arial"/>
        </w:rPr>
        <w:t xml:space="preserve"> </w:t>
      </w:r>
      <w:r w:rsidRPr="00F64DF8">
        <w:rPr>
          <w:rFonts w:cs="Arial"/>
        </w:rPr>
        <w:t>care wastewater consists of (i) black water containing high concentrations of fecal matter, urine</w:t>
      </w:r>
      <w:r w:rsidR="00C56CD6">
        <w:rPr>
          <w:rFonts w:cs="Arial"/>
        </w:rPr>
        <w:t>,</w:t>
      </w:r>
      <w:r w:rsidRPr="00F64DF8">
        <w:rPr>
          <w:rFonts w:cs="Arial"/>
        </w:rPr>
        <w:t xml:space="preserve"> and toxic chemical with high potential for pollution, and (ii) greywater containing discharge from washing, cooking, bathing, laundering with low potential for pollution. Sewage generated in HCFs is potentially hazardous and infectious as they carry pharmaceutical chemicals and disease-causing bacteria, viruses</w:t>
      </w:r>
      <w:r w:rsidR="00C56CD6">
        <w:rPr>
          <w:rFonts w:cs="Arial"/>
        </w:rPr>
        <w:t xml:space="preserve">, </w:t>
      </w:r>
      <w:r w:rsidRPr="00F64DF8">
        <w:rPr>
          <w:rFonts w:cs="Arial"/>
        </w:rPr>
        <w:t>and parasites. There are only a few HCFs in the secondary sector that have piped sewerage, and at the majority of hospitals, the wastewater is disposed of without proper treatment, in most cases on-site disposal by way of septic tank/soakage systems or the on-site collection and off-site disposal using gulley bowsers. There are many risks associated with current (partially or untreated) wastewater disposal practices, especially if septic tanks are not watertight, old</w:t>
      </w:r>
      <w:r w:rsidR="00C56CD6">
        <w:rPr>
          <w:rFonts w:cs="Arial"/>
        </w:rPr>
        <w:t xml:space="preserve">, </w:t>
      </w:r>
      <w:r w:rsidRPr="00F64DF8">
        <w:rPr>
          <w:rFonts w:cs="Arial"/>
        </w:rPr>
        <w:t>and leaking or if the groundwater table in the area is naturally high, such as (i) contamination of local drinking water sources (ii) degradation of aquatic habitats and (iii) outbreaks of water-borne diseases. In addition, pharmaceuticals, detergents, antiseptics in wastewater may act as endocrine disruptors, and antibiotics can breed antibiotic-resistant pathogens once they are released into the environment without prior</w:t>
      </w:r>
      <w:r w:rsidRPr="00F64DF8">
        <w:rPr>
          <w:rFonts w:cs="Arial"/>
          <w:spacing w:val="1"/>
        </w:rPr>
        <w:t xml:space="preserve"> </w:t>
      </w:r>
      <w:r w:rsidRPr="00F64DF8">
        <w:rPr>
          <w:rFonts w:cs="Arial"/>
        </w:rPr>
        <w:t>treatment. Mitigation measures for managing wastewater is to implement properly designed treatment systems. The volumes of wastewater produced in secondary HCFs, such as Base Hospitals (BHs) and District Hospitals (DHs), are significant compared to lower grade hospitals, and treatment options should be evaluated in a site-specific way during project</w:t>
      </w:r>
      <w:r w:rsidRPr="00F64DF8">
        <w:rPr>
          <w:rFonts w:cs="Arial"/>
          <w:spacing w:val="1"/>
        </w:rPr>
        <w:t xml:space="preserve"> </w:t>
      </w:r>
      <w:r w:rsidRPr="00F64DF8">
        <w:rPr>
          <w:rFonts w:cs="Arial"/>
        </w:rPr>
        <w:t>implementation.</w:t>
      </w:r>
    </w:p>
    <w:p w:rsidRPr="00F64DF8" w:rsidR="00DA7C6F" w:rsidP="00DA7C6F" w:rsidRDefault="00DA7C6F" w14:paraId="1D424523" w14:textId="77777777">
      <w:pPr>
        <w:widowControl w:val="0"/>
        <w:tabs>
          <w:tab w:val="left" w:pos="0"/>
        </w:tabs>
        <w:suppressAutoHyphens/>
        <w:snapToGrid w:val="0"/>
        <w:ind w:right="26"/>
        <w:rPr>
          <w:rFonts w:cs="Arial"/>
          <w:color w:val="000000" w:themeColor="text1"/>
        </w:rPr>
      </w:pPr>
    </w:p>
    <w:p w:rsidRPr="00DA7C6F" w:rsidR="00185CAD" w:rsidP="006A26BC" w:rsidRDefault="00F3642B" w14:paraId="593BFCBD" w14:textId="0F38FFE6">
      <w:pPr>
        <w:widowControl w:val="0"/>
        <w:numPr>
          <w:ilvl w:val="0"/>
          <w:numId w:val="42"/>
        </w:numPr>
        <w:tabs>
          <w:tab w:val="left" w:pos="0"/>
        </w:tabs>
        <w:suppressAutoHyphens/>
        <w:snapToGrid w:val="0"/>
        <w:ind w:left="0" w:right="26" w:firstLine="0"/>
        <w:rPr>
          <w:rFonts w:cs="Arial"/>
          <w:iCs/>
          <w:color w:val="000000" w:themeColor="text1"/>
        </w:rPr>
      </w:pPr>
      <w:r w:rsidRPr="00F64DF8">
        <w:rPr>
          <w:rFonts w:cs="Arial"/>
          <w:color w:val="000000" w:themeColor="text1"/>
        </w:rPr>
        <w:t xml:space="preserve">Therefore, the scope of work proposed under the project involves providing </w:t>
      </w:r>
      <w:r w:rsidR="00977096">
        <w:rPr>
          <w:rFonts w:cs="Arial"/>
          <w:color w:val="000000" w:themeColor="text1"/>
        </w:rPr>
        <w:t>HCW</w:t>
      </w:r>
      <w:r w:rsidRPr="00F64DF8">
        <w:rPr>
          <w:rFonts w:cs="Arial"/>
          <w:color w:val="000000" w:themeColor="text1"/>
        </w:rPr>
        <w:t xml:space="preserve"> management facilities to selected secondary health</w:t>
      </w:r>
      <w:r w:rsidR="00C615BC">
        <w:rPr>
          <w:rFonts w:cs="Arial"/>
          <w:color w:val="000000" w:themeColor="text1"/>
        </w:rPr>
        <w:t xml:space="preserve"> </w:t>
      </w:r>
      <w:r w:rsidRPr="00F64DF8">
        <w:rPr>
          <w:rFonts w:cs="Arial"/>
          <w:color w:val="000000" w:themeColor="text1"/>
        </w:rPr>
        <w:t xml:space="preserve">care facilities and would typically involve construction and installation of wastewater collection, treatment and disposal systems for selected BHs or DHs, and </w:t>
      </w:r>
      <w:r w:rsidR="00C615BC">
        <w:rPr>
          <w:rFonts w:cs="Arial"/>
          <w:color w:val="000000" w:themeColor="text1"/>
        </w:rPr>
        <w:t>HCW</w:t>
      </w:r>
      <w:r w:rsidRPr="00F64DF8">
        <w:rPr>
          <w:rFonts w:cs="Arial"/>
          <w:color w:val="000000" w:themeColor="text1"/>
        </w:rPr>
        <w:t xml:space="preserve">, transportation, storage, treatment and disposal systems to the cluster of hospitals - both to comply with National and International Standards related to pollution and emission controls. </w:t>
      </w:r>
    </w:p>
    <w:p w:rsidRPr="00185CAD" w:rsidR="00DA7C6F" w:rsidP="00DA7C6F" w:rsidRDefault="00DA7C6F" w14:paraId="18BDD646" w14:textId="77777777">
      <w:pPr>
        <w:widowControl w:val="0"/>
        <w:tabs>
          <w:tab w:val="left" w:pos="0"/>
        </w:tabs>
        <w:suppressAutoHyphens/>
        <w:snapToGrid w:val="0"/>
        <w:ind w:right="26"/>
        <w:rPr>
          <w:rFonts w:cs="Arial"/>
          <w:iCs/>
          <w:color w:val="000000" w:themeColor="text1"/>
        </w:rPr>
      </w:pPr>
    </w:p>
    <w:p w:rsidRPr="00F64DF8" w:rsidR="00F3642B" w:rsidP="00DA7C6F" w:rsidRDefault="006216F1" w14:paraId="54BBFDC6" w14:textId="54FAA6F1">
      <w:pPr>
        <w:pStyle w:val="Heading2"/>
        <w:spacing w:after="0"/>
        <w:ind w:left="720"/>
        <w:rPr>
          <w:rFonts w:cs="Arial"/>
          <w:b w:val="0"/>
          <w:bCs/>
          <w:color w:val="000000" w:themeColor="text1"/>
          <w:szCs w:val="22"/>
        </w:rPr>
      </w:pPr>
      <w:bookmarkStart w:name="_Toc77355486" w:id="31"/>
      <w:r>
        <w:rPr>
          <w:rFonts w:cs="Arial"/>
          <w:bCs/>
          <w:color w:val="000000" w:themeColor="text1"/>
          <w:szCs w:val="22"/>
        </w:rPr>
        <w:t xml:space="preserve">Impacts During </w:t>
      </w:r>
      <w:r w:rsidRPr="00F64DF8" w:rsidR="00F3642B">
        <w:rPr>
          <w:rFonts w:cs="Arial"/>
          <w:bCs/>
          <w:color w:val="000000" w:themeColor="text1"/>
          <w:szCs w:val="22"/>
        </w:rPr>
        <w:t xml:space="preserve">Planning and </w:t>
      </w:r>
      <w:r w:rsidR="00A2592D">
        <w:rPr>
          <w:rFonts w:cs="Arial"/>
          <w:bCs/>
          <w:color w:val="000000" w:themeColor="text1"/>
          <w:szCs w:val="22"/>
        </w:rPr>
        <w:t>P</w:t>
      </w:r>
      <w:r w:rsidRPr="00F64DF8" w:rsidR="00F3642B">
        <w:rPr>
          <w:rFonts w:cs="Arial"/>
          <w:bCs/>
          <w:color w:val="000000" w:themeColor="text1"/>
          <w:szCs w:val="22"/>
        </w:rPr>
        <w:t xml:space="preserve">re-construction </w:t>
      </w:r>
      <w:r>
        <w:rPr>
          <w:rFonts w:cs="Arial"/>
          <w:bCs/>
          <w:color w:val="000000" w:themeColor="text1"/>
          <w:szCs w:val="22"/>
        </w:rPr>
        <w:t>Phase</w:t>
      </w:r>
      <w:bookmarkEnd w:id="31"/>
    </w:p>
    <w:p w:rsidR="00DA7C6F" w:rsidP="00DA7C6F" w:rsidRDefault="00DA7C6F" w14:paraId="6668756B" w14:textId="77777777">
      <w:pPr>
        <w:rPr>
          <w:rFonts w:cs="Arial"/>
          <w:color w:val="000000" w:themeColor="text1"/>
        </w:rPr>
      </w:pPr>
    </w:p>
    <w:p w:rsidRPr="007C4CE0" w:rsidR="005369D8" w:rsidP="006A26BC" w:rsidRDefault="0085235A" w14:paraId="7153EEAA" w14:textId="6AFC2F87">
      <w:pPr>
        <w:widowControl w:val="0"/>
        <w:numPr>
          <w:ilvl w:val="0"/>
          <w:numId w:val="42"/>
        </w:numPr>
        <w:tabs>
          <w:tab w:val="left" w:pos="0"/>
        </w:tabs>
        <w:suppressAutoHyphens/>
        <w:snapToGrid w:val="0"/>
        <w:ind w:left="0" w:right="26" w:firstLine="0"/>
        <w:rPr>
          <w:rFonts w:cs="Arial"/>
          <w:color w:val="000000" w:themeColor="text1"/>
        </w:rPr>
      </w:pPr>
      <w:r>
        <w:rPr>
          <w:rFonts w:cs="Arial"/>
          <w:color w:val="000000" w:themeColor="text1"/>
        </w:rPr>
        <w:t>All n</w:t>
      </w:r>
      <w:r w:rsidR="008A41CF">
        <w:rPr>
          <w:rFonts w:cs="Arial"/>
          <w:color w:val="000000" w:themeColor="text1"/>
        </w:rPr>
        <w:t>i</w:t>
      </w:r>
      <w:r>
        <w:rPr>
          <w:rFonts w:cs="Arial"/>
          <w:color w:val="000000" w:themeColor="text1"/>
        </w:rPr>
        <w:t xml:space="preserve">ne apex hospitals selected under </w:t>
      </w:r>
      <w:r w:rsidR="00C25A89">
        <w:rPr>
          <w:rFonts w:cs="Arial"/>
          <w:color w:val="000000" w:themeColor="text1"/>
        </w:rPr>
        <w:t>additional financing are located within lands owned by MOH.</w:t>
      </w:r>
      <w:r w:rsidR="008A41CF">
        <w:rPr>
          <w:rFonts w:cs="Arial"/>
          <w:color w:val="000000" w:themeColor="text1"/>
        </w:rPr>
        <w:t xml:space="preserve"> Proposed renovation, refurbishment </w:t>
      </w:r>
      <w:r w:rsidR="00A45C23">
        <w:rPr>
          <w:rFonts w:cs="Arial"/>
          <w:color w:val="000000" w:themeColor="text1"/>
        </w:rPr>
        <w:t>works,</w:t>
      </w:r>
      <w:r w:rsidR="008A41CF">
        <w:rPr>
          <w:rFonts w:cs="Arial"/>
          <w:color w:val="000000" w:themeColor="text1"/>
        </w:rPr>
        <w:t xml:space="preserve"> and construction of new building</w:t>
      </w:r>
      <w:r w:rsidR="00471BDB">
        <w:rPr>
          <w:rFonts w:cs="Arial"/>
          <w:color w:val="000000" w:themeColor="text1"/>
        </w:rPr>
        <w:t xml:space="preserve"> including sewage treatment and disposal</w:t>
      </w:r>
      <w:r w:rsidR="008A41CF">
        <w:rPr>
          <w:rFonts w:cs="Arial"/>
          <w:color w:val="000000" w:themeColor="text1"/>
        </w:rPr>
        <w:t xml:space="preserve"> shall be </w:t>
      </w:r>
      <w:r w:rsidR="00101FFA">
        <w:rPr>
          <w:rFonts w:cs="Arial"/>
          <w:color w:val="000000" w:themeColor="text1"/>
        </w:rPr>
        <w:t>limited to the available lands within each facility. Thus, there shall be no acquisition of private lands</w:t>
      </w:r>
      <w:r w:rsidR="008456DF">
        <w:rPr>
          <w:rFonts w:cs="Arial"/>
          <w:color w:val="000000" w:themeColor="text1"/>
        </w:rPr>
        <w:t>.</w:t>
      </w:r>
      <w:r w:rsidR="003E3DF8">
        <w:rPr>
          <w:rFonts w:cs="Arial"/>
          <w:color w:val="000000" w:themeColor="text1"/>
        </w:rPr>
        <w:t xml:space="preserve"> There shall be no physical and economic displacement of </w:t>
      </w:r>
      <w:r w:rsidR="000E190C">
        <w:rPr>
          <w:rFonts w:cs="Arial"/>
          <w:color w:val="000000" w:themeColor="text1"/>
        </w:rPr>
        <w:t xml:space="preserve">any private party </w:t>
      </w:r>
      <w:r w:rsidR="008F7AA5">
        <w:rPr>
          <w:rFonts w:cs="Arial"/>
          <w:color w:val="000000" w:themeColor="text1"/>
        </w:rPr>
        <w:t xml:space="preserve">leading to involuntary resettlement </w:t>
      </w:r>
      <w:r w:rsidR="000E190C">
        <w:rPr>
          <w:rFonts w:cs="Arial"/>
          <w:color w:val="000000" w:themeColor="text1"/>
        </w:rPr>
        <w:t>as</w:t>
      </w:r>
      <w:r w:rsidR="009571F1">
        <w:rPr>
          <w:rFonts w:cs="Arial"/>
          <w:color w:val="000000" w:themeColor="text1"/>
        </w:rPr>
        <w:t xml:space="preserve"> no encroachments </w:t>
      </w:r>
      <w:r w:rsidR="006F5A63">
        <w:rPr>
          <w:rFonts w:cs="Arial"/>
          <w:color w:val="000000" w:themeColor="text1"/>
        </w:rPr>
        <w:t xml:space="preserve">are allowed </w:t>
      </w:r>
      <w:r w:rsidR="00745BFF">
        <w:rPr>
          <w:rFonts w:cs="Arial"/>
          <w:color w:val="000000" w:themeColor="text1"/>
        </w:rPr>
        <w:t>into</w:t>
      </w:r>
      <w:r w:rsidR="006F5A63">
        <w:rPr>
          <w:rFonts w:cs="Arial"/>
          <w:color w:val="000000" w:themeColor="text1"/>
        </w:rPr>
        <w:t xml:space="preserve"> these </w:t>
      </w:r>
      <w:r w:rsidR="00745BFF">
        <w:rPr>
          <w:rFonts w:cs="Arial"/>
          <w:color w:val="000000" w:themeColor="text1"/>
        </w:rPr>
        <w:t>lands.</w:t>
      </w:r>
      <w:r w:rsidR="00DE7A6D">
        <w:rPr>
          <w:rFonts w:cs="Arial"/>
          <w:color w:val="000000" w:themeColor="text1"/>
        </w:rPr>
        <w:t xml:space="preserve"> </w:t>
      </w:r>
      <w:r w:rsidRPr="00F64DF8" w:rsidR="00F3642B">
        <w:rPr>
          <w:rFonts w:cs="Arial"/>
          <w:color w:val="000000" w:themeColor="text1"/>
        </w:rPr>
        <w:t>Obtaining approvals and consents, compliance of designs with regulations and standards</w:t>
      </w:r>
      <w:r w:rsidR="0019160B">
        <w:rPr>
          <w:rFonts w:cs="Arial"/>
          <w:color w:val="000000" w:themeColor="text1"/>
        </w:rPr>
        <w:t xml:space="preserve"> </w:t>
      </w:r>
      <w:r w:rsidR="00344AAC">
        <w:rPr>
          <w:rFonts w:cs="Arial"/>
          <w:color w:val="000000" w:themeColor="text1"/>
        </w:rPr>
        <w:t xml:space="preserve">are required to be complied during planning and pre-construction phase. Further the impacts and mitigation measures related </w:t>
      </w:r>
      <w:r w:rsidR="00DE7A6D">
        <w:rPr>
          <w:rFonts w:cs="Arial"/>
          <w:color w:val="000000" w:themeColor="text1"/>
        </w:rPr>
        <w:t>to</w:t>
      </w:r>
      <w:r w:rsidRPr="00F64DF8" w:rsidR="00DE7A6D">
        <w:rPr>
          <w:rFonts w:cs="Arial"/>
          <w:color w:val="000000" w:themeColor="text1"/>
        </w:rPr>
        <w:t xml:space="preserve"> selection</w:t>
      </w:r>
      <w:r w:rsidRPr="007C4CE0" w:rsidR="00F3642B">
        <w:rPr>
          <w:rFonts w:cs="Arial"/>
          <w:color w:val="000000" w:themeColor="text1"/>
        </w:rPr>
        <w:t xml:space="preserve"> of sites, impacts on the functioning of the </w:t>
      </w:r>
      <w:r w:rsidRPr="007C4CE0" w:rsidR="00874927">
        <w:rPr>
          <w:rFonts w:cs="Arial"/>
          <w:color w:val="000000" w:themeColor="text1"/>
        </w:rPr>
        <w:t xml:space="preserve">existing </w:t>
      </w:r>
      <w:r w:rsidRPr="007C4CE0" w:rsidR="00F3642B">
        <w:rPr>
          <w:rFonts w:cs="Arial"/>
          <w:color w:val="000000" w:themeColor="text1"/>
        </w:rPr>
        <w:t xml:space="preserve">HCF and the surrounding environment are highlighted in </w:t>
      </w:r>
      <w:r w:rsidRPr="007C4CE0" w:rsidR="00F3642B">
        <w:rPr>
          <w:rFonts w:cs="Arial"/>
          <w:b/>
          <w:bCs/>
          <w:color w:val="000000" w:themeColor="text1"/>
        </w:rPr>
        <w:t xml:space="preserve">Table </w:t>
      </w:r>
      <w:r w:rsidRPr="007C4CE0" w:rsidR="00DF406F">
        <w:rPr>
          <w:rFonts w:cs="Arial"/>
          <w:b/>
          <w:bCs/>
          <w:color w:val="000000" w:themeColor="text1"/>
        </w:rPr>
        <w:t>5</w:t>
      </w:r>
      <w:r w:rsidRPr="007C4CE0" w:rsidR="00B8756E">
        <w:rPr>
          <w:rFonts w:cs="Arial"/>
          <w:color w:val="000000" w:themeColor="text1"/>
        </w:rPr>
        <w:t>.</w:t>
      </w:r>
      <w:r w:rsidRPr="007C4CE0" w:rsidR="00F3642B">
        <w:rPr>
          <w:rFonts w:cs="Arial"/>
          <w:color w:val="000000" w:themeColor="text1"/>
        </w:rPr>
        <w:t xml:space="preserve"> </w:t>
      </w:r>
    </w:p>
    <w:p w:rsidR="00DA7C6F" w:rsidP="00B8756E" w:rsidRDefault="00DA7C6F" w14:paraId="12B90AB6" w14:textId="77777777">
      <w:pPr>
        <w:rPr>
          <w:rFonts w:cs="Arial"/>
          <w:color w:val="000000" w:themeColor="text1"/>
        </w:rPr>
      </w:pPr>
    </w:p>
    <w:p w:rsidR="00F3642B" w:rsidP="006A26BC" w:rsidRDefault="00F3642B" w14:paraId="5E3EA76B" w14:textId="303D01C7">
      <w:pPr>
        <w:widowControl w:val="0"/>
        <w:numPr>
          <w:ilvl w:val="0"/>
          <w:numId w:val="42"/>
        </w:numPr>
        <w:tabs>
          <w:tab w:val="left" w:pos="0"/>
        </w:tabs>
        <w:suppressAutoHyphens/>
        <w:snapToGrid w:val="0"/>
        <w:ind w:left="0" w:right="26" w:firstLine="0"/>
        <w:rPr>
          <w:rFonts w:cs="Arial"/>
          <w:color w:val="000000" w:themeColor="text1"/>
        </w:rPr>
      </w:pPr>
      <w:r w:rsidRPr="00F64DF8">
        <w:rPr>
          <w:rFonts w:cs="Arial"/>
          <w:color w:val="000000" w:themeColor="text1"/>
        </w:rPr>
        <w:t xml:space="preserve">The winning contractor will bid based on the concepts and details included in the bid documents. The bidders will be advised to make their due diligence study </w:t>
      </w:r>
      <w:r w:rsidRPr="00F64DF8">
        <w:rPr>
          <w:rFonts w:cs="Arial"/>
          <w:noProof/>
          <w:color w:val="000000" w:themeColor="text1"/>
        </w:rPr>
        <w:t>before</w:t>
      </w:r>
      <w:r w:rsidRPr="00F64DF8">
        <w:rPr>
          <w:rFonts w:cs="Arial"/>
          <w:color w:val="000000" w:themeColor="text1"/>
        </w:rPr>
        <w:t xml:space="preserve"> bidding. Necessary documents and study reports will be made available to them for their evaluation. </w:t>
      </w:r>
      <w:r w:rsidRPr="00F64DF8">
        <w:rPr>
          <w:rFonts w:cs="Arial"/>
          <w:noProof/>
          <w:color w:val="000000" w:themeColor="text1"/>
        </w:rPr>
        <w:t>It will be up to the bidders to</w:t>
      </w:r>
      <w:r w:rsidRPr="00F64DF8">
        <w:rPr>
          <w:rFonts w:cs="Arial"/>
          <w:color w:val="000000" w:themeColor="text1"/>
        </w:rPr>
        <w:t xml:space="preserve"> maximize the use of resources made available to them. </w:t>
      </w:r>
    </w:p>
    <w:p w:rsidRPr="00F64DF8" w:rsidR="00DF406F" w:rsidP="000A10A5" w:rsidRDefault="00DF406F" w14:paraId="2F79FA99" w14:textId="77777777">
      <w:pPr>
        <w:widowControl w:val="0"/>
        <w:tabs>
          <w:tab w:val="left" w:pos="0"/>
        </w:tabs>
        <w:suppressAutoHyphens/>
        <w:snapToGrid w:val="0"/>
        <w:ind w:right="26"/>
        <w:rPr>
          <w:rFonts w:cs="Arial"/>
          <w:color w:val="000000" w:themeColor="text1"/>
        </w:rPr>
      </w:pPr>
    </w:p>
    <w:p w:rsidR="00F3642B" w:rsidP="00B8756E" w:rsidRDefault="00F3642B" w14:paraId="24A993A2" w14:textId="0673660C">
      <w:pPr>
        <w:pStyle w:val="ListParagraph"/>
        <w:ind w:left="0"/>
        <w:contextualSpacing w:val="0"/>
        <w:rPr>
          <w:rFonts w:eastAsia="Georgia" w:cs="Arial"/>
          <w:b/>
          <w:bCs/>
          <w:color w:val="000000" w:themeColor="text1"/>
          <w:szCs w:val="22"/>
          <w:lang w:val="en-US"/>
        </w:rPr>
      </w:pPr>
      <w:r w:rsidRPr="00F64DF8">
        <w:rPr>
          <w:rFonts w:cs="Arial" w:eastAsiaTheme="majorEastAsia"/>
          <w:b/>
          <w:bCs/>
          <w:color w:val="000000" w:themeColor="text1"/>
        </w:rPr>
        <w:t>C.</w:t>
      </w:r>
      <w:r w:rsidRPr="00F64DF8">
        <w:rPr>
          <w:rFonts w:cs="Arial" w:eastAsiaTheme="majorEastAsia"/>
          <w:b/>
          <w:bCs/>
          <w:color w:val="000000" w:themeColor="text1"/>
        </w:rPr>
        <w:tab/>
      </w:r>
      <w:r w:rsidRPr="00B8756E">
        <w:rPr>
          <w:rFonts w:eastAsia="Georgia" w:cs="Arial"/>
          <w:b/>
          <w:bCs/>
          <w:color w:val="000000" w:themeColor="text1"/>
          <w:szCs w:val="22"/>
          <w:lang w:val="en-US"/>
        </w:rPr>
        <w:t xml:space="preserve">Impacts anticipated during the construction phase </w:t>
      </w:r>
    </w:p>
    <w:p w:rsidRPr="00B8756E" w:rsidR="00B8756E" w:rsidP="00B8756E" w:rsidRDefault="00B8756E" w14:paraId="141E9F39" w14:textId="77777777">
      <w:pPr>
        <w:pStyle w:val="ListParagraph"/>
        <w:ind w:left="0"/>
        <w:contextualSpacing w:val="0"/>
        <w:rPr>
          <w:rFonts w:eastAsia="Georgia" w:cs="Arial"/>
          <w:b/>
          <w:bCs/>
          <w:color w:val="000000" w:themeColor="text1"/>
          <w:szCs w:val="22"/>
          <w:lang w:val="en-US"/>
        </w:rPr>
      </w:pPr>
    </w:p>
    <w:p w:rsidRPr="00F64DF8" w:rsidR="00A30B32" w:rsidP="006A26BC" w:rsidRDefault="00F3642B" w14:paraId="70D55423" w14:textId="20D4EFB4">
      <w:pPr>
        <w:widowControl w:val="0"/>
        <w:numPr>
          <w:ilvl w:val="0"/>
          <w:numId w:val="42"/>
        </w:numPr>
        <w:tabs>
          <w:tab w:val="left" w:pos="0"/>
        </w:tabs>
        <w:suppressAutoHyphens/>
        <w:snapToGrid w:val="0"/>
        <w:ind w:left="0" w:right="26" w:firstLine="0"/>
      </w:pPr>
      <w:r w:rsidRPr="007C4CE0">
        <w:lastRenderedPageBreak/>
        <w:t xml:space="preserve">The potential adverse impacts envisaged during the construction phase of the project are given in </w:t>
      </w:r>
      <w:r w:rsidRPr="007C4CE0">
        <w:rPr>
          <w:b/>
          <w:bCs/>
        </w:rPr>
        <w:t xml:space="preserve">Table </w:t>
      </w:r>
      <w:r w:rsidRPr="007C4CE0" w:rsidR="007C4CE0">
        <w:rPr>
          <w:b/>
          <w:bCs/>
        </w:rPr>
        <w:t>5</w:t>
      </w:r>
      <w:r w:rsidRPr="007C4CE0">
        <w:t xml:space="preserve">. </w:t>
      </w:r>
      <w:r w:rsidRPr="007C4CE0" w:rsidR="00874927">
        <w:t>Most</w:t>
      </w:r>
      <w:r w:rsidRPr="00B8756E" w:rsidR="00874927">
        <w:t xml:space="preserve"> of</w:t>
      </w:r>
      <w:r w:rsidRPr="00B8756E">
        <w:t xml:space="preserve"> the potential construction-related impacts are localized, temporary in nature and can be</w:t>
      </w:r>
      <w:r w:rsidRPr="00F64DF8">
        <w:t xml:space="preserve"> mitigated with good construction and site management practices</w:t>
      </w:r>
      <w:r w:rsidR="00BE00A6">
        <w:t>.</w:t>
      </w:r>
    </w:p>
    <w:p w:rsidRPr="00F64DF8" w:rsidR="00A30B32" w:rsidRDefault="00A30B32" w14:paraId="5AD5E077" w14:textId="77777777">
      <w:pPr>
        <w:jc w:val="left"/>
        <w:rPr>
          <w:rFonts w:cs="Arial"/>
        </w:rPr>
        <w:sectPr w:rsidRPr="00F64DF8" w:rsidR="00A30B32" w:rsidSect="00E4193E">
          <w:type w:val="continuous"/>
          <w:pgSz w:w="12240" w:h="15840" w:orient="portrait"/>
          <w:pgMar w:top="1440" w:right="1440" w:bottom="1350" w:left="1440" w:header="720" w:footer="720" w:gutter="0"/>
          <w:cols w:space="720"/>
          <w:docGrid w:linePitch="360"/>
        </w:sectPr>
      </w:pPr>
    </w:p>
    <w:p w:rsidRPr="00F64DF8" w:rsidR="00E4193E" w:rsidP="00E4193E" w:rsidRDefault="00E4193E" w14:paraId="6DE797B4" w14:textId="77777777">
      <w:pPr>
        <w:pStyle w:val="ListParagraph"/>
        <w:spacing w:before="120" w:after="120"/>
        <w:ind w:left="0"/>
        <w:contextualSpacing w:val="0"/>
        <w:rPr>
          <w:rFonts w:cs="Arial"/>
        </w:rPr>
        <w:sectPr w:rsidRPr="00F64DF8" w:rsidR="00E4193E" w:rsidSect="00E4193E">
          <w:type w:val="continuous"/>
          <w:pgSz w:w="12240" w:h="15840" w:orient="portrait"/>
          <w:pgMar w:top="1440" w:right="1440" w:bottom="1440" w:left="1440" w:header="720" w:footer="720" w:gutter="0"/>
          <w:cols w:space="720"/>
          <w:docGrid w:linePitch="360"/>
        </w:sectPr>
      </w:pPr>
    </w:p>
    <w:p w:rsidRPr="004D77A7" w:rsidR="004D77A7" w:rsidP="004D77A7" w:rsidRDefault="004D77A7" w14:paraId="5781364C" w14:textId="4A25AB39">
      <w:pPr>
        <w:pStyle w:val="Caption"/>
        <w:jc w:val="center"/>
        <w:rPr>
          <w:b/>
          <w:bCs/>
          <w:sz w:val="20"/>
          <w:szCs w:val="16"/>
        </w:rPr>
      </w:pPr>
      <w:r w:rsidRPr="004D77A7">
        <w:rPr>
          <w:b/>
          <w:bCs/>
          <w:sz w:val="22"/>
          <w:szCs w:val="18"/>
        </w:rPr>
        <w:lastRenderedPageBreak/>
        <w:t xml:space="preserve">Table </w:t>
      </w:r>
      <w:r w:rsidRPr="004D77A7">
        <w:rPr>
          <w:b/>
          <w:bCs/>
          <w:sz w:val="22"/>
          <w:szCs w:val="18"/>
        </w:rPr>
        <w:fldChar w:fldCharType="begin"/>
      </w:r>
      <w:r w:rsidRPr="004D77A7">
        <w:rPr>
          <w:b/>
          <w:bCs/>
          <w:sz w:val="22"/>
          <w:szCs w:val="18"/>
        </w:rPr>
        <w:instrText xml:space="preserve"> SEQ Table \* ARABIC </w:instrText>
      </w:r>
      <w:r w:rsidRPr="004D77A7">
        <w:rPr>
          <w:b/>
          <w:bCs/>
          <w:sz w:val="22"/>
          <w:szCs w:val="18"/>
        </w:rPr>
        <w:fldChar w:fldCharType="separate"/>
      </w:r>
      <w:r w:rsidR="00483C6D">
        <w:rPr>
          <w:b/>
          <w:bCs/>
          <w:noProof/>
          <w:sz w:val="22"/>
          <w:szCs w:val="18"/>
        </w:rPr>
        <w:t>5</w:t>
      </w:r>
      <w:r w:rsidRPr="004D77A7">
        <w:rPr>
          <w:b/>
          <w:bCs/>
          <w:sz w:val="22"/>
          <w:szCs w:val="18"/>
        </w:rPr>
        <w:fldChar w:fldCharType="end"/>
      </w:r>
      <w:r w:rsidRPr="004D77A7">
        <w:rPr>
          <w:b/>
          <w:bCs/>
          <w:sz w:val="22"/>
          <w:szCs w:val="18"/>
        </w:rPr>
        <w:t>. Anticipated Impacts and Mitigation Measures During Planning and Construction Phases</w:t>
      </w:r>
    </w:p>
    <w:tbl>
      <w:tblPr>
        <w:tblW w:w="5106"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2513"/>
        <w:gridCol w:w="4232"/>
        <w:gridCol w:w="2251"/>
        <w:gridCol w:w="4229"/>
      </w:tblGrid>
      <w:tr w:rsidRPr="00F64DF8" w:rsidR="00E4193E" w:rsidTr="00396583" w14:paraId="7AE4890D" w14:textId="77777777">
        <w:trPr>
          <w:trHeight w:val="557"/>
          <w:tblHeader/>
        </w:trPr>
        <w:tc>
          <w:tcPr>
            <w:tcW w:w="950" w:type="pct"/>
          </w:tcPr>
          <w:p w:rsidRPr="00F64DF8" w:rsidR="00E4193E" w:rsidP="00396583" w:rsidRDefault="00E4193E" w14:paraId="5593A11A" w14:textId="77777777">
            <w:pPr>
              <w:pStyle w:val="TableParagraph"/>
              <w:spacing w:before="60" w:after="60"/>
              <w:rPr>
                <w:b/>
                <w:sz w:val="20"/>
                <w:szCs w:val="20"/>
              </w:rPr>
            </w:pPr>
            <w:r w:rsidRPr="00F64DF8">
              <w:rPr>
                <w:b/>
                <w:sz w:val="20"/>
                <w:szCs w:val="20"/>
              </w:rPr>
              <w:t>Impact Field</w:t>
            </w:r>
          </w:p>
        </w:tc>
        <w:tc>
          <w:tcPr>
            <w:tcW w:w="1600" w:type="pct"/>
          </w:tcPr>
          <w:p w:rsidRPr="00F64DF8" w:rsidR="00E4193E" w:rsidP="00396583" w:rsidRDefault="00E4193E" w14:paraId="1B985397" w14:textId="77777777">
            <w:pPr>
              <w:pStyle w:val="TableParagraph"/>
              <w:spacing w:before="60" w:after="60"/>
              <w:ind w:left="90"/>
              <w:rPr>
                <w:b/>
                <w:sz w:val="20"/>
                <w:szCs w:val="20"/>
              </w:rPr>
            </w:pPr>
            <w:r w:rsidRPr="00F64DF8">
              <w:rPr>
                <w:b/>
                <w:sz w:val="20"/>
                <w:szCs w:val="20"/>
              </w:rPr>
              <w:t xml:space="preserve">Potential environmental issues/impact </w:t>
            </w:r>
          </w:p>
        </w:tc>
        <w:tc>
          <w:tcPr>
            <w:tcW w:w="851" w:type="pct"/>
          </w:tcPr>
          <w:p w:rsidRPr="00F64DF8" w:rsidR="00E4193E" w:rsidP="006A26BC" w:rsidRDefault="00E4193E" w14:paraId="3DCB85F9" w14:textId="77777777">
            <w:pPr>
              <w:pStyle w:val="TableParagraph"/>
              <w:numPr>
                <w:ilvl w:val="0"/>
                <w:numId w:val="45"/>
              </w:numPr>
              <w:spacing w:before="120" w:after="120" w:line="206" w:lineRule="exact"/>
              <w:ind w:left="586" w:hanging="456"/>
              <w:rPr>
                <w:b/>
                <w:sz w:val="20"/>
                <w:szCs w:val="20"/>
              </w:rPr>
            </w:pPr>
            <w:r w:rsidRPr="00F64DF8">
              <w:rPr>
                <w:b/>
                <w:sz w:val="20"/>
                <w:szCs w:val="20"/>
              </w:rPr>
              <w:t>Likelihood of</w:t>
            </w:r>
            <w:r w:rsidRPr="00F64DF8">
              <w:rPr>
                <w:b/>
                <w:spacing w:val="-4"/>
                <w:sz w:val="20"/>
                <w:szCs w:val="20"/>
              </w:rPr>
              <w:t xml:space="preserve"> </w:t>
            </w:r>
            <w:r w:rsidRPr="00F64DF8">
              <w:rPr>
                <w:b/>
                <w:sz w:val="20"/>
                <w:szCs w:val="20"/>
              </w:rPr>
              <w:t>occurrence</w:t>
            </w:r>
          </w:p>
          <w:p w:rsidRPr="00F64DF8" w:rsidR="00E4193E" w:rsidP="006A26BC" w:rsidRDefault="00E4193E" w14:paraId="43DF6B30" w14:textId="77777777">
            <w:pPr>
              <w:pStyle w:val="TableParagraph"/>
              <w:numPr>
                <w:ilvl w:val="0"/>
                <w:numId w:val="45"/>
              </w:numPr>
              <w:spacing w:before="120" w:after="120"/>
              <w:ind w:left="586" w:hanging="456"/>
              <w:rPr>
                <w:b/>
                <w:sz w:val="20"/>
                <w:szCs w:val="20"/>
              </w:rPr>
            </w:pPr>
            <w:r w:rsidRPr="00F64DF8">
              <w:rPr>
                <w:b/>
                <w:sz w:val="20"/>
                <w:szCs w:val="20"/>
              </w:rPr>
              <w:t>Level of</w:t>
            </w:r>
            <w:r w:rsidRPr="00F64DF8">
              <w:rPr>
                <w:b/>
                <w:spacing w:val="-1"/>
                <w:sz w:val="20"/>
                <w:szCs w:val="20"/>
              </w:rPr>
              <w:t xml:space="preserve"> </w:t>
            </w:r>
            <w:r w:rsidRPr="00F64DF8">
              <w:rPr>
                <w:b/>
                <w:sz w:val="20"/>
                <w:szCs w:val="20"/>
              </w:rPr>
              <w:t>impact</w:t>
            </w:r>
          </w:p>
        </w:tc>
        <w:tc>
          <w:tcPr>
            <w:tcW w:w="1599" w:type="pct"/>
          </w:tcPr>
          <w:p w:rsidRPr="00F64DF8" w:rsidR="00E4193E" w:rsidP="00396583" w:rsidRDefault="00E4193E" w14:paraId="6D1FE015" w14:textId="77777777">
            <w:pPr>
              <w:pStyle w:val="TableParagraph"/>
              <w:spacing w:before="60" w:after="60"/>
              <w:ind w:left="30"/>
              <w:jc w:val="center"/>
              <w:rPr>
                <w:b/>
                <w:sz w:val="20"/>
                <w:szCs w:val="20"/>
              </w:rPr>
            </w:pPr>
            <w:r w:rsidRPr="00F64DF8">
              <w:rPr>
                <w:b/>
                <w:sz w:val="20"/>
                <w:szCs w:val="20"/>
              </w:rPr>
              <w:t>Recommended mitigation measures</w:t>
            </w:r>
          </w:p>
        </w:tc>
      </w:tr>
      <w:tr w:rsidRPr="00F64DF8" w:rsidR="00E4193E" w:rsidTr="00396583" w14:paraId="12D46B3B" w14:textId="77777777">
        <w:trPr>
          <w:trHeight w:val="350"/>
        </w:trPr>
        <w:tc>
          <w:tcPr>
            <w:tcW w:w="5000" w:type="pct"/>
            <w:gridSpan w:val="4"/>
          </w:tcPr>
          <w:p w:rsidRPr="00F64DF8" w:rsidR="00E4193E" w:rsidP="00396583" w:rsidRDefault="00E4193E" w14:paraId="2C6AA8A4" w14:textId="77777777">
            <w:pPr>
              <w:pStyle w:val="TableParagraph"/>
              <w:spacing w:before="60" w:after="60"/>
              <w:rPr>
                <w:b/>
                <w:sz w:val="20"/>
                <w:szCs w:val="20"/>
              </w:rPr>
            </w:pPr>
            <w:r w:rsidRPr="00F64DF8">
              <w:rPr>
                <w:b/>
                <w:sz w:val="20"/>
                <w:szCs w:val="20"/>
              </w:rPr>
              <w:t>(1) Planning and pre-construction impacts</w:t>
            </w:r>
          </w:p>
        </w:tc>
      </w:tr>
      <w:tr w:rsidRPr="00F64DF8" w:rsidR="00E4193E" w:rsidTr="00396583" w14:paraId="44C71238" w14:textId="77777777">
        <w:trPr>
          <w:trHeight w:val="827"/>
        </w:trPr>
        <w:tc>
          <w:tcPr>
            <w:tcW w:w="950" w:type="pct"/>
          </w:tcPr>
          <w:p w:rsidRPr="00F64DF8" w:rsidR="00E4193E" w:rsidP="007B4979" w:rsidRDefault="00E4193E" w14:paraId="7A226D21" w14:textId="77777777">
            <w:pPr>
              <w:pStyle w:val="TableParagraph"/>
              <w:spacing w:before="60" w:after="60"/>
              <w:ind w:right="88"/>
              <w:jc w:val="both"/>
              <w:rPr>
                <w:sz w:val="20"/>
                <w:szCs w:val="20"/>
                <w:u w:val="single"/>
              </w:rPr>
            </w:pPr>
            <w:r w:rsidRPr="00F64DF8">
              <w:rPr>
                <w:sz w:val="20"/>
                <w:szCs w:val="20"/>
                <w:u w:val="single"/>
              </w:rPr>
              <w:t>Obtaining and complying with environmental standards and clearances:</w:t>
            </w:r>
          </w:p>
          <w:p w:rsidRPr="00F64DF8" w:rsidR="00E4193E" w:rsidP="007B4979" w:rsidRDefault="00E4193E" w14:paraId="15C17BC2" w14:textId="77777777">
            <w:pPr>
              <w:pStyle w:val="TableParagraph"/>
              <w:spacing w:before="60" w:after="60"/>
              <w:ind w:right="88"/>
              <w:jc w:val="both"/>
              <w:rPr>
                <w:sz w:val="20"/>
                <w:szCs w:val="20"/>
              </w:rPr>
            </w:pPr>
            <w:r w:rsidRPr="00F64DF8">
              <w:rPr>
                <w:sz w:val="20"/>
                <w:szCs w:val="20"/>
              </w:rPr>
              <w:t xml:space="preserve">Not obtaining and/or complying with the conditions and guidelines provided in environmental regulations, clearances and approvals </w:t>
            </w:r>
          </w:p>
          <w:p w:rsidRPr="00F64DF8" w:rsidR="00E4193E" w:rsidP="007B4979" w:rsidRDefault="00E4193E" w14:paraId="3AB58330" w14:textId="77777777">
            <w:pPr>
              <w:pStyle w:val="TableParagraph"/>
              <w:spacing w:before="60" w:after="60"/>
              <w:ind w:right="88"/>
              <w:jc w:val="both"/>
              <w:rPr>
                <w:sz w:val="20"/>
                <w:szCs w:val="20"/>
              </w:rPr>
            </w:pPr>
          </w:p>
        </w:tc>
        <w:tc>
          <w:tcPr>
            <w:tcW w:w="1600" w:type="pct"/>
          </w:tcPr>
          <w:p w:rsidRPr="00F64DF8" w:rsidR="00E4193E" w:rsidP="007B4979" w:rsidRDefault="00E4193E" w14:paraId="6076ADBD" w14:textId="77777777">
            <w:pPr>
              <w:pStyle w:val="TableParagraph"/>
              <w:spacing w:before="60" w:after="60"/>
              <w:ind w:right="99"/>
              <w:jc w:val="both"/>
              <w:rPr>
                <w:sz w:val="20"/>
                <w:szCs w:val="20"/>
              </w:rPr>
            </w:pPr>
            <w:r w:rsidRPr="00F64DF8">
              <w:rPr>
                <w:sz w:val="20"/>
                <w:szCs w:val="20"/>
              </w:rPr>
              <w:t>All waste collection, storage, handling, transportation, treatment and disposal of waste and/or effluent discharges must be planned and designed to meet national environmental regulations and standards specified by the authorities. This is especially applicable to the design of wastewater as well as for solid HCW management systems, which include collection, treatment and disposal for both wastewater and HCW, and in addition, transport and storage for HCW.</w:t>
            </w:r>
          </w:p>
          <w:p w:rsidRPr="00F64DF8" w:rsidR="00E4193E" w:rsidP="007B4979" w:rsidRDefault="00E4193E" w14:paraId="43F41BAE" w14:textId="77777777">
            <w:pPr>
              <w:pStyle w:val="TableParagraph"/>
              <w:spacing w:before="60" w:after="60"/>
              <w:ind w:right="99"/>
              <w:jc w:val="both"/>
              <w:rPr>
                <w:sz w:val="20"/>
                <w:szCs w:val="20"/>
              </w:rPr>
            </w:pPr>
            <w:r w:rsidRPr="00F64DF8">
              <w:rPr>
                <w:sz w:val="20"/>
                <w:szCs w:val="20"/>
              </w:rPr>
              <w:t>Non-compliance and non-conformity to design standards and good construction practices will also lead to unexpected environmental impacts at the latter stages of the project.</w:t>
            </w:r>
          </w:p>
        </w:tc>
        <w:tc>
          <w:tcPr>
            <w:tcW w:w="851" w:type="pct"/>
          </w:tcPr>
          <w:p w:rsidRPr="00F64DF8" w:rsidR="00E4193E" w:rsidP="007B4979" w:rsidRDefault="00E4193E" w14:paraId="06D6AAE5" w14:textId="77777777">
            <w:pPr>
              <w:pStyle w:val="TableParagraph"/>
              <w:spacing w:before="60" w:after="60"/>
              <w:jc w:val="both"/>
              <w:rPr>
                <w:sz w:val="20"/>
                <w:szCs w:val="20"/>
              </w:rPr>
            </w:pPr>
            <w:r w:rsidRPr="00F64DF8">
              <w:rPr>
                <w:sz w:val="20"/>
                <w:szCs w:val="20"/>
              </w:rPr>
              <w:t>(a) Most likely to occur if not complied with regulations, standards and environmental guidelines</w:t>
            </w:r>
          </w:p>
          <w:p w:rsidRPr="00F64DF8" w:rsidR="00E4193E" w:rsidP="007B4979" w:rsidRDefault="00E4193E" w14:paraId="7466CE02" w14:textId="77777777">
            <w:pPr>
              <w:pStyle w:val="TableParagraph"/>
              <w:spacing w:before="60" w:after="60"/>
              <w:jc w:val="both"/>
              <w:rPr>
                <w:sz w:val="20"/>
                <w:szCs w:val="20"/>
              </w:rPr>
            </w:pPr>
          </w:p>
          <w:p w:rsidRPr="00F64DF8" w:rsidR="00E4193E" w:rsidP="007B4979" w:rsidRDefault="00E4193E" w14:paraId="26FA131F" w14:textId="77777777">
            <w:pPr>
              <w:pStyle w:val="TableParagraph"/>
              <w:spacing w:before="60" w:after="60"/>
              <w:ind w:right="99"/>
              <w:jc w:val="both"/>
              <w:rPr>
                <w:sz w:val="20"/>
                <w:szCs w:val="20"/>
              </w:rPr>
            </w:pPr>
            <w:r w:rsidRPr="00F64DF8">
              <w:rPr>
                <w:sz w:val="20"/>
                <w:szCs w:val="20"/>
              </w:rPr>
              <w:t>(b) High</w:t>
            </w:r>
          </w:p>
        </w:tc>
        <w:tc>
          <w:tcPr>
            <w:tcW w:w="1599" w:type="pct"/>
          </w:tcPr>
          <w:p w:rsidRPr="00F64DF8" w:rsidR="00E4193E" w:rsidP="006A26BC" w:rsidRDefault="00E4193E" w14:paraId="62BC516B" w14:textId="141E51B4">
            <w:pPr>
              <w:pStyle w:val="TableParagraph"/>
              <w:numPr>
                <w:ilvl w:val="0"/>
                <w:numId w:val="47"/>
              </w:numPr>
              <w:spacing w:before="60" w:after="60"/>
              <w:ind w:left="360" w:right="99" w:hanging="270"/>
              <w:jc w:val="both"/>
              <w:rPr>
                <w:sz w:val="20"/>
                <w:szCs w:val="20"/>
              </w:rPr>
            </w:pPr>
            <w:r w:rsidRPr="00F64DF8">
              <w:rPr>
                <w:sz w:val="20"/>
                <w:szCs w:val="20"/>
              </w:rPr>
              <w:t xml:space="preserve">Designs and planning have to be carried out with proper attention paid to complying with waste discharge </w:t>
            </w:r>
            <w:r w:rsidR="003E6DF1">
              <w:rPr>
                <w:sz w:val="20"/>
                <w:szCs w:val="20"/>
              </w:rPr>
              <w:t>s</w:t>
            </w:r>
            <w:r w:rsidRPr="00F64DF8">
              <w:rPr>
                <w:sz w:val="20"/>
                <w:szCs w:val="20"/>
              </w:rPr>
              <w:t>tandards (See Operation Phase for details)</w:t>
            </w:r>
          </w:p>
          <w:p w:rsidRPr="00F64DF8" w:rsidR="00E4193E" w:rsidP="006A26BC" w:rsidRDefault="00E4193E" w14:paraId="6D8C68CF" w14:textId="77777777">
            <w:pPr>
              <w:pStyle w:val="TableParagraph"/>
              <w:numPr>
                <w:ilvl w:val="0"/>
                <w:numId w:val="47"/>
              </w:numPr>
              <w:spacing w:before="60" w:after="60"/>
              <w:ind w:left="360" w:right="99" w:hanging="270"/>
              <w:jc w:val="both"/>
              <w:rPr>
                <w:sz w:val="20"/>
                <w:szCs w:val="20"/>
              </w:rPr>
            </w:pPr>
            <w:r w:rsidRPr="00F64DF8">
              <w:rPr>
                <w:sz w:val="20"/>
                <w:szCs w:val="20"/>
              </w:rPr>
              <w:t xml:space="preserve">The conditions and guidelines for avoidance/mitigation of general and site-specific environmental impacts highlighted by the authorities (if any) should be complied with during designs, implementation and operations. </w:t>
            </w:r>
          </w:p>
          <w:p w:rsidRPr="00F64DF8" w:rsidR="00E4193E" w:rsidP="006A26BC" w:rsidRDefault="00E4193E" w14:paraId="3E9DBF77" w14:textId="77777777">
            <w:pPr>
              <w:pStyle w:val="TableParagraph"/>
              <w:numPr>
                <w:ilvl w:val="0"/>
                <w:numId w:val="47"/>
              </w:numPr>
              <w:spacing w:before="60" w:after="60"/>
              <w:ind w:left="360" w:right="99" w:hanging="270"/>
              <w:jc w:val="both"/>
              <w:rPr>
                <w:sz w:val="20"/>
                <w:szCs w:val="20"/>
              </w:rPr>
            </w:pPr>
            <w:r w:rsidRPr="00F64DF8">
              <w:rPr>
                <w:sz w:val="20"/>
                <w:szCs w:val="20"/>
              </w:rPr>
              <w:t>Investigations, surveys, tests, designs, drawings, parametric derivations and any other preparatory activities should be carried out as per relevant National and/or International Standards and necessary reports prepared to comply with industry-accepted norms and procedures.</w:t>
            </w:r>
          </w:p>
        </w:tc>
      </w:tr>
      <w:tr w:rsidRPr="00F64DF8" w:rsidR="00E4193E" w:rsidTr="00396583" w14:paraId="41462087" w14:textId="77777777">
        <w:trPr>
          <w:trHeight w:val="830"/>
        </w:trPr>
        <w:tc>
          <w:tcPr>
            <w:tcW w:w="950" w:type="pct"/>
          </w:tcPr>
          <w:p w:rsidRPr="00F64DF8" w:rsidR="00E4193E" w:rsidP="007B4979" w:rsidRDefault="00E4193E" w14:paraId="2412CDF4" w14:textId="77777777">
            <w:pPr>
              <w:pStyle w:val="TableParagraph"/>
              <w:spacing w:before="60" w:after="60"/>
              <w:ind w:right="88"/>
              <w:jc w:val="both"/>
              <w:rPr>
                <w:sz w:val="20"/>
                <w:szCs w:val="20"/>
                <w:u w:val="single"/>
              </w:rPr>
            </w:pPr>
            <w:r w:rsidRPr="00F64DF8">
              <w:rPr>
                <w:sz w:val="20"/>
                <w:szCs w:val="20"/>
                <w:u w:val="single"/>
              </w:rPr>
              <w:t>Site selection and suitability:</w:t>
            </w:r>
          </w:p>
          <w:p w:rsidRPr="00F64DF8" w:rsidR="00E4193E" w:rsidP="007B4979" w:rsidRDefault="00E4193E" w14:paraId="0073DACB" w14:textId="77777777">
            <w:pPr>
              <w:pStyle w:val="TableParagraph"/>
              <w:spacing w:before="60" w:after="60"/>
              <w:ind w:right="88"/>
              <w:jc w:val="both"/>
              <w:rPr>
                <w:sz w:val="20"/>
                <w:szCs w:val="20"/>
              </w:rPr>
            </w:pPr>
            <w:r w:rsidRPr="00F64DF8">
              <w:rPr>
                <w:sz w:val="20"/>
                <w:szCs w:val="20"/>
              </w:rPr>
              <w:t>Especially for land selected for HCW management facilities, wastewater treatment plants, and any other facilities proposed for the hospitals.</w:t>
            </w:r>
          </w:p>
        </w:tc>
        <w:tc>
          <w:tcPr>
            <w:tcW w:w="1600" w:type="pct"/>
          </w:tcPr>
          <w:p w:rsidRPr="00F64DF8" w:rsidR="00E4193E" w:rsidP="007B4979" w:rsidRDefault="00E4193E" w14:paraId="779D465B" w14:textId="6E651D54">
            <w:pPr>
              <w:pStyle w:val="TableParagraph"/>
              <w:spacing w:before="60" w:after="60"/>
              <w:ind w:right="101"/>
              <w:jc w:val="both"/>
              <w:rPr>
                <w:sz w:val="20"/>
                <w:szCs w:val="20"/>
              </w:rPr>
            </w:pPr>
            <w:r w:rsidRPr="00F64DF8">
              <w:rPr>
                <w:sz w:val="20"/>
                <w:szCs w:val="20"/>
              </w:rPr>
              <w:t xml:space="preserve">Site clearance and development will impact either directly or indirectly adjacent environments. Locations selected for project interventions may lead to pollution and also deterioration of ecosystem components, especially water, soil and air due to emissions (effluent discharge and sludge disposal, air emissions and bottom ash disposal, etc.). </w:t>
            </w:r>
          </w:p>
          <w:p w:rsidRPr="00F64DF8" w:rsidR="00E4193E" w:rsidP="007B4979" w:rsidRDefault="00E4193E" w14:paraId="67A0FC21" w14:textId="20221661">
            <w:pPr>
              <w:pStyle w:val="TableParagraph"/>
              <w:spacing w:before="60" w:after="60"/>
              <w:ind w:right="101"/>
              <w:jc w:val="both"/>
              <w:rPr>
                <w:sz w:val="20"/>
                <w:szCs w:val="20"/>
              </w:rPr>
            </w:pPr>
          </w:p>
        </w:tc>
        <w:tc>
          <w:tcPr>
            <w:tcW w:w="851" w:type="pct"/>
          </w:tcPr>
          <w:p w:rsidRPr="00F64DF8" w:rsidR="00E4193E" w:rsidP="007B4979" w:rsidRDefault="00E4193E" w14:paraId="25F57919" w14:textId="77777777">
            <w:pPr>
              <w:pStyle w:val="TableParagraph"/>
              <w:spacing w:before="60" w:after="60"/>
              <w:jc w:val="both"/>
              <w:rPr>
                <w:sz w:val="20"/>
                <w:szCs w:val="20"/>
              </w:rPr>
            </w:pPr>
            <w:r w:rsidRPr="00F64DF8">
              <w:rPr>
                <w:sz w:val="20"/>
                <w:szCs w:val="20"/>
              </w:rPr>
              <w:t>(a) Likely to occur if site selection is not properly done</w:t>
            </w:r>
          </w:p>
          <w:p w:rsidRPr="00F64DF8" w:rsidR="00E4193E" w:rsidP="007B4979" w:rsidRDefault="00E4193E" w14:paraId="55337844" w14:textId="77777777">
            <w:pPr>
              <w:pStyle w:val="TableParagraph"/>
              <w:spacing w:before="60" w:after="60"/>
              <w:jc w:val="both"/>
              <w:rPr>
                <w:sz w:val="20"/>
                <w:szCs w:val="20"/>
              </w:rPr>
            </w:pPr>
          </w:p>
          <w:p w:rsidRPr="00F64DF8" w:rsidR="00E4193E" w:rsidP="007B4979" w:rsidRDefault="00E4193E" w14:paraId="3299ADC8" w14:textId="77777777">
            <w:pPr>
              <w:pStyle w:val="TableParagraph"/>
              <w:spacing w:before="60" w:after="60"/>
              <w:ind w:right="101"/>
              <w:jc w:val="both"/>
              <w:rPr>
                <w:sz w:val="20"/>
                <w:szCs w:val="20"/>
              </w:rPr>
            </w:pPr>
            <w:r w:rsidRPr="00F64DF8">
              <w:rPr>
                <w:sz w:val="20"/>
                <w:szCs w:val="20"/>
              </w:rPr>
              <w:t>(b) High</w:t>
            </w:r>
          </w:p>
        </w:tc>
        <w:tc>
          <w:tcPr>
            <w:tcW w:w="1599" w:type="pct"/>
          </w:tcPr>
          <w:p w:rsidRPr="00F64DF8" w:rsidR="00E4193E" w:rsidP="006A26BC" w:rsidRDefault="00E4193E" w14:paraId="4CACACC5" w14:textId="77777777">
            <w:pPr>
              <w:pStyle w:val="TableParagraph"/>
              <w:numPr>
                <w:ilvl w:val="0"/>
                <w:numId w:val="47"/>
              </w:numPr>
              <w:spacing w:before="60" w:after="60"/>
              <w:ind w:left="360" w:right="101" w:hanging="270"/>
              <w:jc w:val="both"/>
              <w:rPr>
                <w:sz w:val="20"/>
                <w:szCs w:val="20"/>
              </w:rPr>
            </w:pPr>
            <w:r w:rsidRPr="00F64DF8">
              <w:rPr>
                <w:sz w:val="20"/>
                <w:szCs w:val="20"/>
              </w:rPr>
              <w:t xml:space="preserve">Evaluations of alternatives (different sites, scales and designs) should consider the environmental and social sensitivity of target project areas, even though the footprint may be small. </w:t>
            </w:r>
          </w:p>
          <w:p w:rsidRPr="007B4979" w:rsidR="00E4193E" w:rsidP="006A26BC" w:rsidRDefault="00E4193E" w14:paraId="4571FEBB" w14:textId="14DD9156">
            <w:pPr>
              <w:pStyle w:val="TableParagraph"/>
              <w:numPr>
                <w:ilvl w:val="0"/>
                <w:numId w:val="47"/>
              </w:numPr>
              <w:spacing w:before="60" w:after="60"/>
              <w:ind w:left="360" w:right="101" w:hanging="270"/>
              <w:jc w:val="both"/>
              <w:rPr>
                <w:sz w:val="20"/>
                <w:szCs w:val="20"/>
              </w:rPr>
            </w:pPr>
            <w:r w:rsidRPr="00F64DF8">
              <w:rPr>
                <w:sz w:val="20"/>
                <w:szCs w:val="20"/>
              </w:rPr>
              <w:t>Other than close proximity to hospital facilities, adjacent land use and communities must be included in the assessment of site</w:t>
            </w:r>
            <w:r w:rsidRPr="00F64DF8">
              <w:rPr>
                <w:spacing w:val="-5"/>
                <w:sz w:val="20"/>
                <w:szCs w:val="20"/>
              </w:rPr>
              <w:t xml:space="preserve"> </w:t>
            </w:r>
            <w:r w:rsidRPr="00F64DF8">
              <w:rPr>
                <w:sz w:val="20"/>
                <w:szCs w:val="20"/>
              </w:rPr>
              <w:t>suitability.</w:t>
            </w:r>
          </w:p>
        </w:tc>
      </w:tr>
      <w:tr w:rsidRPr="00F64DF8" w:rsidR="00E4193E" w:rsidTr="00396583" w14:paraId="4A1CCF18" w14:textId="77777777">
        <w:trPr>
          <w:trHeight w:val="620"/>
        </w:trPr>
        <w:tc>
          <w:tcPr>
            <w:tcW w:w="950" w:type="pct"/>
          </w:tcPr>
          <w:p w:rsidRPr="00F64DF8" w:rsidR="00E4193E" w:rsidP="007B4979" w:rsidRDefault="00E4193E" w14:paraId="3A5AB7A8" w14:textId="77777777">
            <w:pPr>
              <w:pStyle w:val="TableParagraph"/>
              <w:spacing w:before="60" w:after="60"/>
              <w:ind w:right="88"/>
              <w:jc w:val="both"/>
              <w:rPr>
                <w:sz w:val="20"/>
                <w:szCs w:val="20"/>
                <w:u w:val="single"/>
              </w:rPr>
            </w:pPr>
            <w:r w:rsidRPr="00F64DF8">
              <w:rPr>
                <w:sz w:val="20"/>
                <w:szCs w:val="20"/>
                <w:u w:val="single"/>
              </w:rPr>
              <w:t>Shifting of utilities and Interruption to water supply &amp; sanitation services:</w:t>
            </w:r>
          </w:p>
          <w:p w:rsidRPr="00F64DF8" w:rsidR="00E4193E" w:rsidP="007B4979" w:rsidRDefault="00E4193E" w14:paraId="45446EFD" w14:textId="77777777">
            <w:pPr>
              <w:pStyle w:val="TableParagraph"/>
              <w:spacing w:before="60" w:after="60"/>
              <w:ind w:right="88"/>
              <w:jc w:val="both"/>
              <w:rPr>
                <w:sz w:val="20"/>
                <w:szCs w:val="20"/>
              </w:rPr>
            </w:pPr>
            <w:r w:rsidRPr="00F64DF8">
              <w:rPr>
                <w:sz w:val="20"/>
                <w:szCs w:val="20"/>
              </w:rPr>
              <w:lastRenderedPageBreak/>
              <w:t>Shifting of utilities and drainage structures before construction</w:t>
            </w:r>
          </w:p>
        </w:tc>
        <w:tc>
          <w:tcPr>
            <w:tcW w:w="1600" w:type="pct"/>
          </w:tcPr>
          <w:p w:rsidRPr="00F64DF8" w:rsidR="00E4193E" w:rsidP="007B4979" w:rsidRDefault="00E4193E" w14:paraId="6D62BA45" w14:textId="77777777">
            <w:pPr>
              <w:pStyle w:val="TableParagraph"/>
              <w:spacing w:before="60" w:after="60"/>
              <w:jc w:val="both"/>
              <w:rPr>
                <w:sz w:val="20"/>
                <w:szCs w:val="20"/>
              </w:rPr>
            </w:pPr>
            <w:r w:rsidRPr="00F64DF8">
              <w:rPr>
                <w:sz w:val="20"/>
                <w:szCs w:val="20"/>
              </w:rPr>
              <w:lastRenderedPageBreak/>
              <w:t xml:space="preserve">Shifting of utilities such as drainage structures, water supply and sewer pipes, electric poles and wires, if any, that are located within the project areas may cause temporary disruption </w:t>
            </w:r>
            <w:r w:rsidRPr="00F64DF8">
              <w:rPr>
                <w:sz w:val="20"/>
                <w:szCs w:val="20"/>
              </w:rPr>
              <w:lastRenderedPageBreak/>
              <w:t>to such services.</w:t>
            </w:r>
          </w:p>
          <w:p w:rsidRPr="00F64DF8" w:rsidR="00E4193E" w:rsidP="007B4979" w:rsidRDefault="00E4193E" w14:paraId="7F90EB83" w14:textId="77777777">
            <w:pPr>
              <w:pStyle w:val="TableParagraph"/>
              <w:spacing w:before="60" w:after="60"/>
              <w:jc w:val="both"/>
              <w:rPr>
                <w:sz w:val="20"/>
                <w:szCs w:val="20"/>
              </w:rPr>
            </w:pPr>
            <w:r w:rsidRPr="00F64DF8">
              <w:rPr>
                <w:sz w:val="20"/>
                <w:szCs w:val="20"/>
              </w:rPr>
              <w:t xml:space="preserve">Modification/alteration of drainage paths, canals and structures may cause flooding,  waterlogged conditions and may lead to increased erosion. </w:t>
            </w:r>
          </w:p>
        </w:tc>
        <w:tc>
          <w:tcPr>
            <w:tcW w:w="851" w:type="pct"/>
          </w:tcPr>
          <w:p w:rsidRPr="00F64DF8" w:rsidR="00E4193E" w:rsidP="007B4979" w:rsidRDefault="00E4193E" w14:paraId="75A809EE" w14:textId="77777777">
            <w:pPr>
              <w:pStyle w:val="TableParagraph"/>
              <w:spacing w:before="60" w:after="60"/>
              <w:jc w:val="both"/>
              <w:rPr>
                <w:sz w:val="20"/>
                <w:szCs w:val="20"/>
              </w:rPr>
            </w:pPr>
            <w:r w:rsidRPr="00F64DF8">
              <w:rPr>
                <w:sz w:val="20"/>
                <w:szCs w:val="20"/>
              </w:rPr>
              <w:lastRenderedPageBreak/>
              <w:t>(a) Likely to occur</w:t>
            </w:r>
          </w:p>
          <w:p w:rsidRPr="00F64DF8" w:rsidR="00E4193E" w:rsidP="007B4979" w:rsidRDefault="00E4193E" w14:paraId="4A91EDB7" w14:textId="77777777">
            <w:pPr>
              <w:pStyle w:val="TableParagraph"/>
              <w:spacing w:before="60" w:after="60"/>
              <w:jc w:val="both"/>
              <w:rPr>
                <w:sz w:val="20"/>
                <w:szCs w:val="20"/>
              </w:rPr>
            </w:pPr>
          </w:p>
          <w:p w:rsidRPr="00F64DF8" w:rsidR="00E4193E" w:rsidP="007B4979" w:rsidRDefault="00E4193E" w14:paraId="5B5961DE" w14:textId="77777777">
            <w:pPr>
              <w:pStyle w:val="TableParagraph"/>
              <w:spacing w:before="60" w:after="60"/>
              <w:jc w:val="both"/>
              <w:rPr>
                <w:sz w:val="20"/>
                <w:szCs w:val="20"/>
              </w:rPr>
            </w:pPr>
            <w:r w:rsidRPr="00F64DF8">
              <w:rPr>
                <w:sz w:val="20"/>
                <w:szCs w:val="20"/>
              </w:rPr>
              <w:t>(b) Low</w:t>
            </w:r>
          </w:p>
        </w:tc>
        <w:tc>
          <w:tcPr>
            <w:tcW w:w="1599" w:type="pct"/>
          </w:tcPr>
          <w:p w:rsidRPr="00F64DF8" w:rsidR="00E4193E" w:rsidP="006A26BC" w:rsidRDefault="00E4193E" w14:paraId="0F0C5A11" w14:textId="77777777">
            <w:pPr>
              <w:pStyle w:val="TableParagraph"/>
              <w:numPr>
                <w:ilvl w:val="0"/>
                <w:numId w:val="47"/>
              </w:numPr>
              <w:spacing w:before="60" w:after="60"/>
              <w:ind w:left="360" w:hanging="270"/>
              <w:jc w:val="both"/>
              <w:rPr>
                <w:sz w:val="20"/>
                <w:szCs w:val="20"/>
              </w:rPr>
            </w:pPr>
            <w:r w:rsidRPr="00F64DF8">
              <w:rPr>
                <w:sz w:val="20"/>
                <w:szCs w:val="20"/>
              </w:rPr>
              <w:t xml:space="preserve">Proper planning of shifting of utilities and any other drainage structure should be planned well ahead of site clearing. </w:t>
            </w:r>
          </w:p>
          <w:p w:rsidRPr="00F64DF8" w:rsidR="00E4193E" w:rsidP="006A26BC" w:rsidRDefault="00E4193E" w14:paraId="67E7FE89" w14:textId="77777777">
            <w:pPr>
              <w:pStyle w:val="TableParagraph"/>
              <w:numPr>
                <w:ilvl w:val="0"/>
                <w:numId w:val="47"/>
              </w:numPr>
              <w:spacing w:before="60" w:after="60"/>
              <w:ind w:left="360" w:hanging="270"/>
              <w:jc w:val="both"/>
              <w:rPr>
                <w:sz w:val="20"/>
                <w:szCs w:val="20"/>
              </w:rPr>
            </w:pPr>
            <w:r w:rsidRPr="00F64DF8">
              <w:rPr>
                <w:sz w:val="20"/>
                <w:szCs w:val="20"/>
              </w:rPr>
              <w:t xml:space="preserve">It is likely that the wastewater treatment </w:t>
            </w:r>
            <w:r w:rsidRPr="00F64DF8">
              <w:rPr>
                <w:sz w:val="20"/>
                <w:szCs w:val="20"/>
              </w:rPr>
              <w:lastRenderedPageBreak/>
              <w:t xml:space="preserve">plant may be located at the location of the lowest elevation within the hospital site, towards which stormwater may also have been diverted at present. Such structures should be diverted appropriately.  </w:t>
            </w:r>
          </w:p>
        </w:tc>
      </w:tr>
      <w:tr w:rsidRPr="00F64DF8" w:rsidR="00E4193E" w:rsidTr="00396583" w14:paraId="0E8D7D79" w14:textId="77777777">
        <w:trPr>
          <w:trHeight w:val="260"/>
        </w:trPr>
        <w:tc>
          <w:tcPr>
            <w:tcW w:w="950" w:type="pct"/>
          </w:tcPr>
          <w:p w:rsidRPr="00F64DF8" w:rsidR="00E4193E" w:rsidP="007B4979" w:rsidRDefault="00E4193E" w14:paraId="4E41B930" w14:textId="77777777">
            <w:pPr>
              <w:pStyle w:val="TableParagraph"/>
              <w:spacing w:before="60" w:after="60"/>
              <w:ind w:right="88"/>
              <w:jc w:val="both"/>
              <w:rPr>
                <w:sz w:val="20"/>
                <w:szCs w:val="20"/>
              </w:rPr>
            </w:pPr>
            <w:r w:rsidRPr="00F64DF8">
              <w:rPr>
                <w:sz w:val="20"/>
                <w:szCs w:val="20"/>
              </w:rPr>
              <w:lastRenderedPageBreak/>
              <w:t xml:space="preserve">Planning for interruption of vehicular and patient movements </w:t>
            </w:r>
          </w:p>
        </w:tc>
        <w:tc>
          <w:tcPr>
            <w:tcW w:w="1600" w:type="pct"/>
          </w:tcPr>
          <w:p w:rsidRPr="00F64DF8" w:rsidR="00E4193E" w:rsidP="007B4979" w:rsidRDefault="00E4193E" w14:paraId="4A6A4EBD" w14:textId="77777777">
            <w:pPr>
              <w:pStyle w:val="TableParagraph"/>
              <w:spacing w:before="60" w:after="60"/>
              <w:ind w:right="102"/>
              <w:jc w:val="both"/>
              <w:rPr>
                <w:sz w:val="20"/>
                <w:szCs w:val="20"/>
              </w:rPr>
            </w:pPr>
            <w:r w:rsidRPr="00F64DF8">
              <w:rPr>
                <w:sz w:val="20"/>
                <w:szCs w:val="20"/>
              </w:rPr>
              <w:t>Movements of visitors to the hospital, including patients, vehicular flow (especially emergency vehicles) and parking facilities, may be affected during construction.</w:t>
            </w:r>
          </w:p>
          <w:p w:rsidRPr="00F64DF8" w:rsidR="00E4193E" w:rsidP="007B4979" w:rsidRDefault="00E4193E" w14:paraId="6B5B7C81" w14:textId="77777777">
            <w:pPr>
              <w:pStyle w:val="TableParagraph"/>
              <w:spacing w:before="60" w:after="60"/>
              <w:ind w:right="102"/>
              <w:jc w:val="both"/>
              <w:rPr>
                <w:sz w:val="20"/>
                <w:szCs w:val="20"/>
              </w:rPr>
            </w:pPr>
            <w:r w:rsidRPr="00F64DF8">
              <w:rPr>
                <w:sz w:val="20"/>
                <w:szCs w:val="20"/>
              </w:rPr>
              <w:t>In addition, impacts are notable if routes for delivery and storage of construction materials and temporary blockages are not planned and coordinated properly.</w:t>
            </w:r>
          </w:p>
        </w:tc>
        <w:tc>
          <w:tcPr>
            <w:tcW w:w="851" w:type="pct"/>
          </w:tcPr>
          <w:p w:rsidRPr="00F64DF8" w:rsidR="00E4193E" w:rsidP="007B4979" w:rsidRDefault="00E4193E" w14:paraId="2FC44485" w14:textId="77777777">
            <w:pPr>
              <w:pStyle w:val="TableParagraph"/>
              <w:spacing w:before="60" w:after="60"/>
              <w:jc w:val="both"/>
              <w:rPr>
                <w:sz w:val="20"/>
                <w:szCs w:val="20"/>
              </w:rPr>
            </w:pPr>
            <w:r w:rsidRPr="00F64DF8">
              <w:rPr>
                <w:sz w:val="20"/>
                <w:szCs w:val="20"/>
              </w:rPr>
              <w:t>(a) Less likely to occur as the sites may be located away from places where patient movements are high</w:t>
            </w:r>
          </w:p>
          <w:p w:rsidRPr="00F64DF8" w:rsidR="00E4193E" w:rsidP="007B4979" w:rsidRDefault="00E4193E" w14:paraId="17856C46" w14:textId="77777777">
            <w:pPr>
              <w:pStyle w:val="TableParagraph"/>
              <w:spacing w:before="60" w:after="60"/>
              <w:jc w:val="both"/>
              <w:rPr>
                <w:sz w:val="20"/>
                <w:szCs w:val="20"/>
              </w:rPr>
            </w:pPr>
          </w:p>
          <w:p w:rsidRPr="00F64DF8" w:rsidR="00E4193E" w:rsidP="007B4979" w:rsidRDefault="00E4193E" w14:paraId="7497779E" w14:textId="77777777">
            <w:pPr>
              <w:pStyle w:val="TableParagraph"/>
              <w:spacing w:before="60" w:after="60"/>
              <w:ind w:right="102"/>
              <w:jc w:val="both"/>
              <w:rPr>
                <w:sz w:val="20"/>
                <w:szCs w:val="20"/>
              </w:rPr>
            </w:pPr>
            <w:r w:rsidRPr="00F64DF8">
              <w:rPr>
                <w:sz w:val="20"/>
                <w:szCs w:val="20"/>
              </w:rPr>
              <w:t>(b) Low</w:t>
            </w:r>
          </w:p>
        </w:tc>
        <w:tc>
          <w:tcPr>
            <w:tcW w:w="1599" w:type="pct"/>
          </w:tcPr>
          <w:p w:rsidRPr="00F64DF8" w:rsidR="00E4193E" w:rsidP="006A26BC" w:rsidRDefault="00E4193E" w14:paraId="71D4DF75" w14:textId="77777777">
            <w:pPr>
              <w:pStyle w:val="TableParagraph"/>
              <w:numPr>
                <w:ilvl w:val="0"/>
                <w:numId w:val="47"/>
              </w:numPr>
              <w:spacing w:before="60" w:after="60"/>
              <w:ind w:left="360" w:right="102" w:hanging="270"/>
              <w:jc w:val="both"/>
              <w:rPr>
                <w:sz w:val="20"/>
                <w:szCs w:val="20"/>
              </w:rPr>
            </w:pPr>
            <w:r w:rsidRPr="00F64DF8">
              <w:rPr>
                <w:sz w:val="20"/>
                <w:szCs w:val="20"/>
              </w:rPr>
              <w:t>Proper planning and coordination of activities prior to the commencement of construction works is needed.</w:t>
            </w:r>
          </w:p>
        </w:tc>
      </w:tr>
      <w:tr w:rsidRPr="00F64DF8" w:rsidR="00E4193E" w:rsidTr="00396583" w14:paraId="2FE727A2" w14:textId="77777777">
        <w:trPr>
          <w:trHeight w:val="412"/>
        </w:trPr>
        <w:tc>
          <w:tcPr>
            <w:tcW w:w="5000" w:type="pct"/>
            <w:gridSpan w:val="4"/>
          </w:tcPr>
          <w:p w:rsidRPr="00F64DF8" w:rsidR="00E4193E" w:rsidP="00396583" w:rsidRDefault="00E4193E" w14:paraId="65134912" w14:textId="77777777">
            <w:pPr>
              <w:pStyle w:val="TableParagraph"/>
              <w:spacing w:before="60" w:after="60"/>
              <w:rPr>
                <w:b/>
                <w:sz w:val="20"/>
                <w:szCs w:val="20"/>
              </w:rPr>
            </w:pPr>
            <w:r w:rsidRPr="00F64DF8">
              <w:rPr>
                <w:b/>
                <w:sz w:val="20"/>
                <w:szCs w:val="20"/>
              </w:rPr>
              <w:t>(2) Impacts anticipated during the construction phase</w:t>
            </w:r>
          </w:p>
        </w:tc>
      </w:tr>
      <w:tr w:rsidRPr="00F64DF8" w:rsidR="00E4193E" w:rsidTr="00396583" w14:paraId="1D940671" w14:textId="77777777">
        <w:trPr>
          <w:trHeight w:val="621"/>
        </w:trPr>
        <w:tc>
          <w:tcPr>
            <w:tcW w:w="950" w:type="pct"/>
          </w:tcPr>
          <w:p w:rsidRPr="00F64DF8" w:rsidR="00E4193E" w:rsidP="007B4979" w:rsidRDefault="00E4193E" w14:paraId="51E84180" w14:textId="77777777">
            <w:pPr>
              <w:pStyle w:val="TableParagraph"/>
              <w:spacing w:before="60" w:after="60"/>
              <w:jc w:val="both"/>
              <w:rPr>
                <w:color w:val="000000" w:themeColor="text1"/>
                <w:sz w:val="20"/>
                <w:szCs w:val="20"/>
              </w:rPr>
            </w:pPr>
            <w:r w:rsidRPr="00F64DF8">
              <w:rPr>
                <w:color w:val="000000" w:themeColor="text1"/>
                <w:sz w:val="20"/>
                <w:szCs w:val="20"/>
              </w:rPr>
              <w:t>Impacts due to site preparation activities, clearing of vegetation and ground preparation</w:t>
            </w:r>
          </w:p>
          <w:p w:rsidRPr="00F64DF8" w:rsidR="00E4193E" w:rsidP="007B4979" w:rsidRDefault="00E4193E" w14:paraId="5625A88F" w14:textId="77777777">
            <w:pPr>
              <w:pStyle w:val="TableParagraph"/>
              <w:spacing w:before="60" w:after="60"/>
              <w:jc w:val="both"/>
              <w:rPr>
                <w:color w:val="000000" w:themeColor="text1"/>
                <w:sz w:val="20"/>
                <w:szCs w:val="20"/>
              </w:rPr>
            </w:pPr>
          </w:p>
          <w:p w:rsidRPr="00F64DF8" w:rsidR="00E4193E" w:rsidP="007B4979" w:rsidRDefault="00E4193E" w14:paraId="7DC066B6" w14:textId="77777777">
            <w:pPr>
              <w:pStyle w:val="TableParagraph"/>
              <w:spacing w:before="60" w:after="60"/>
              <w:jc w:val="both"/>
              <w:rPr>
                <w:sz w:val="20"/>
                <w:szCs w:val="20"/>
              </w:rPr>
            </w:pPr>
          </w:p>
        </w:tc>
        <w:tc>
          <w:tcPr>
            <w:tcW w:w="1600" w:type="pct"/>
          </w:tcPr>
          <w:p w:rsidRPr="00F64DF8" w:rsidR="00E4193E" w:rsidP="007B4979" w:rsidRDefault="00E4193E" w14:paraId="5931627B" w14:textId="3E82F434">
            <w:pPr>
              <w:pStyle w:val="TableParagraph"/>
              <w:spacing w:before="60" w:after="60"/>
              <w:ind w:right="98"/>
              <w:jc w:val="both"/>
              <w:rPr>
                <w:sz w:val="20"/>
                <w:szCs w:val="20"/>
              </w:rPr>
            </w:pPr>
            <w:r w:rsidRPr="00F64DF8">
              <w:rPr>
                <w:sz w:val="20"/>
                <w:szCs w:val="20"/>
              </w:rPr>
              <w:t>Loss of vegetation, emission of dust, and noise are direct impacts that can be expected due to site clearing. Such impacts may cause a nuisance to hospital staff, patients and the neighborhood</w:t>
            </w:r>
          </w:p>
        </w:tc>
        <w:tc>
          <w:tcPr>
            <w:tcW w:w="851" w:type="pct"/>
          </w:tcPr>
          <w:p w:rsidRPr="00F64DF8" w:rsidR="00E4193E" w:rsidP="007B4979" w:rsidRDefault="00E4193E" w14:paraId="569BE704" w14:textId="77777777">
            <w:pPr>
              <w:pStyle w:val="TableParagraph"/>
              <w:spacing w:before="60" w:after="60"/>
              <w:ind w:right="98"/>
              <w:jc w:val="both"/>
              <w:rPr>
                <w:sz w:val="20"/>
                <w:szCs w:val="20"/>
              </w:rPr>
            </w:pPr>
            <w:r w:rsidRPr="00F64DF8">
              <w:rPr>
                <w:sz w:val="20"/>
                <w:szCs w:val="20"/>
              </w:rPr>
              <w:t>(a) Dust and noise is not likely to be a significant impact since the facilities are confined to locations mostly away from locations frequently visited by patients</w:t>
            </w:r>
          </w:p>
          <w:p w:rsidRPr="00F64DF8" w:rsidR="00E4193E" w:rsidP="007B4979" w:rsidRDefault="00E4193E" w14:paraId="35FA7898" w14:textId="77777777">
            <w:pPr>
              <w:pStyle w:val="TableParagraph"/>
              <w:spacing w:before="60" w:after="60"/>
              <w:ind w:right="98"/>
              <w:jc w:val="both"/>
              <w:rPr>
                <w:sz w:val="20"/>
                <w:szCs w:val="20"/>
              </w:rPr>
            </w:pPr>
          </w:p>
          <w:p w:rsidRPr="00F64DF8" w:rsidR="00E4193E" w:rsidP="007B4979" w:rsidRDefault="00E4193E" w14:paraId="64F12786" w14:textId="77777777">
            <w:pPr>
              <w:pStyle w:val="TableParagraph"/>
              <w:spacing w:before="60" w:after="60"/>
              <w:ind w:right="98"/>
              <w:jc w:val="both"/>
              <w:rPr>
                <w:sz w:val="20"/>
                <w:szCs w:val="20"/>
              </w:rPr>
            </w:pPr>
            <w:r w:rsidRPr="00F64DF8">
              <w:rPr>
                <w:sz w:val="20"/>
                <w:szCs w:val="20"/>
              </w:rPr>
              <w:t>(b) Low to moderate</w:t>
            </w:r>
          </w:p>
        </w:tc>
        <w:tc>
          <w:tcPr>
            <w:tcW w:w="1599" w:type="pct"/>
          </w:tcPr>
          <w:p w:rsidRPr="00F64DF8" w:rsidR="00E4193E" w:rsidP="006A26BC" w:rsidRDefault="00E4193E" w14:paraId="12862463" w14:textId="77777777">
            <w:pPr>
              <w:pStyle w:val="TableParagraph"/>
              <w:numPr>
                <w:ilvl w:val="0"/>
                <w:numId w:val="48"/>
              </w:numPr>
              <w:spacing w:before="60" w:after="60"/>
              <w:ind w:left="359" w:right="98" w:hanging="269"/>
              <w:jc w:val="both"/>
              <w:rPr>
                <w:sz w:val="20"/>
                <w:szCs w:val="20"/>
              </w:rPr>
            </w:pPr>
            <w:r w:rsidRPr="00F64DF8">
              <w:rPr>
                <w:sz w:val="20"/>
                <w:szCs w:val="20"/>
              </w:rPr>
              <w:t xml:space="preserve">Removal of vegetation on-site should be restricted to the bare minimum. Erosion control during land preparation activities and cutting/filling within the site premises is needed. </w:t>
            </w:r>
          </w:p>
          <w:p w:rsidRPr="00F64DF8" w:rsidR="00E4193E" w:rsidP="006A26BC" w:rsidRDefault="00E4193E" w14:paraId="3F2EA23D" w14:textId="77777777">
            <w:pPr>
              <w:pStyle w:val="TableParagraph"/>
              <w:numPr>
                <w:ilvl w:val="0"/>
                <w:numId w:val="48"/>
              </w:numPr>
              <w:spacing w:before="60" w:after="60"/>
              <w:ind w:left="359" w:right="98" w:hanging="269"/>
              <w:jc w:val="both"/>
              <w:rPr>
                <w:sz w:val="20"/>
                <w:szCs w:val="20"/>
              </w:rPr>
            </w:pPr>
            <w:r w:rsidRPr="00F64DF8">
              <w:rPr>
                <w:sz w:val="20"/>
                <w:szCs w:val="20"/>
              </w:rPr>
              <w:t>Rainy periods should be avoided to the extent possible for land clearing. Surface runoff should be diverted away from the site and/or construction site, and drainage should be diverted through silt traps (if needed). Any loose soil within site should be compacted as soon as possible.</w:t>
            </w:r>
          </w:p>
          <w:p w:rsidRPr="00F64DF8" w:rsidR="00E4193E" w:rsidP="006A26BC" w:rsidRDefault="00E4193E" w14:paraId="7B12C171" w14:textId="77777777">
            <w:pPr>
              <w:pStyle w:val="TableParagraph"/>
              <w:numPr>
                <w:ilvl w:val="0"/>
                <w:numId w:val="48"/>
              </w:numPr>
              <w:spacing w:before="60" w:after="60"/>
              <w:ind w:left="359" w:right="98" w:hanging="269"/>
              <w:jc w:val="both"/>
              <w:rPr>
                <w:sz w:val="20"/>
                <w:szCs w:val="20"/>
              </w:rPr>
            </w:pPr>
            <w:r w:rsidRPr="00F64DF8">
              <w:rPr>
                <w:sz w:val="20"/>
                <w:szCs w:val="20"/>
              </w:rPr>
              <w:t>All spoil, topsoil, demolition waste, and cut vegetation should be covered by secure tarpaulins whenever stored on-site and transported off-site to prevent material from being blown away by trucks</w:t>
            </w:r>
          </w:p>
          <w:p w:rsidRPr="00F64DF8" w:rsidR="00E4193E" w:rsidP="006A26BC" w:rsidRDefault="00E4193E" w14:paraId="1994109A" w14:textId="77777777">
            <w:pPr>
              <w:pStyle w:val="TableParagraph"/>
              <w:numPr>
                <w:ilvl w:val="0"/>
                <w:numId w:val="48"/>
              </w:numPr>
              <w:spacing w:before="60" w:after="60"/>
              <w:ind w:left="359" w:right="98" w:hanging="269"/>
              <w:jc w:val="both"/>
              <w:rPr>
                <w:sz w:val="20"/>
                <w:szCs w:val="20"/>
              </w:rPr>
            </w:pPr>
            <w:r w:rsidRPr="00F64DF8">
              <w:rPr>
                <w:sz w:val="20"/>
                <w:szCs w:val="20"/>
              </w:rPr>
              <w:t xml:space="preserve">Prohibit burning of vegetative matter and </w:t>
            </w:r>
            <w:r w:rsidRPr="00F64DF8">
              <w:rPr>
                <w:sz w:val="20"/>
                <w:szCs w:val="20"/>
              </w:rPr>
              <w:lastRenderedPageBreak/>
              <w:t xml:space="preserve">domestic waste; Ensure that wastes are not haphazardly thrown in and around the site; provide proper collection areas/bins/craters, etc. </w:t>
            </w:r>
          </w:p>
          <w:p w:rsidRPr="00F64DF8" w:rsidR="00E4193E" w:rsidP="006A26BC" w:rsidRDefault="00E4193E" w14:paraId="604DA3DC" w14:textId="77777777">
            <w:pPr>
              <w:pStyle w:val="TableParagraph"/>
              <w:numPr>
                <w:ilvl w:val="0"/>
                <w:numId w:val="48"/>
              </w:numPr>
              <w:spacing w:before="60" w:after="60"/>
              <w:ind w:left="359" w:right="98" w:hanging="269"/>
              <w:jc w:val="both"/>
              <w:rPr>
                <w:sz w:val="20"/>
                <w:szCs w:val="20"/>
              </w:rPr>
            </w:pPr>
            <w:r w:rsidRPr="00F64DF8">
              <w:rPr>
                <w:sz w:val="20"/>
                <w:szCs w:val="20"/>
              </w:rPr>
              <w:t>Conduct site clearance and restoration to original condition after the completion of construction work before issuing of completion certificate.</w:t>
            </w:r>
          </w:p>
        </w:tc>
      </w:tr>
      <w:tr w:rsidRPr="00F64DF8" w:rsidR="00E4193E" w:rsidTr="00396583" w14:paraId="2A862396" w14:textId="77777777">
        <w:trPr>
          <w:trHeight w:val="621"/>
        </w:trPr>
        <w:tc>
          <w:tcPr>
            <w:tcW w:w="950" w:type="pct"/>
          </w:tcPr>
          <w:p w:rsidRPr="00F64DF8" w:rsidR="00E4193E" w:rsidP="007B4979" w:rsidRDefault="00E4193E" w14:paraId="52C7D685" w14:textId="77777777">
            <w:pPr>
              <w:pStyle w:val="TableParagraph"/>
              <w:spacing w:before="60" w:after="60"/>
              <w:ind w:right="82"/>
              <w:jc w:val="both"/>
              <w:rPr>
                <w:sz w:val="20"/>
                <w:szCs w:val="20"/>
              </w:rPr>
            </w:pPr>
            <w:r w:rsidRPr="00F64DF8">
              <w:rPr>
                <w:color w:val="000000" w:themeColor="text1"/>
                <w:sz w:val="20"/>
                <w:szCs w:val="20"/>
              </w:rPr>
              <w:lastRenderedPageBreak/>
              <w:t>Impacts due to the demolition of buildings and other structures (if any)</w:t>
            </w:r>
          </w:p>
        </w:tc>
        <w:tc>
          <w:tcPr>
            <w:tcW w:w="1600" w:type="pct"/>
          </w:tcPr>
          <w:p w:rsidRPr="00F64DF8" w:rsidR="00E4193E" w:rsidP="007B4979" w:rsidRDefault="00E4193E" w14:paraId="577D925E" w14:textId="77777777">
            <w:pPr>
              <w:pStyle w:val="TableParagraph"/>
              <w:spacing w:before="60" w:after="60"/>
              <w:ind w:right="98"/>
              <w:jc w:val="both"/>
              <w:rPr>
                <w:sz w:val="20"/>
                <w:szCs w:val="20"/>
              </w:rPr>
            </w:pPr>
            <w:r w:rsidRPr="00F64DF8">
              <w:rPr>
                <w:sz w:val="20"/>
                <w:szCs w:val="20"/>
              </w:rPr>
              <w:t xml:space="preserve">Demolition and dismantling of existing buildings (if any - full or partial) will result in noise and dust during demolitions. </w:t>
            </w:r>
          </w:p>
          <w:p w:rsidRPr="00F64DF8" w:rsidR="00E4193E" w:rsidP="007B4979" w:rsidRDefault="00E4193E" w14:paraId="07650920" w14:textId="77777777">
            <w:pPr>
              <w:pStyle w:val="TableParagraph"/>
              <w:spacing w:before="60" w:after="60"/>
              <w:ind w:right="98"/>
              <w:jc w:val="both"/>
              <w:rPr>
                <w:sz w:val="20"/>
                <w:szCs w:val="20"/>
              </w:rPr>
            </w:pPr>
            <w:r w:rsidRPr="00F64DF8">
              <w:rPr>
                <w:sz w:val="20"/>
                <w:szCs w:val="20"/>
              </w:rPr>
              <w:t>Demolition (if any), excavations, and trenching will produce additional amounts of waste and spoil. Accumulation of debris, and construction waste materials and stockpiling can cause environmental pollution.</w:t>
            </w:r>
          </w:p>
          <w:p w:rsidRPr="00F64DF8" w:rsidR="00E4193E" w:rsidP="007B4979" w:rsidRDefault="00E4193E" w14:paraId="4A1BD675" w14:textId="40DF3DCA">
            <w:pPr>
              <w:pStyle w:val="TableParagraph"/>
              <w:spacing w:before="60" w:after="60"/>
              <w:ind w:right="98"/>
              <w:jc w:val="both"/>
              <w:rPr>
                <w:sz w:val="20"/>
                <w:szCs w:val="20"/>
              </w:rPr>
            </w:pPr>
            <w:r w:rsidRPr="00F64DF8">
              <w:rPr>
                <w:sz w:val="20"/>
                <w:szCs w:val="20"/>
              </w:rPr>
              <w:t>Moreover, the generation of waste containing Asbestos Cement (AC) sheet, which, if improperly disposed of, can cause a risk to public health from air-borne asbestos fib</w:t>
            </w:r>
            <w:r w:rsidR="00DE7A6D">
              <w:rPr>
                <w:sz w:val="20"/>
                <w:szCs w:val="20"/>
              </w:rPr>
              <w:t>e</w:t>
            </w:r>
            <w:r w:rsidRPr="00F64DF8">
              <w:rPr>
                <w:sz w:val="20"/>
                <w:szCs w:val="20"/>
              </w:rPr>
              <w:t>r.</w:t>
            </w:r>
          </w:p>
          <w:p w:rsidRPr="00F64DF8" w:rsidR="00E4193E" w:rsidP="007B4979" w:rsidRDefault="00E4193E" w14:paraId="28FF2B6F" w14:textId="77777777">
            <w:pPr>
              <w:pStyle w:val="TableParagraph"/>
              <w:spacing w:before="60" w:after="60"/>
              <w:ind w:right="98"/>
              <w:jc w:val="both"/>
              <w:rPr>
                <w:sz w:val="20"/>
                <w:szCs w:val="20"/>
              </w:rPr>
            </w:pPr>
          </w:p>
          <w:p w:rsidRPr="00F64DF8" w:rsidR="00E4193E" w:rsidP="007B4979" w:rsidRDefault="00E4193E" w14:paraId="60320E80" w14:textId="77777777">
            <w:pPr>
              <w:pStyle w:val="TableParagraph"/>
              <w:spacing w:before="60" w:after="60"/>
              <w:ind w:right="98"/>
              <w:jc w:val="both"/>
              <w:rPr>
                <w:sz w:val="20"/>
                <w:szCs w:val="20"/>
              </w:rPr>
            </w:pPr>
            <w:r w:rsidRPr="00F64DF8">
              <w:rPr>
                <w:sz w:val="20"/>
                <w:szCs w:val="20"/>
              </w:rPr>
              <w:t>.</w:t>
            </w:r>
          </w:p>
        </w:tc>
        <w:tc>
          <w:tcPr>
            <w:tcW w:w="851" w:type="pct"/>
          </w:tcPr>
          <w:p w:rsidRPr="00F64DF8" w:rsidR="00E4193E" w:rsidP="007B4979" w:rsidRDefault="00E4193E" w14:paraId="7B6321C8" w14:textId="77777777">
            <w:pPr>
              <w:pStyle w:val="TableParagraph"/>
              <w:spacing w:before="60" w:after="60"/>
              <w:ind w:right="98"/>
              <w:jc w:val="both"/>
              <w:rPr>
                <w:sz w:val="20"/>
                <w:szCs w:val="20"/>
              </w:rPr>
            </w:pPr>
            <w:r w:rsidRPr="00F64DF8">
              <w:rPr>
                <w:sz w:val="20"/>
                <w:szCs w:val="20"/>
              </w:rPr>
              <w:t>(a) Likely to be a significant impact if demolition of structures is needed and asbestos waste is generated as a result.</w:t>
            </w:r>
          </w:p>
          <w:p w:rsidRPr="00F64DF8" w:rsidR="00E4193E" w:rsidP="007B4979" w:rsidRDefault="00E4193E" w14:paraId="2513FB55" w14:textId="77777777">
            <w:pPr>
              <w:pStyle w:val="TableParagraph"/>
              <w:spacing w:before="60" w:after="60"/>
              <w:ind w:right="98"/>
              <w:jc w:val="both"/>
              <w:rPr>
                <w:sz w:val="20"/>
                <w:szCs w:val="20"/>
              </w:rPr>
            </w:pPr>
          </w:p>
          <w:p w:rsidRPr="00F64DF8" w:rsidR="00E4193E" w:rsidP="007B4979" w:rsidRDefault="00E4193E" w14:paraId="0A9DA128" w14:textId="77777777">
            <w:pPr>
              <w:pStyle w:val="TableParagraph"/>
              <w:spacing w:before="60" w:after="60"/>
              <w:ind w:right="98"/>
              <w:jc w:val="both"/>
              <w:rPr>
                <w:sz w:val="20"/>
                <w:szCs w:val="20"/>
              </w:rPr>
            </w:pPr>
            <w:r w:rsidRPr="00F64DF8">
              <w:rPr>
                <w:sz w:val="20"/>
                <w:szCs w:val="20"/>
              </w:rPr>
              <w:t>(b) Low to moderate</w:t>
            </w:r>
          </w:p>
        </w:tc>
        <w:tc>
          <w:tcPr>
            <w:tcW w:w="1599" w:type="pct"/>
          </w:tcPr>
          <w:p w:rsidR="0005410C" w:rsidP="006A26BC" w:rsidRDefault="006411BC" w14:paraId="084C4A3F" w14:textId="651C21BF">
            <w:pPr>
              <w:pStyle w:val="ListParagraph"/>
              <w:numPr>
                <w:ilvl w:val="0"/>
                <w:numId w:val="48"/>
              </w:numPr>
              <w:ind w:left="359" w:right="181" w:hanging="269"/>
              <w:rPr>
                <w:rFonts w:eastAsia="Arial" w:cs="Arial"/>
                <w:color w:val="000000" w:themeColor="text1"/>
                <w:sz w:val="20"/>
                <w:lang w:bidi="en-US"/>
              </w:rPr>
            </w:pPr>
            <w:r>
              <w:rPr>
                <w:rFonts w:eastAsia="Arial" w:cs="Arial"/>
                <w:color w:val="000000" w:themeColor="text1"/>
                <w:sz w:val="20"/>
                <w:lang w:bidi="en-US"/>
              </w:rPr>
              <w:t>Ensure engagement of a competent person/contractor to undertake the survey</w:t>
            </w:r>
            <w:r w:rsidR="00617EC2">
              <w:rPr>
                <w:rFonts w:eastAsia="Arial" w:cs="Arial"/>
                <w:color w:val="000000" w:themeColor="text1"/>
                <w:sz w:val="20"/>
                <w:lang w:bidi="en-US"/>
              </w:rPr>
              <w:t xml:space="preserve"> , prepare the necessary asbestos risk assessment and management plan, and </w:t>
            </w:r>
            <w:r w:rsidR="00932BB3">
              <w:rPr>
                <w:rFonts w:eastAsia="Arial" w:cs="Arial"/>
                <w:color w:val="000000" w:themeColor="text1"/>
                <w:sz w:val="20"/>
                <w:lang w:bidi="en-US"/>
              </w:rPr>
              <w:t>demolition.</w:t>
            </w:r>
          </w:p>
          <w:p w:rsidRPr="00F64DF8" w:rsidR="00E4193E" w:rsidP="006A26BC" w:rsidRDefault="00E4193E" w14:paraId="5C3C34A0" w14:textId="1EED1506">
            <w:pPr>
              <w:pStyle w:val="ListParagraph"/>
              <w:numPr>
                <w:ilvl w:val="0"/>
                <w:numId w:val="48"/>
              </w:numPr>
              <w:ind w:left="359" w:right="181" w:hanging="269"/>
              <w:rPr>
                <w:rFonts w:eastAsia="Arial" w:cs="Arial"/>
                <w:color w:val="000000" w:themeColor="text1"/>
                <w:sz w:val="20"/>
                <w:lang w:bidi="en-US"/>
              </w:rPr>
            </w:pPr>
            <w:r w:rsidRPr="00F64DF8">
              <w:rPr>
                <w:rFonts w:eastAsia="Arial" w:cs="Arial"/>
                <w:color w:val="000000" w:themeColor="text1"/>
                <w:sz w:val="20"/>
                <w:lang w:bidi="en-US"/>
              </w:rPr>
              <w:t>Prepare and implement a Construction Waste Management Plan includ</w:t>
            </w:r>
            <w:r w:rsidR="00F66A6E">
              <w:rPr>
                <w:rFonts w:eastAsia="Arial" w:cs="Arial"/>
                <w:color w:val="000000" w:themeColor="text1"/>
                <w:sz w:val="20"/>
                <w:lang w:bidi="en-US"/>
              </w:rPr>
              <w:t>ing</w:t>
            </w:r>
            <w:r w:rsidRPr="00F64DF8">
              <w:rPr>
                <w:rFonts w:eastAsia="Arial" w:cs="Arial"/>
                <w:color w:val="000000" w:themeColor="text1"/>
                <w:sz w:val="20"/>
                <w:lang w:bidi="en-US"/>
              </w:rPr>
              <w:t xml:space="preserve"> Asbestos Management Plan in it</w:t>
            </w:r>
            <w:r w:rsidR="000A395E">
              <w:rPr>
                <w:rFonts w:eastAsia="Arial" w:cs="Arial"/>
                <w:color w:val="000000" w:themeColor="text1"/>
                <w:sz w:val="20"/>
                <w:lang w:bidi="en-US"/>
              </w:rPr>
              <w:t xml:space="preserve"> </w:t>
            </w:r>
            <w:r w:rsidR="00F66A6E">
              <w:rPr>
                <w:rFonts w:eastAsia="Arial" w:cs="Arial"/>
                <w:color w:val="000000" w:themeColor="text1"/>
                <w:sz w:val="20"/>
                <w:lang w:bidi="en-US"/>
              </w:rPr>
              <w:t>(</w:t>
            </w:r>
            <w:r w:rsidR="000A395E">
              <w:rPr>
                <w:rFonts w:eastAsia="Arial" w:cs="Arial"/>
                <w:color w:val="000000" w:themeColor="text1"/>
                <w:sz w:val="20"/>
                <w:lang w:bidi="en-US"/>
              </w:rPr>
              <w:t>a</w:t>
            </w:r>
            <w:r w:rsidR="00F66A6E">
              <w:rPr>
                <w:rFonts w:eastAsia="Arial" w:cs="Arial"/>
                <w:color w:val="000000" w:themeColor="text1"/>
                <w:sz w:val="20"/>
                <w:lang w:bidi="en-US"/>
              </w:rPr>
              <w:t xml:space="preserve"> </w:t>
            </w:r>
            <w:r w:rsidR="00F01453">
              <w:rPr>
                <w:rFonts w:eastAsia="Arial" w:cs="Arial"/>
                <w:color w:val="000000" w:themeColor="text1"/>
                <w:sz w:val="20"/>
                <w:lang w:bidi="en-US"/>
              </w:rPr>
              <w:t>guideline for removing AC sheets from buildings is</w:t>
            </w:r>
            <w:r w:rsidR="000A395E">
              <w:rPr>
                <w:rFonts w:eastAsia="Arial" w:cs="Arial"/>
                <w:color w:val="000000" w:themeColor="text1"/>
                <w:sz w:val="20"/>
                <w:lang w:bidi="en-US"/>
              </w:rPr>
              <w:t xml:space="preserve"> included </w:t>
            </w:r>
            <w:r w:rsidRPr="00F7261D" w:rsidR="000A395E">
              <w:rPr>
                <w:rFonts w:eastAsia="Arial" w:cs="Arial"/>
                <w:color w:val="000000" w:themeColor="text1"/>
                <w:sz w:val="20"/>
                <w:lang w:bidi="en-US"/>
              </w:rPr>
              <w:t xml:space="preserve">in </w:t>
            </w:r>
            <w:r w:rsidRPr="00F7261D" w:rsidR="000A395E">
              <w:rPr>
                <w:rFonts w:eastAsia="Arial" w:cs="Arial"/>
                <w:b/>
                <w:bCs/>
                <w:sz w:val="20"/>
                <w:lang w:bidi="en-US"/>
              </w:rPr>
              <w:t>Annex</w:t>
            </w:r>
            <w:r w:rsidRPr="00F7261D" w:rsidR="00F7261D">
              <w:rPr>
                <w:rFonts w:eastAsia="Arial" w:cs="Arial"/>
                <w:b/>
                <w:bCs/>
                <w:sz w:val="20"/>
                <w:lang w:bidi="en-US"/>
              </w:rPr>
              <w:t xml:space="preserve"> 3</w:t>
            </w:r>
            <w:r w:rsidRPr="00F7261D">
              <w:rPr>
                <w:rFonts w:eastAsia="Arial" w:cs="Arial"/>
                <w:color w:val="000000" w:themeColor="text1"/>
                <w:sz w:val="20"/>
                <w:lang w:bidi="en-US"/>
              </w:rPr>
              <w:t>); include</w:t>
            </w:r>
            <w:r w:rsidRPr="00F64DF8">
              <w:rPr>
                <w:rFonts w:eastAsia="Arial" w:cs="Arial"/>
                <w:color w:val="000000" w:themeColor="text1"/>
                <w:sz w:val="20"/>
                <w:lang w:bidi="en-US"/>
              </w:rPr>
              <w:t xml:space="preserve"> waste minimization measures in the plan</w:t>
            </w:r>
          </w:p>
          <w:p w:rsidRPr="00F64DF8" w:rsidR="00E4193E" w:rsidP="006A26BC" w:rsidRDefault="00E4193E" w14:paraId="0CBBC7B4" w14:textId="382307D1">
            <w:pPr>
              <w:numPr>
                <w:ilvl w:val="0"/>
                <w:numId w:val="48"/>
              </w:numPr>
              <w:ind w:left="359" w:right="181" w:hanging="269"/>
              <w:rPr>
                <w:rFonts w:eastAsia="Arial" w:cs="Arial"/>
                <w:color w:val="000000" w:themeColor="text1"/>
                <w:sz w:val="20"/>
                <w:lang w:bidi="en-US"/>
              </w:rPr>
            </w:pPr>
            <w:r w:rsidRPr="00F64DF8">
              <w:rPr>
                <w:rFonts w:eastAsia="Arial" w:cs="Arial"/>
                <w:color w:val="000000" w:themeColor="text1"/>
                <w:sz w:val="20"/>
                <w:lang w:bidi="en-US"/>
              </w:rPr>
              <w:t>Consult the hospital authorities after careful removal of such reusable/recyclable material and hand</w:t>
            </w:r>
            <w:r w:rsidR="00570FF8">
              <w:rPr>
                <w:rFonts w:eastAsia="Arial" w:cs="Arial"/>
                <w:color w:val="000000" w:themeColor="text1"/>
                <w:sz w:val="20"/>
                <w:lang w:bidi="en-US"/>
              </w:rPr>
              <w:t xml:space="preserve"> </w:t>
            </w:r>
            <w:r w:rsidRPr="00F64DF8">
              <w:rPr>
                <w:rFonts w:eastAsia="Arial" w:cs="Arial"/>
                <w:color w:val="000000" w:themeColor="text1"/>
                <w:sz w:val="20"/>
                <w:lang w:bidi="en-US"/>
              </w:rPr>
              <w:t>over to the material stocks to them. It is the responsibility of the contractor to keep records of such material that are handed over to the hospital authorities.</w:t>
            </w:r>
          </w:p>
          <w:p w:rsidRPr="00F64DF8" w:rsidR="00E4193E" w:rsidP="006A26BC" w:rsidRDefault="00E4193E" w14:paraId="1AE8F53F" w14:textId="77777777">
            <w:pPr>
              <w:numPr>
                <w:ilvl w:val="0"/>
                <w:numId w:val="48"/>
              </w:numPr>
              <w:ind w:left="359" w:right="181" w:hanging="269"/>
              <w:rPr>
                <w:rFonts w:eastAsia="Arial" w:cs="Arial"/>
                <w:color w:val="000000" w:themeColor="text1"/>
                <w:sz w:val="20"/>
                <w:lang w:bidi="en-US"/>
              </w:rPr>
            </w:pPr>
            <w:r w:rsidRPr="00F64DF8">
              <w:rPr>
                <w:rFonts w:eastAsia="Arial" w:cs="Arial"/>
                <w:color w:val="000000" w:themeColor="text1"/>
                <w:sz w:val="20"/>
                <w:lang w:bidi="en-US"/>
              </w:rPr>
              <w:t>Reuse as much demolition waste and material as much as possible</w:t>
            </w:r>
          </w:p>
          <w:p w:rsidRPr="00F64DF8" w:rsidR="00E4193E" w:rsidP="006A26BC" w:rsidRDefault="00E4193E" w14:paraId="761535D8" w14:textId="77777777">
            <w:pPr>
              <w:numPr>
                <w:ilvl w:val="0"/>
                <w:numId w:val="48"/>
              </w:numPr>
              <w:ind w:left="359" w:right="181" w:hanging="269"/>
              <w:rPr>
                <w:rFonts w:eastAsia="Arial" w:cs="Arial"/>
                <w:color w:val="000000" w:themeColor="text1"/>
                <w:sz w:val="20"/>
                <w:lang w:bidi="en-US"/>
              </w:rPr>
            </w:pPr>
            <w:r w:rsidRPr="00F64DF8">
              <w:rPr>
                <w:rFonts w:eastAsia="Arial" w:cs="Arial"/>
                <w:color w:val="000000" w:themeColor="text1"/>
                <w:sz w:val="20"/>
                <w:lang w:bidi="en-US"/>
              </w:rPr>
              <w:t xml:space="preserve">Asbestos sheets should be reused rather than disposing of. Extra care should be exercised in removing and, if need when disposal of asbestos products. </w:t>
            </w:r>
          </w:p>
          <w:p w:rsidRPr="00F64DF8" w:rsidR="00E4193E" w:rsidP="006A26BC" w:rsidRDefault="00E4193E" w14:paraId="26BF9602" w14:textId="77777777">
            <w:pPr>
              <w:numPr>
                <w:ilvl w:val="0"/>
                <w:numId w:val="48"/>
              </w:numPr>
              <w:ind w:left="359" w:right="181" w:hanging="269"/>
              <w:rPr>
                <w:rFonts w:eastAsia="Arial" w:cs="Arial"/>
                <w:color w:val="000000" w:themeColor="text1"/>
                <w:sz w:val="20"/>
                <w:lang w:bidi="en-US"/>
              </w:rPr>
            </w:pPr>
            <w:r w:rsidRPr="00F64DF8">
              <w:rPr>
                <w:rFonts w:eastAsia="Arial" w:cs="Arial"/>
                <w:color w:val="000000" w:themeColor="text1"/>
                <w:sz w:val="20"/>
                <w:lang w:bidi="en-US"/>
              </w:rPr>
              <w:t xml:space="preserve">Find alternative beneficial uses for any unused building material, e.g., fills in other </w:t>
            </w:r>
            <w:r w:rsidRPr="00F64DF8">
              <w:rPr>
                <w:rFonts w:eastAsia="Arial" w:cs="Arial"/>
                <w:color w:val="000000" w:themeColor="text1"/>
                <w:sz w:val="20"/>
                <w:lang w:bidi="en-US"/>
              </w:rPr>
              <w:lastRenderedPageBreak/>
              <w:t>construction works; fixtures and fittings to be reused.</w:t>
            </w:r>
          </w:p>
          <w:p w:rsidRPr="00F64DF8" w:rsidR="00E4193E" w:rsidP="006A26BC" w:rsidRDefault="00E4193E" w14:paraId="1EEA8BFE" w14:textId="77777777">
            <w:pPr>
              <w:numPr>
                <w:ilvl w:val="0"/>
                <w:numId w:val="48"/>
              </w:numPr>
              <w:ind w:left="359" w:hanging="269"/>
              <w:rPr>
                <w:rFonts w:cs="Arial"/>
                <w:sz w:val="20"/>
              </w:rPr>
            </w:pPr>
            <w:r w:rsidRPr="00F64DF8">
              <w:rPr>
                <w:rFonts w:eastAsia="Arial" w:cs="Arial"/>
                <w:color w:val="000000" w:themeColor="text1"/>
                <w:sz w:val="20"/>
                <w:lang w:bidi="en-US"/>
              </w:rPr>
              <w:t>There should be no open burning of any demolished material, on-site or off-site.</w:t>
            </w:r>
          </w:p>
          <w:p w:rsidRPr="00F64DF8" w:rsidR="00E4193E" w:rsidP="006A26BC" w:rsidRDefault="00E4193E" w14:paraId="27094AC5" w14:textId="77777777">
            <w:pPr>
              <w:numPr>
                <w:ilvl w:val="0"/>
                <w:numId w:val="48"/>
              </w:numPr>
              <w:ind w:left="359" w:hanging="269"/>
              <w:rPr>
                <w:rFonts w:cs="Arial"/>
                <w:sz w:val="20"/>
              </w:rPr>
            </w:pPr>
            <w:r w:rsidRPr="00F64DF8">
              <w:rPr>
                <w:rFonts w:eastAsia="Arial" w:cs="Arial"/>
                <w:color w:val="000000" w:themeColor="text1"/>
                <w:sz w:val="20"/>
                <w:lang w:bidi="en-US"/>
              </w:rPr>
              <w:t>Workers should be provided with appropriate safety wear, Worker Personal Protective Equipment (PPE) during demolition, and disposal</w:t>
            </w:r>
          </w:p>
        </w:tc>
      </w:tr>
      <w:tr w:rsidRPr="00F64DF8" w:rsidR="00E4193E" w:rsidTr="00396583" w14:paraId="4B6E3300" w14:textId="77777777">
        <w:trPr>
          <w:trHeight w:val="621"/>
        </w:trPr>
        <w:tc>
          <w:tcPr>
            <w:tcW w:w="950" w:type="pct"/>
          </w:tcPr>
          <w:p w:rsidRPr="00F64DF8" w:rsidR="00E4193E" w:rsidP="008754C2" w:rsidRDefault="00E4193E" w14:paraId="770FF7EC" w14:textId="77777777">
            <w:pPr>
              <w:pStyle w:val="TableParagraph"/>
              <w:spacing w:before="60" w:after="60"/>
              <w:jc w:val="both"/>
              <w:rPr>
                <w:sz w:val="20"/>
                <w:szCs w:val="20"/>
              </w:rPr>
            </w:pPr>
            <w:r w:rsidRPr="00F64DF8">
              <w:rPr>
                <w:sz w:val="20"/>
                <w:szCs w:val="20"/>
              </w:rPr>
              <w:lastRenderedPageBreak/>
              <w:t>Extraction and sourcing of materials</w:t>
            </w:r>
          </w:p>
        </w:tc>
        <w:tc>
          <w:tcPr>
            <w:tcW w:w="1600" w:type="pct"/>
          </w:tcPr>
          <w:p w:rsidRPr="00F64DF8" w:rsidR="00E4193E" w:rsidP="008754C2" w:rsidRDefault="00E4193E" w14:paraId="3AA70F0C" w14:textId="77777777">
            <w:pPr>
              <w:pStyle w:val="TableParagraph"/>
              <w:spacing w:before="60" w:after="60"/>
              <w:ind w:right="98"/>
              <w:jc w:val="both"/>
              <w:rPr>
                <w:sz w:val="20"/>
                <w:szCs w:val="20"/>
              </w:rPr>
            </w:pPr>
            <w:r w:rsidRPr="00F64DF8">
              <w:rPr>
                <w:sz w:val="20"/>
                <w:szCs w:val="20"/>
              </w:rPr>
              <w:t xml:space="preserve">Most of the work involved in the establishment of wastewater and HCW management systems include electro-mechanical works. The need for construction material is only for civil works involved in the construction of wastewater collection systems, foundations, tanks, storage yards, etc. </w:t>
            </w:r>
          </w:p>
          <w:p w:rsidRPr="00F64DF8" w:rsidR="00E4193E" w:rsidP="008754C2" w:rsidRDefault="00E4193E" w14:paraId="0FA9476B" w14:textId="77777777">
            <w:pPr>
              <w:pStyle w:val="TableParagraph"/>
              <w:spacing w:before="60" w:after="60"/>
              <w:ind w:left="0" w:right="98"/>
              <w:jc w:val="both"/>
              <w:rPr>
                <w:sz w:val="20"/>
                <w:szCs w:val="20"/>
              </w:rPr>
            </w:pPr>
          </w:p>
        </w:tc>
        <w:tc>
          <w:tcPr>
            <w:tcW w:w="851" w:type="pct"/>
          </w:tcPr>
          <w:p w:rsidRPr="00F64DF8" w:rsidR="00E4193E" w:rsidP="008754C2" w:rsidRDefault="00E4193E" w14:paraId="6C257E21" w14:textId="77777777">
            <w:pPr>
              <w:pStyle w:val="TableParagraph"/>
              <w:spacing w:before="60" w:after="60"/>
              <w:ind w:right="98"/>
              <w:jc w:val="both"/>
              <w:rPr>
                <w:sz w:val="20"/>
                <w:szCs w:val="20"/>
              </w:rPr>
            </w:pPr>
            <w:r w:rsidRPr="00F64DF8">
              <w:rPr>
                <w:sz w:val="20"/>
                <w:szCs w:val="20"/>
              </w:rPr>
              <w:t>(a) Large quantities of construction material are unlikely to be required, but only in cases where ground filling and levelling will be required.</w:t>
            </w:r>
          </w:p>
          <w:p w:rsidRPr="00F64DF8" w:rsidR="00E4193E" w:rsidP="008754C2" w:rsidRDefault="00E4193E" w14:paraId="7564A2E8" w14:textId="77777777">
            <w:pPr>
              <w:pStyle w:val="TableParagraph"/>
              <w:spacing w:before="60" w:after="60"/>
              <w:ind w:right="98"/>
              <w:jc w:val="both"/>
              <w:rPr>
                <w:sz w:val="20"/>
                <w:szCs w:val="20"/>
              </w:rPr>
            </w:pPr>
          </w:p>
          <w:p w:rsidRPr="00F64DF8" w:rsidR="00E4193E" w:rsidP="008754C2" w:rsidRDefault="00E4193E" w14:paraId="30CAA647" w14:textId="77777777">
            <w:pPr>
              <w:pStyle w:val="TableParagraph"/>
              <w:spacing w:before="60" w:after="60"/>
              <w:ind w:right="98"/>
              <w:jc w:val="both"/>
              <w:rPr>
                <w:sz w:val="20"/>
                <w:szCs w:val="20"/>
              </w:rPr>
            </w:pPr>
            <w:r w:rsidRPr="00F64DF8">
              <w:rPr>
                <w:sz w:val="20"/>
                <w:szCs w:val="20"/>
              </w:rPr>
              <w:t>(b) Low</w:t>
            </w:r>
          </w:p>
        </w:tc>
        <w:tc>
          <w:tcPr>
            <w:tcW w:w="1599" w:type="pct"/>
          </w:tcPr>
          <w:p w:rsidRPr="00F64DF8" w:rsidR="00E4193E" w:rsidP="006A26BC" w:rsidRDefault="00E4193E" w14:paraId="6959BF57" w14:textId="77777777">
            <w:pPr>
              <w:pStyle w:val="TableParagraph"/>
              <w:numPr>
                <w:ilvl w:val="0"/>
                <w:numId w:val="48"/>
              </w:numPr>
              <w:spacing w:before="60" w:after="60"/>
              <w:ind w:left="359" w:right="98" w:hanging="269"/>
              <w:jc w:val="both"/>
              <w:rPr>
                <w:sz w:val="20"/>
                <w:szCs w:val="20"/>
              </w:rPr>
            </w:pPr>
            <w:r w:rsidRPr="00F64DF8">
              <w:rPr>
                <w:sz w:val="20"/>
                <w:szCs w:val="20"/>
              </w:rPr>
              <w:t>If procurement of earth/sand/quarry material is needed, it should be from sources that are operating with the required licenses.</w:t>
            </w:r>
          </w:p>
          <w:p w:rsidRPr="00F64DF8" w:rsidR="00E4193E" w:rsidP="006A26BC" w:rsidRDefault="00E4193E" w14:paraId="330E6CBC" w14:textId="77777777">
            <w:pPr>
              <w:pStyle w:val="TableParagraph"/>
              <w:numPr>
                <w:ilvl w:val="0"/>
                <w:numId w:val="48"/>
              </w:numPr>
              <w:spacing w:before="60" w:after="60"/>
              <w:ind w:left="359" w:right="98" w:hanging="269"/>
              <w:jc w:val="both"/>
              <w:rPr>
                <w:sz w:val="20"/>
                <w:szCs w:val="20"/>
              </w:rPr>
            </w:pPr>
            <w:r w:rsidRPr="00F64DF8">
              <w:rPr>
                <w:sz w:val="20"/>
                <w:szCs w:val="20"/>
              </w:rPr>
              <w:t>If the contractor uses water supplies available at the hospital, necessary approvals shall be obtained from the hospital authority or the water supply provider, as required.</w:t>
            </w:r>
          </w:p>
        </w:tc>
      </w:tr>
      <w:tr w:rsidRPr="00F64DF8" w:rsidR="00E4193E" w:rsidTr="00396583" w14:paraId="2092E81F" w14:textId="77777777">
        <w:trPr>
          <w:trHeight w:val="1034"/>
        </w:trPr>
        <w:tc>
          <w:tcPr>
            <w:tcW w:w="950" w:type="pct"/>
          </w:tcPr>
          <w:p w:rsidRPr="00F64DF8" w:rsidR="00E4193E" w:rsidP="008754C2" w:rsidRDefault="00E4193E" w14:paraId="5DA76482" w14:textId="77777777">
            <w:pPr>
              <w:pStyle w:val="TableParagraph"/>
              <w:spacing w:before="60" w:after="60"/>
              <w:jc w:val="both"/>
              <w:rPr>
                <w:sz w:val="20"/>
                <w:szCs w:val="20"/>
              </w:rPr>
            </w:pPr>
            <w:r w:rsidRPr="00F64DF8">
              <w:rPr>
                <w:sz w:val="20"/>
                <w:szCs w:val="20"/>
              </w:rPr>
              <w:t>Impacts on Air quality</w:t>
            </w:r>
          </w:p>
        </w:tc>
        <w:tc>
          <w:tcPr>
            <w:tcW w:w="1600" w:type="pct"/>
          </w:tcPr>
          <w:p w:rsidRPr="00F64DF8" w:rsidR="00E4193E" w:rsidP="008754C2" w:rsidRDefault="00E4193E" w14:paraId="79C7C370" w14:textId="77777777">
            <w:pPr>
              <w:pStyle w:val="TableParagraph"/>
              <w:spacing w:before="60" w:after="60"/>
              <w:ind w:right="98"/>
              <w:jc w:val="both"/>
              <w:rPr>
                <w:sz w:val="20"/>
                <w:szCs w:val="20"/>
              </w:rPr>
            </w:pPr>
            <w:r w:rsidRPr="00F64DF8">
              <w:rPr>
                <w:sz w:val="20"/>
                <w:szCs w:val="20"/>
              </w:rPr>
              <w:t>Emissions during site preparation, vehicles, equipment, and machinery used for excavation and construction may resulting in dust and air-borne pollutants.</w:t>
            </w:r>
          </w:p>
        </w:tc>
        <w:tc>
          <w:tcPr>
            <w:tcW w:w="851" w:type="pct"/>
          </w:tcPr>
          <w:p w:rsidRPr="00F64DF8" w:rsidR="00E4193E" w:rsidP="008754C2" w:rsidRDefault="00E4193E" w14:paraId="7FA19552" w14:textId="77777777">
            <w:pPr>
              <w:pStyle w:val="TableParagraph"/>
              <w:spacing w:before="60" w:after="60"/>
              <w:ind w:right="98"/>
              <w:jc w:val="both"/>
              <w:rPr>
                <w:sz w:val="20"/>
                <w:szCs w:val="20"/>
              </w:rPr>
            </w:pPr>
            <w:r w:rsidRPr="00F64DF8">
              <w:rPr>
                <w:sz w:val="20"/>
                <w:szCs w:val="20"/>
              </w:rPr>
              <w:t>(a) Unlikely to occur widely</w:t>
            </w:r>
          </w:p>
          <w:p w:rsidRPr="00F64DF8" w:rsidR="00E4193E" w:rsidP="008754C2" w:rsidRDefault="00E4193E" w14:paraId="74EA71E2" w14:textId="77777777">
            <w:pPr>
              <w:pStyle w:val="TableParagraph"/>
              <w:spacing w:before="60" w:after="60"/>
              <w:ind w:right="98"/>
              <w:jc w:val="both"/>
              <w:rPr>
                <w:sz w:val="20"/>
                <w:szCs w:val="20"/>
              </w:rPr>
            </w:pPr>
          </w:p>
          <w:p w:rsidRPr="00F64DF8" w:rsidR="00E4193E" w:rsidP="008754C2" w:rsidRDefault="00E4193E" w14:paraId="611FD81F" w14:textId="77777777">
            <w:pPr>
              <w:pStyle w:val="TableParagraph"/>
              <w:spacing w:before="60" w:after="60"/>
              <w:ind w:right="98"/>
              <w:jc w:val="both"/>
              <w:rPr>
                <w:sz w:val="20"/>
                <w:szCs w:val="20"/>
              </w:rPr>
            </w:pPr>
            <w:r w:rsidRPr="00F64DF8">
              <w:rPr>
                <w:sz w:val="20"/>
                <w:szCs w:val="20"/>
              </w:rPr>
              <w:t>(b) Low</w:t>
            </w:r>
          </w:p>
        </w:tc>
        <w:tc>
          <w:tcPr>
            <w:tcW w:w="1599" w:type="pct"/>
          </w:tcPr>
          <w:p w:rsidRPr="00F64DF8" w:rsidR="00E4193E" w:rsidP="006A26BC" w:rsidRDefault="00E4193E" w14:paraId="1DB30231" w14:textId="77777777">
            <w:pPr>
              <w:pStyle w:val="TableParagraph"/>
              <w:numPr>
                <w:ilvl w:val="0"/>
                <w:numId w:val="48"/>
              </w:numPr>
              <w:spacing w:before="60" w:after="60"/>
              <w:ind w:left="359" w:right="98" w:hanging="269"/>
              <w:jc w:val="both"/>
              <w:rPr>
                <w:sz w:val="20"/>
                <w:szCs w:val="20"/>
              </w:rPr>
            </w:pPr>
            <w:r w:rsidRPr="00F64DF8">
              <w:rPr>
                <w:sz w:val="20"/>
                <w:szCs w:val="20"/>
              </w:rPr>
              <w:t xml:space="preserve">Effective dust barriers have to be erected to prevent dust from being blown towards other parts of the hospital (this barrier can function as noise/dust containment as well as for fencing the site premises that is used for safety reasons). The louvres/pergolas of nearby buildings must be temporarily covered with polythene sheets until the construction work is over. </w:t>
            </w:r>
          </w:p>
          <w:p w:rsidRPr="00F64DF8" w:rsidR="00E4193E" w:rsidP="006A26BC" w:rsidRDefault="00E4193E" w14:paraId="7767DEF9" w14:textId="77777777">
            <w:pPr>
              <w:pStyle w:val="TableParagraph"/>
              <w:numPr>
                <w:ilvl w:val="0"/>
                <w:numId w:val="48"/>
              </w:numPr>
              <w:spacing w:before="60" w:after="60"/>
              <w:ind w:left="359" w:right="98" w:hanging="269"/>
              <w:jc w:val="both"/>
              <w:rPr>
                <w:sz w:val="20"/>
                <w:szCs w:val="20"/>
              </w:rPr>
            </w:pPr>
            <w:r w:rsidRPr="00F64DF8">
              <w:rPr>
                <w:sz w:val="20"/>
                <w:szCs w:val="20"/>
              </w:rPr>
              <w:t>The site should be cleaned daily, especially surfaces that are affected by soil and dust. Regular watering (at least twice a day during the mid-morning and mid-evening) should be carried out in the construction site for dust suppression.</w:t>
            </w:r>
          </w:p>
          <w:p w:rsidRPr="00F64DF8" w:rsidR="00E4193E" w:rsidP="006A26BC" w:rsidRDefault="00E4193E" w14:paraId="66E1FA1B" w14:textId="77777777">
            <w:pPr>
              <w:pStyle w:val="TableParagraph"/>
              <w:numPr>
                <w:ilvl w:val="0"/>
                <w:numId w:val="48"/>
              </w:numPr>
              <w:spacing w:before="60" w:after="60"/>
              <w:ind w:left="359" w:right="98" w:hanging="269"/>
              <w:jc w:val="both"/>
              <w:rPr>
                <w:sz w:val="20"/>
                <w:szCs w:val="20"/>
              </w:rPr>
            </w:pPr>
            <w:r w:rsidRPr="00F64DF8">
              <w:rPr>
                <w:sz w:val="20"/>
                <w:szCs w:val="20"/>
              </w:rPr>
              <w:t xml:space="preserve">Excavated soil that is temporarily stored </w:t>
            </w:r>
            <w:r w:rsidRPr="00F64DF8">
              <w:rPr>
                <w:sz w:val="20"/>
                <w:szCs w:val="20"/>
              </w:rPr>
              <w:lastRenderedPageBreak/>
              <w:t>on-site should be covered in a tarpaulin or other suitable material to prevent dust particles from getting air-borne.</w:t>
            </w:r>
          </w:p>
          <w:p w:rsidRPr="00F64DF8" w:rsidR="00E4193E" w:rsidP="006A26BC" w:rsidRDefault="00E4193E" w14:paraId="0644BD32" w14:textId="77777777">
            <w:pPr>
              <w:pStyle w:val="TableParagraph"/>
              <w:numPr>
                <w:ilvl w:val="0"/>
                <w:numId w:val="48"/>
              </w:numPr>
              <w:spacing w:before="60" w:after="60"/>
              <w:ind w:left="359" w:right="98" w:hanging="269"/>
              <w:jc w:val="both"/>
              <w:rPr>
                <w:sz w:val="20"/>
                <w:szCs w:val="20"/>
              </w:rPr>
            </w:pPr>
            <w:r w:rsidRPr="00F64DF8">
              <w:rPr>
                <w:sz w:val="20"/>
                <w:szCs w:val="20"/>
              </w:rPr>
              <w:t>Where possible, construction stockpiles and debris piles should be stored away from the functional areas of the hospital.</w:t>
            </w:r>
          </w:p>
          <w:p w:rsidRPr="00F64DF8" w:rsidR="00E4193E" w:rsidP="006A26BC" w:rsidRDefault="00E4193E" w14:paraId="161AE369" w14:textId="77777777">
            <w:pPr>
              <w:pStyle w:val="TableParagraph"/>
              <w:numPr>
                <w:ilvl w:val="0"/>
                <w:numId w:val="48"/>
              </w:numPr>
              <w:spacing w:before="60" w:after="60"/>
              <w:ind w:left="359" w:right="98" w:hanging="269"/>
              <w:jc w:val="both"/>
              <w:rPr>
                <w:sz w:val="20"/>
                <w:szCs w:val="20"/>
              </w:rPr>
            </w:pPr>
            <w:r w:rsidRPr="00F64DF8">
              <w:rPr>
                <w:sz w:val="20"/>
                <w:szCs w:val="20"/>
              </w:rPr>
              <w:t>Any equipment and machinery which uses diesel shall be appropriately maintained to control emissions. The contractor has to ensure that vehicles entering the site have obtained Vehicle Emission Certificates.</w:t>
            </w:r>
          </w:p>
        </w:tc>
      </w:tr>
      <w:tr w:rsidRPr="00F64DF8" w:rsidR="00E4193E" w:rsidTr="00396583" w14:paraId="17B15079" w14:textId="77777777">
        <w:trPr>
          <w:trHeight w:val="828"/>
        </w:trPr>
        <w:tc>
          <w:tcPr>
            <w:tcW w:w="950" w:type="pct"/>
          </w:tcPr>
          <w:p w:rsidRPr="00F64DF8" w:rsidR="00E4193E" w:rsidP="008754C2" w:rsidRDefault="00E4193E" w14:paraId="3EDFB0D9" w14:textId="77777777">
            <w:pPr>
              <w:pStyle w:val="TableParagraph"/>
              <w:spacing w:before="60" w:after="60"/>
              <w:jc w:val="both"/>
              <w:rPr>
                <w:sz w:val="20"/>
                <w:szCs w:val="20"/>
              </w:rPr>
            </w:pPr>
            <w:r w:rsidRPr="00F64DF8">
              <w:rPr>
                <w:sz w:val="20"/>
                <w:szCs w:val="20"/>
              </w:rPr>
              <w:lastRenderedPageBreak/>
              <w:t xml:space="preserve">Deterioration of surface water quality </w:t>
            </w:r>
          </w:p>
          <w:p w:rsidRPr="00F64DF8" w:rsidR="00E4193E" w:rsidP="008754C2" w:rsidRDefault="00E4193E" w14:paraId="26904887" w14:textId="77777777">
            <w:pPr>
              <w:pStyle w:val="TableParagraph"/>
              <w:spacing w:before="60" w:after="60"/>
              <w:jc w:val="both"/>
              <w:rPr>
                <w:sz w:val="20"/>
                <w:szCs w:val="20"/>
              </w:rPr>
            </w:pPr>
            <w:r w:rsidRPr="00F64DF8">
              <w:rPr>
                <w:sz w:val="20"/>
                <w:szCs w:val="20"/>
              </w:rPr>
              <w:t>Drainage and hydrological modifications and modified flow patterns can lead to local flooding, increased erosion and sedimentation, slope instability.</w:t>
            </w:r>
          </w:p>
        </w:tc>
        <w:tc>
          <w:tcPr>
            <w:tcW w:w="1600" w:type="pct"/>
          </w:tcPr>
          <w:p w:rsidRPr="00F64DF8" w:rsidR="00E4193E" w:rsidP="008754C2" w:rsidRDefault="00E4193E" w14:paraId="083B38C4" w14:textId="77777777">
            <w:pPr>
              <w:pStyle w:val="TableParagraph"/>
              <w:spacing w:before="60" w:after="60"/>
              <w:ind w:right="99"/>
              <w:jc w:val="both"/>
              <w:rPr>
                <w:sz w:val="20"/>
                <w:szCs w:val="20"/>
              </w:rPr>
            </w:pPr>
            <w:r w:rsidRPr="00F64DF8">
              <w:rPr>
                <w:sz w:val="20"/>
                <w:szCs w:val="20"/>
              </w:rPr>
              <w:t>Untreated or partially treated wastewater, improper disposal of waste (both liquid and solid waste), silt materials, runoff from stockpiled materials, and chemical contamination from fuels and lubricants during construction works can contaminate nearby surface water quality. Drainage, surface runoff and hydrological modifications</w:t>
            </w:r>
            <w:r w:rsidRPr="00F64DF8">
              <w:rPr>
                <w:sz w:val="20"/>
                <w:szCs w:val="20"/>
              </w:rPr>
              <w:tab/>
            </w:r>
          </w:p>
          <w:p w:rsidRPr="00F64DF8" w:rsidR="00E4193E" w:rsidP="008754C2" w:rsidRDefault="00E4193E" w14:paraId="62FD62E2" w14:textId="77777777">
            <w:pPr>
              <w:pStyle w:val="TableParagraph"/>
              <w:spacing w:before="60" w:after="60"/>
              <w:ind w:right="99"/>
              <w:jc w:val="both"/>
              <w:rPr>
                <w:sz w:val="20"/>
                <w:szCs w:val="20"/>
              </w:rPr>
            </w:pPr>
            <w:r w:rsidRPr="00F64DF8">
              <w:rPr>
                <w:sz w:val="20"/>
                <w:szCs w:val="20"/>
              </w:rPr>
              <w:t>Impacts can occur due to drainage obstruction during (i) construction of temporary access roads/ parking lots, ii). reclamation of land, iii). diversion of drainage paths, iv). crossing of pipelines at culverts, v). earthworks, trenching, construction of pipelines, filling, vi). residue, spoil/dredged material and other solid waste disposal, vii). transport of construction material and viii). improper landscaping.</w:t>
            </w:r>
          </w:p>
        </w:tc>
        <w:tc>
          <w:tcPr>
            <w:tcW w:w="851" w:type="pct"/>
          </w:tcPr>
          <w:p w:rsidRPr="00F64DF8" w:rsidR="00E4193E" w:rsidP="008754C2" w:rsidRDefault="00E4193E" w14:paraId="2DC77456" w14:textId="77777777">
            <w:pPr>
              <w:pStyle w:val="TableParagraph"/>
              <w:spacing w:before="60" w:after="60"/>
              <w:ind w:right="99"/>
              <w:jc w:val="both"/>
              <w:rPr>
                <w:sz w:val="20"/>
                <w:szCs w:val="20"/>
              </w:rPr>
            </w:pPr>
            <w:r w:rsidRPr="00F64DF8">
              <w:rPr>
                <w:sz w:val="20"/>
                <w:szCs w:val="20"/>
              </w:rPr>
              <w:t>(a) Less likely to occur widely</w:t>
            </w:r>
          </w:p>
          <w:p w:rsidRPr="00F64DF8" w:rsidR="00E4193E" w:rsidP="008754C2" w:rsidRDefault="00E4193E" w14:paraId="57C6C0DC" w14:textId="77777777">
            <w:pPr>
              <w:pStyle w:val="TableParagraph"/>
              <w:spacing w:before="60" w:after="60"/>
              <w:ind w:right="99"/>
              <w:jc w:val="both"/>
              <w:rPr>
                <w:sz w:val="20"/>
                <w:szCs w:val="20"/>
              </w:rPr>
            </w:pPr>
          </w:p>
          <w:p w:rsidRPr="00F64DF8" w:rsidR="00E4193E" w:rsidP="008754C2" w:rsidRDefault="00E4193E" w14:paraId="7EE1ABE8" w14:textId="77777777">
            <w:pPr>
              <w:pStyle w:val="TableParagraph"/>
              <w:spacing w:before="60" w:after="60"/>
              <w:ind w:right="99"/>
              <w:jc w:val="both"/>
              <w:rPr>
                <w:sz w:val="20"/>
                <w:szCs w:val="20"/>
              </w:rPr>
            </w:pPr>
            <w:r w:rsidRPr="00F64DF8">
              <w:rPr>
                <w:sz w:val="20"/>
                <w:szCs w:val="20"/>
              </w:rPr>
              <w:t>(b) Low</w:t>
            </w:r>
          </w:p>
        </w:tc>
        <w:tc>
          <w:tcPr>
            <w:tcW w:w="1599" w:type="pct"/>
          </w:tcPr>
          <w:p w:rsidRPr="00F64DF8" w:rsidR="00E4193E" w:rsidP="006A26BC" w:rsidRDefault="00E4193E" w14:paraId="328CEA61" w14:textId="32EFB0C6">
            <w:pPr>
              <w:pStyle w:val="ListParagraph"/>
              <w:widowControl w:val="0"/>
              <w:numPr>
                <w:ilvl w:val="0"/>
                <w:numId w:val="48"/>
              </w:numPr>
              <w:tabs>
                <w:tab w:val="left" w:pos="2520"/>
              </w:tabs>
              <w:autoSpaceDE w:val="0"/>
              <w:autoSpaceDN w:val="0"/>
              <w:spacing w:before="60" w:after="60"/>
              <w:ind w:left="359" w:right="135" w:hanging="269"/>
              <w:rPr>
                <w:rFonts w:cs="Arial"/>
                <w:color w:val="000000" w:themeColor="text1"/>
                <w:sz w:val="20"/>
              </w:rPr>
            </w:pPr>
            <w:r w:rsidRPr="00F64DF8">
              <w:rPr>
                <w:rFonts w:cs="Arial"/>
                <w:color w:val="000000" w:themeColor="text1"/>
                <w:sz w:val="20"/>
              </w:rPr>
              <w:t xml:space="preserve">Maintain cross drainage within </w:t>
            </w:r>
            <w:r w:rsidR="00570FF8">
              <w:rPr>
                <w:rFonts w:cs="Arial"/>
                <w:color w:val="000000" w:themeColor="text1"/>
                <w:sz w:val="20"/>
              </w:rPr>
              <w:t xml:space="preserve">the </w:t>
            </w:r>
            <w:r w:rsidRPr="00F64DF8">
              <w:rPr>
                <w:rFonts w:cs="Arial"/>
                <w:color w:val="000000" w:themeColor="text1"/>
                <w:sz w:val="20"/>
              </w:rPr>
              <w:t>site during construction. Hence stockpiles and debris must be safely stored away from these drainage</w:t>
            </w:r>
            <w:r w:rsidRPr="00F64DF8">
              <w:rPr>
                <w:rFonts w:cs="Arial"/>
                <w:color w:val="000000" w:themeColor="text1"/>
                <w:spacing w:val="-17"/>
                <w:sz w:val="20"/>
              </w:rPr>
              <w:t xml:space="preserve"> </w:t>
            </w:r>
            <w:r w:rsidRPr="00F64DF8">
              <w:rPr>
                <w:rFonts w:cs="Arial"/>
                <w:color w:val="000000" w:themeColor="text1"/>
                <w:sz w:val="20"/>
              </w:rPr>
              <w:t>paths.</w:t>
            </w:r>
          </w:p>
          <w:p w:rsidRPr="00F64DF8" w:rsidR="00E4193E" w:rsidP="006A26BC" w:rsidRDefault="00E4193E" w14:paraId="630851E5" w14:textId="77777777">
            <w:pPr>
              <w:pStyle w:val="ListParagraph"/>
              <w:widowControl w:val="0"/>
              <w:numPr>
                <w:ilvl w:val="0"/>
                <w:numId w:val="48"/>
              </w:numPr>
              <w:autoSpaceDE w:val="0"/>
              <w:autoSpaceDN w:val="0"/>
              <w:spacing w:before="60" w:after="60"/>
              <w:ind w:left="359" w:right="135" w:hanging="269"/>
              <w:rPr>
                <w:rFonts w:cs="Arial"/>
                <w:color w:val="000000" w:themeColor="text1"/>
                <w:sz w:val="20"/>
              </w:rPr>
            </w:pPr>
            <w:r w:rsidRPr="00F64DF8">
              <w:rPr>
                <w:rFonts w:cs="Arial"/>
                <w:color w:val="000000" w:themeColor="text1"/>
                <w:sz w:val="20"/>
              </w:rPr>
              <w:t>Where blockage of drainage is unavoidable, alternative paths must be created to facilitate stormwater flows from the site to</w:t>
            </w:r>
            <w:r w:rsidRPr="00F64DF8">
              <w:rPr>
                <w:rFonts w:cs="Arial"/>
                <w:color w:val="000000" w:themeColor="text1"/>
                <w:spacing w:val="-9"/>
                <w:sz w:val="20"/>
              </w:rPr>
              <w:t xml:space="preserve"> the </w:t>
            </w:r>
            <w:r w:rsidRPr="00F64DF8">
              <w:rPr>
                <w:rFonts w:cs="Arial"/>
                <w:color w:val="000000" w:themeColor="text1"/>
                <w:sz w:val="20"/>
              </w:rPr>
              <w:t>outside.</w:t>
            </w:r>
          </w:p>
          <w:p w:rsidRPr="00F64DF8" w:rsidR="00E4193E" w:rsidP="006A26BC" w:rsidRDefault="00E4193E" w14:paraId="513AA30B" w14:textId="77777777">
            <w:pPr>
              <w:pStyle w:val="ListParagraph"/>
              <w:widowControl w:val="0"/>
              <w:numPr>
                <w:ilvl w:val="0"/>
                <w:numId w:val="48"/>
              </w:numPr>
              <w:tabs>
                <w:tab w:val="left" w:pos="541"/>
              </w:tabs>
              <w:autoSpaceDE w:val="0"/>
              <w:autoSpaceDN w:val="0"/>
              <w:spacing w:before="60" w:after="60"/>
              <w:ind w:left="359" w:right="135" w:hanging="269"/>
              <w:rPr>
                <w:rFonts w:cs="Arial"/>
                <w:color w:val="000000" w:themeColor="text1"/>
                <w:sz w:val="20"/>
              </w:rPr>
            </w:pPr>
            <w:r w:rsidRPr="00F64DF8">
              <w:rPr>
                <w:rFonts w:cs="Arial"/>
                <w:color w:val="000000" w:themeColor="text1"/>
                <w:sz w:val="20"/>
              </w:rPr>
              <w:t xml:space="preserve">Lead away drains that collect water from the internal drainage system of the nearby buildings must be kept clean and free from any constrictions to ensure a smooth flow </w:t>
            </w:r>
            <w:r w:rsidRPr="00F64DF8">
              <w:rPr>
                <w:rFonts w:cs="Arial"/>
                <w:color w:val="000000" w:themeColor="text1"/>
                <w:spacing w:val="2"/>
                <w:sz w:val="20"/>
              </w:rPr>
              <w:t xml:space="preserve">of </w:t>
            </w:r>
            <w:r w:rsidRPr="00F64DF8">
              <w:rPr>
                <w:rFonts w:cs="Arial"/>
                <w:color w:val="000000" w:themeColor="text1"/>
                <w:sz w:val="20"/>
              </w:rPr>
              <w:t>stormwater.</w:t>
            </w:r>
          </w:p>
          <w:p w:rsidRPr="00F64DF8" w:rsidR="00E4193E" w:rsidP="006A26BC" w:rsidRDefault="00E4193E" w14:paraId="518DC991" w14:textId="77777777">
            <w:pPr>
              <w:pStyle w:val="ListParagraph"/>
              <w:widowControl w:val="0"/>
              <w:numPr>
                <w:ilvl w:val="0"/>
                <w:numId w:val="48"/>
              </w:numPr>
              <w:tabs>
                <w:tab w:val="left" w:pos="2520"/>
              </w:tabs>
              <w:autoSpaceDE w:val="0"/>
              <w:autoSpaceDN w:val="0"/>
              <w:spacing w:before="60" w:after="60"/>
              <w:ind w:left="359" w:right="135" w:hanging="269"/>
              <w:rPr>
                <w:rFonts w:cs="Arial"/>
                <w:color w:val="000000" w:themeColor="text1"/>
                <w:sz w:val="20"/>
              </w:rPr>
            </w:pPr>
            <w:r w:rsidRPr="00F64DF8">
              <w:rPr>
                <w:rFonts w:cs="Arial"/>
                <w:color w:val="000000" w:themeColor="text1"/>
                <w:sz w:val="20"/>
              </w:rPr>
              <w:t>A washing area for construction equipment should be delineated within hospital premises away from the construction</w:t>
            </w:r>
            <w:r w:rsidRPr="00F64DF8">
              <w:rPr>
                <w:rFonts w:cs="Arial"/>
                <w:color w:val="000000" w:themeColor="text1"/>
                <w:spacing w:val="-6"/>
                <w:sz w:val="20"/>
              </w:rPr>
              <w:t xml:space="preserve"> </w:t>
            </w:r>
            <w:r w:rsidRPr="00F64DF8">
              <w:rPr>
                <w:rFonts w:cs="Arial"/>
                <w:color w:val="000000" w:themeColor="text1"/>
                <w:sz w:val="20"/>
              </w:rPr>
              <w:t>area</w:t>
            </w:r>
          </w:p>
          <w:p w:rsidRPr="00F64DF8" w:rsidR="00E4193E" w:rsidP="006A26BC" w:rsidRDefault="00E4193E" w14:paraId="477AA115" w14:textId="77777777">
            <w:pPr>
              <w:pStyle w:val="ListParagraph"/>
              <w:widowControl w:val="0"/>
              <w:numPr>
                <w:ilvl w:val="0"/>
                <w:numId w:val="48"/>
              </w:numPr>
              <w:tabs>
                <w:tab w:val="left" w:pos="451"/>
              </w:tabs>
              <w:autoSpaceDE w:val="0"/>
              <w:autoSpaceDN w:val="0"/>
              <w:spacing w:before="60" w:after="60"/>
              <w:ind w:left="359" w:right="135" w:hanging="269"/>
              <w:rPr>
                <w:rFonts w:cs="Arial"/>
                <w:color w:val="000000" w:themeColor="text1"/>
                <w:sz w:val="20"/>
              </w:rPr>
            </w:pPr>
            <w:r w:rsidRPr="00F64DF8">
              <w:rPr>
                <w:rFonts w:cs="Arial"/>
                <w:color w:val="000000" w:themeColor="text1"/>
                <w:sz w:val="20"/>
              </w:rPr>
              <w:t>Wastewater from the construction site should not be directly discharged into roadside drains. It should be first directed to a pit to allow siltation and</w:t>
            </w:r>
            <w:r w:rsidRPr="00F64DF8">
              <w:rPr>
                <w:rFonts w:cs="Arial"/>
                <w:color w:val="000000" w:themeColor="text1"/>
                <w:spacing w:val="-28"/>
                <w:sz w:val="20"/>
              </w:rPr>
              <w:t xml:space="preserve"> </w:t>
            </w:r>
            <w:r w:rsidRPr="00F64DF8">
              <w:rPr>
                <w:rFonts w:cs="Arial"/>
                <w:color w:val="000000" w:themeColor="text1"/>
                <w:sz w:val="20"/>
              </w:rPr>
              <w:t>percolation before connecting to a lead away</w:t>
            </w:r>
            <w:r w:rsidRPr="00F64DF8">
              <w:rPr>
                <w:rFonts w:cs="Arial"/>
                <w:color w:val="000000" w:themeColor="text1"/>
                <w:spacing w:val="-7"/>
                <w:sz w:val="20"/>
              </w:rPr>
              <w:t xml:space="preserve"> </w:t>
            </w:r>
            <w:r w:rsidRPr="00F64DF8">
              <w:rPr>
                <w:rFonts w:cs="Arial"/>
                <w:color w:val="000000" w:themeColor="text1"/>
                <w:sz w:val="20"/>
              </w:rPr>
              <w:t>drain.</w:t>
            </w:r>
          </w:p>
          <w:p w:rsidRPr="00F64DF8" w:rsidR="00E4193E" w:rsidP="006A26BC" w:rsidRDefault="00E4193E" w14:paraId="46828190" w14:textId="77777777">
            <w:pPr>
              <w:pStyle w:val="TableParagraph"/>
              <w:numPr>
                <w:ilvl w:val="0"/>
                <w:numId w:val="48"/>
              </w:numPr>
              <w:spacing w:before="60" w:after="60"/>
              <w:ind w:left="359" w:right="99" w:hanging="269"/>
              <w:jc w:val="both"/>
              <w:rPr>
                <w:sz w:val="20"/>
                <w:szCs w:val="20"/>
              </w:rPr>
            </w:pPr>
            <w:r w:rsidRPr="00F64DF8">
              <w:rPr>
                <w:color w:val="000000" w:themeColor="text1"/>
                <w:sz w:val="20"/>
                <w:szCs w:val="20"/>
              </w:rPr>
              <w:t xml:space="preserve">The workers may use existing toilets in the hospital premises with the consent of the </w:t>
            </w:r>
            <w:r w:rsidRPr="00F64DF8">
              <w:rPr>
                <w:color w:val="000000" w:themeColor="text1"/>
                <w:sz w:val="20"/>
                <w:szCs w:val="20"/>
              </w:rPr>
              <w:lastRenderedPageBreak/>
              <w:t>hospital authorities. Such use of toilets should not affect other users of the hospital in any way. Also, it has to make sure that such use of toilets will not affect the health of the workers, as the toilets may be used by patients, thereby exposing workers to undue health risks.</w:t>
            </w:r>
          </w:p>
        </w:tc>
      </w:tr>
      <w:tr w:rsidRPr="00F64DF8" w:rsidR="00E4193E" w:rsidTr="00396583" w14:paraId="05792931" w14:textId="77777777">
        <w:trPr>
          <w:trHeight w:val="530"/>
        </w:trPr>
        <w:tc>
          <w:tcPr>
            <w:tcW w:w="950" w:type="pct"/>
          </w:tcPr>
          <w:p w:rsidRPr="00F64DF8" w:rsidR="00E4193E" w:rsidP="008754C2" w:rsidRDefault="00E4193E" w14:paraId="0868FFA9" w14:textId="77777777">
            <w:pPr>
              <w:pStyle w:val="TableParagraph"/>
              <w:spacing w:before="60" w:after="60"/>
              <w:jc w:val="both"/>
              <w:rPr>
                <w:sz w:val="20"/>
                <w:szCs w:val="20"/>
              </w:rPr>
            </w:pPr>
            <w:r w:rsidRPr="00F64DF8">
              <w:rPr>
                <w:sz w:val="20"/>
                <w:szCs w:val="20"/>
              </w:rPr>
              <w:lastRenderedPageBreak/>
              <w:t>High levels of noise and vibration</w:t>
            </w:r>
          </w:p>
        </w:tc>
        <w:tc>
          <w:tcPr>
            <w:tcW w:w="1600" w:type="pct"/>
          </w:tcPr>
          <w:p w:rsidRPr="00F64DF8" w:rsidR="00E4193E" w:rsidP="008754C2" w:rsidRDefault="00E4193E" w14:paraId="3F24B7BB" w14:textId="305D5939">
            <w:pPr>
              <w:pStyle w:val="TableParagraph"/>
              <w:spacing w:before="60" w:after="60"/>
              <w:ind w:left="101" w:right="101"/>
              <w:jc w:val="both"/>
              <w:rPr>
                <w:sz w:val="20"/>
                <w:szCs w:val="20"/>
              </w:rPr>
            </w:pPr>
            <w:r w:rsidRPr="00F64DF8">
              <w:rPr>
                <w:sz w:val="20"/>
                <w:szCs w:val="20"/>
              </w:rPr>
              <w:t xml:space="preserve">An increase in noise levels and </w:t>
            </w:r>
            <w:r w:rsidR="00570FF8">
              <w:rPr>
                <w:sz w:val="20"/>
                <w:szCs w:val="20"/>
              </w:rPr>
              <w:t xml:space="preserve">the </w:t>
            </w:r>
            <w:r w:rsidRPr="00F64DF8">
              <w:rPr>
                <w:sz w:val="20"/>
                <w:szCs w:val="20"/>
              </w:rPr>
              <w:t>vibration is possible due to excavation, earth-moving and blasting (if any) and the transport of equipment, materials, and people. Installation of electro-mechanical components may emit high levels of noise.</w:t>
            </w:r>
          </w:p>
          <w:p w:rsidRPr="00F64DF8" w:rsidR="00E4193E" w:rsidP="008754C2" w:rsidRDefault="00E4193E" w14:paraId="7EA969C1" w14:textId="77777777">
            <w:pPr>
              <w:pStyle w:val="TableParagraph"/>
              <w:spacing w:before="60" w:after="60"/>
              <w:ind w:left="101" w:right="101"/>
              <w:jc w:val="both"/>
              <w:rPr>
                <w:sz w:val="20"/>
                <w:szCs w:val="20"/>
              </w:rPr>
            </w:pPr>
            <w:r w:rsidRPr="00F64DF8">
              <w:rPr>
                <w:sz w:val="20"/>
                <w:szCs w:val="20"/>
              </w:rPr>
              <w:t>The operation of heavy equipment and machines in the nighttime can cause a nuisance to the surrounding hospital environment/people.</w:t>
            </w:r>
          </w:p>
        </w:tc>
        <w:tc>
          <w:tcPr>
            <w:tcW w:w="851" w:type="pct"/>
          </w:tcPr>
          <w:p w:rsidRPr="00F64DF8" w:rsidR="00E4193E" w:rsidP="008754C2" w:rsidRDefault="00E4193E" w14:paraId="444B15BD" w14:textId="77777777">
            <w:pPr>
              <w:pStyle w:val="TableParagraph"/>
              <w:tabs>
                <w:tab w:val="left" w:pos="1170"/>
              </w:tabs>
              <w:spacing w:line="206" w:lineRule="exact"/>
              <w:ind w:left="90" w:right="180"/>
              <w:jc w:val="both"/>
              <w:rPr>
                <w:sz w:val="20"/>
                <w:szCs w:val="20"/>
              </w:rPr>
            </w:pPr>
            <w:r w:rsidRPr="00F64DF8">
              <w:rPr>
                <w:sz w:val="20"/>
                <w:szCs w:val="20"/>
              </w:rPr>
              <w:t>(a) Unlikely to occur</w:t>
            </w:r>
            <w:r w:rsidRPr="00F64DF8">
              <w:rPr>
                <w:spacing w:val="-4"/>
                <w:sz w:val="20"/>
                <w:szCs w:val="20"/>
              </w:rPr>
              <w:t xml:space="preserve"> </w:t>
            </w:r>
            <w:r w:rsidRPr="00F64DF8">
              <w:rPr>
                <w:sz w:val="20"/>
                <w:szCs w:val="20"/>
              </w:rPr>
              <w:t>widely</w:t>
            </w:r>
          </w:p>
          <w:p w:rsidRPr="00F64DF8" w:rsidR="00E4193E" w:rsidP="008754C2" w:rsidRDefault="00E4193E" w14:paraId="0F8DBA9F" w14:textId="77777777">
            <w:pPr>
              <w:pStyle w:val="TableParagraph"/>
              <w:tabs>
                <w:tab w:val="left" w:pos="1170"/>
              </w:tabs>
              <w:spacing w:line="206" w:lineRule="exact"/>
              <w:ind w:left="90" w:right="180"/>
              <w:jc w:val="both"/>
              <w:rPr>
                <w:sz w:val="20"/>
                <w:szCs w:val="20"/>
              </w:rPr>
            </w:pPr>
          </w:p>
          <w:p w:rsidRPr="00F64DF8" w:rsidR="00E4193E" w:rsidP="008754C2" w:rsidRDefault="00E4193E" w14:paraId="4B3D19C3" w14:textId="77777777">
            <w:pPr>
              <w:pStyle w:val="TableParagraph"/>
              <w:spacing w:before="60" w:after="60"/>
              <w:ind w:right="98"/>
              <w:jc w:val="both"/>
              <w:rPr>
                <w:sz w:val="20"/>
                <w:szCs w:val="20"/>
              </w:rPr>
            </w:pPr>
            <w:r w:rsidRPr="00F64DF8">
              <w:rPr>
                <w:sz w:val="20"/>
                <w:szCs w:val="20"/>
              </w:rPr>
              <w:t>(b) Low</w:t>
            </w:r>
          </w:p>
        </w:tc>
        <w:tc>
          <w:tcPr>
            <w:tcW w:w="1599" w:type="pct"/>
          </w:tcPr>
          <w:p w:rsidRPr="00F64DF8" w:rsidR="00E4193E" w:rsidP="006A26BC" w:rsidRDefault="00E4193E" w14:paraId="021229EE" w14:textId="77777777">
            <w:pPr>
              <w:pStyle w:val="TableParagraph"/>
              <w:numPr>
                <w:ilvl w:val="0"/>
                <w:numId w:val="48"/>
              </w:numPr>
              <w:spacing w:before="60" w:after="60"/>
              <w:ind w:left="359" w:right="98" w:hanging="269"/>
              <w:jc w:val="both"/>
              <w:rPr>
                <w:sz w:val="20"/>
                <w:szCs w:val="20"/>
              </w:rPr>
            </w:pPr>
            <w:r w:rsidRPr="00F64DF8">
              <w:rPr>
                <w:sz w:val="20"/>
                <w:szCs w:val="20"/>
              </w:rPr>
              <w:t>Construction work within the site, vehicles and equipment used in construction work should meet CEA standards for noise and vibration in Sri Lanka.</w:t>
            </w:r>
          </w:p>
          <w:p w:rsidRPr="00F64DF8" w:rsidR="00E4193E" w:rsidP="006A26BC" w:rsidRDefault="00E4193E" w14:paraId="0DDF4C02" w14:textId="77777777">
            <w:pPr>
              <w:pStyle w:val="TableParagraph"/>
              <w:numPr>
                <w:ilvl w:val="0"/>
                <w:numId w:val="48"/>
              </w:numPr>
              <w:spacing w:before="60" w:after="60"/>
              <w:ind w:left="359" w:right="98" w:hanging="269"/>
              <w:jc w:val="both"/>
              <w:rPr>
                <w:sz w:val="20"/>
                <w:szCs w:val="20"/>
              </w:rPr>
            </w:pPr>
            <w:r w:rsidRPr="00F64DF8">
              <w:rPr>
                <w:sz w:val="20"/>
                <w:szCs w:val="20"/>
              </w:rPr>
              <w:t>High noise-generating activities should be scheduled after informing and with the consent of the hospital authorities.</w:t>
            </w:r>
          </w:p>
          <w:p w:rsidRPr="00F64DF8" w:rsidR="00E4193E" w:rsidP="006A26BC" w:rsidRDefault="00E4193E" w14:paraId="4A739337" w14:textId="77777777">
            <w:pPr>
              <w:pStyle w:val="TableParagraph"/>
              <w:numPr>
                <w:ilvl w:val="0"/>
                <w:numId w:val="48"/>
              </w:numPr>
              <w:spacing w:before="60" w:after="60"/>
              <w:ind w:left="359" w:right="98" w:hanging="269"/>
              <w:jc w:val="both"/>
              <w:rPr>
                <w:sz w:val="20"/>
                <w:szCs w:val="20"/>
              </w:rPr>
            </w:pPr>
            <w:r w:rsidRPr="00F64DF8">
              <w:rPr>
                <w:sz w:val="20"/>
                <w:szCs w:val="20"/>
              </w:rPr>
              <w:t>Noise barriers must be erected, if needed, to cut down high noise. However, the contractor can separate site premises with a delineated barrier with a dual function of dust/noise containment and safety.</w:t>
            </w:r>
          </w:p>
          <w:p w:rsidRPr="00F64DF8" w:rsidR="00E4193E" w:rsidP="006A26BC" w:rsidRDefault="00E4193E" w14:paraId="4EE36F15" w14:textId="77777777">
            <w:pPr>
              <w:pStyle w:val="TableParagraph"/>
              <w:numPr>
                <w:ilvl w:val="0"/>
                <w:numId w:val="48"/>
              </w:numPr>
              <w:spacing w:before="60" w:after="60"/>
              <w:ind w:left="359" w:right="98" w:hanging="269"/>
              <w:jc w:val="both"/>
              <w:rPr>
                <w:sz w:val="20"/>
                <w:szCs w:val="20"/>
              </w:rPr>
            </w:pPr>
            <w:r w:rsidRPr="00F64DF8">
              <w:rPr>
                <w:sz w:val="20"/>
                <w:szCs w:val="20"/>
              </w:rPr>
              <w:t>The use of noisy machines should be restricted, and where possible noise-reducing means for construction machines should be used.</w:t>
            </w:r>
          </w:p>
          <w:p w:rsidRPr="00F64DF8" w:rsidR="00E4193E" w:rsidP="006A26BC" w:rsidRDefault="00E4193E" w14:paraId="06296B20" w14:textId="4F52527D">
            <w:pPr>
              <w:pStyle w:val="TableParagraph"/>
              <w:numPr>
                <w:ilvl w:val="0"/>
                <w:numId w:val="48"/>
              </w:numPr>
              <w:spacing w:before="60" w:after="60"/>
              <w:ind w:left="359" w:right="98" w:hanging="269"/>
              <w:jc w:val="both"/>
              <w:rPr>
                <w:sz w:val="20"/>
                <w:szCs w:val="20"/>
              </w:rPr>
            </w:pPr>
            <w:r w:rsidRPr="00F64DF8">
              <w:rPr>
                <w:sz w:val="20"/>
                <w:szCs w:val="20"/>
              </w:rPr>
              <w:t>Construction activity should be between 8.00 am to 6.00 pm daily to avoid discomfort caused by noise and vibration that for in-patients and the neighborhood.</w:t>
            </w:r>
          </w:p>
          <w:p w:rsidRPr="00F64DF8" w:rsidR="00E4193E" w:rsidP="006A26BC" w:rsidRDefault="00E4193E" w14:paraId="7DFF4CB7" w14:textId="77777777">
            <w:pPr>
              <w:pStyle w:val="TableParagraph"/>
              <w:numPr>
                <w:ilvl w:val="0"/>
                <w:numId w:val="48"/>
              </w:numPr>
              <w:spacing w:before="60" w:after="60"/>
              <w:ind w:left="359" w:right="98" w:hanging="269"/>
              <w:jc w:val="both"/>
              <w:rPr>
                <w:sz w:val="20"/>
                <w:szCs w:val="20"/>
              </w:rPr>
            </w:pPr>
            <w:r w:rsidRPr="00F64DF8">
              <w:rPr>
                <w:sz w:val="20"/>
                <w:szCs w:val="20"/>
              </w:rPr>
              <w:t>If certain nighttime construction activities are unavoidable, they should be done using noise-reducing means or low-noise technologies.</w:t>
            </w:r>
          </w:p>
          <w:p w:rsidRPr="00F64DF8" w:rsidR="00E4193E" w:rsidP="006A26BC" w:rsidRDefault="00E4193E" w14:paraId="462EFB1F" w14:textId="77777777">
            <w:pPr>
              <w:pStyle w:val="TableParagraph"/>
              <w:numPr>
                <w:ilvl w:val="0"/>
                <w:numId w:val="48"/>
              </w:numPr>
              <w:spacing w:before="60" w:after="60"/>
              <w:ind w:left="359" w:right="98" w:hanging="269"/>
              <w:jc w:val="both"/>
              <w:rPr>
                <w:sz w:val="20"/>
                <w:szCs w:val="20"/>
              </w:rPr>
            </w:pPr>
            <w:r w:rsidRPr="00F64DF8">
              <w:rPr>
                <w:sz w:val="20"/>
                <w:szCs w:val="20"/>
              </w:rPr>
              <w:t>Noisy construction machines/ activities should be scheduled to coincide with non-</w:t>
            </w:r>
            <w:r w:rsidRPr="00F64DF8">
              <w:rPr>
                <w:sz w:val="20"/>
                <w:szCs w:val="20"/>
              </w:rPr>
              <w:lastRenderedPageBreak/>
              <w:t>clinic and non-OPD days/times as much as possible or on days that patient visitation to the facility is minimum.</w:t>
            </w:r>
          </w:p>
          <w:p w:rsidRPr="00F64DF8" w:rsidR="00E4193E" w:rsidP="006A26BC" w:rsidRDefault="00E4193E" w14:paraId="1364AACF" w14:textId="6757DD34">
            <w:pPr>
              <w:pStyle w:val="TableParagraph"/>
              <w:numPr>
                <w:ilvl w:val="0"/>
                <w:numId w:val="48"/>
              </w:numPr>
              <w:spacing w:before="60" w:after="60"/>
              <w:ind w:left="359" w:right="98" w:hanging="269"/>
              <w:jc w:val="both"/>
              <w:rPr>
                <w:sz w:val="20"/>
                <w:szCs w:val="20"/>
              </w:rPr>
            </w:pPr>
            <w:r w:rsidRPr="00F64DF8">
              <w:rPr>
                <w:sz w:val="20"/>
                <w:szCs w:val="20"/>
              </w:rPr>
              <w:t xml:space="preserve">Liaising with the hospital authorities </w:t>
            </w:r>
            <w:r w:rsidR="00570FF8">
              <w:rPr>
                <w:sz w:val="20"/>
                <w:szCs w:val="20"/>
              </w:rPr>
              <w:t>regarding</w:t>
            </w:r>
            <w:r w:rsidRPr="00F64DF8">
              <w:rPr>
                <w:sz w:val="20"/>
                <w:szCs w:val="20"/>
              </w:rPr>
              <w:t xml:space="preserve"> the work schedules is always advisable. Prior notices of noise generating activities will avoid confusions among hospital authorities and the contractor</w:t>
            </w:r>
          </w:p>
          <w:p w:rsidRPr="00F64DF8" w:rsidR="00E4193E" w:rsidP="006A26BC" w:rsidRDefault="00E4193E" w14:paraId="17F972CF" w14:textId="77777777">
            <w:pPr>
              <w:pStyle w:val="TableParagraph"/>
              <w:numPr>
                <w:ilvl w:val="0"/>
                <w:numId w:val="48"/>
              </w:numPr>
              <w:spacing w:before="60" w:after="60"/>
              <w:ind w:left="359" w:right="98" w:hanging="269"/>
              <w:jc w:val="both"/>
              <w:rPr>
                <w:sz w:val="20"/>
                <w:szCs w:val="20"/>
              </w:rPr>
            </w:pPr>
            <w:r w:rsidRPr="00F64DF8">
              <w:rPr>
                <w:sz w:val="20"/>
                <w:szCs w:val="20"/>
              </w:rPr>
              <w:t>Conformity to the Interim Standard on Vibration Pollution Control for Sri Lanka is needed.</w:t>
            </w:r>
          </w:p>
          <w:p w:rsidRPr="00F64DF8" w:rsidR="00E4193E" w:rsidP="006A26BC" w:rsidRDefault="00E4193E" w14:paraId="57B63E19" w14:textId="77777777">
            <w:pPr>
              <w:pStyle w:val="TableParagraph"/>
              <w:numPr>
                <w:ilvl w:val="0"/>
                <w:numId w:val="48"/>
              </w:numPr>
              <w:spacing w:before="60" w:after="60"/>
              <w:ind w:left="359" w:right="98" w:hanging="269"/>
              <w:jc w:val="both"/>
              <w:rPr>
                <w:sz w:val="20"/>
                <w:szCs w:val="20"/>
              </w:rPr>
            </w:pPr>
            <w:r w:rsidRPr="00F64DF8">
              <w:rPr>
                <w:sz w:val="20"/>
                <w:szCs w:val="20"/>
              </w:rPr>
              <w:t>If vibration causes structural damages to nearby structures, the contractor is liable to rectify such damages.</w:t>
            </w:r>
          </w:p>
        </w:tc>
      </w:tr>
      <w:tr w:rsidRPr="00F64DF8" w:rsidR="00E4193E" w:rsidTr="00396583" w14:paraId="7006B3CB" w14:textId="77777777">
        <w:trPr>
          <w:trHeight w:val="1034"/>
        </w:trPr>
        <w:tc>
          <w:tcPr>
            <w:tcW w:w="950" w:type="pct"/>
          </w:tcPr>
          <w:p w:rsidRPr="00F64DF8" w:rsidR="00E4193E" w:rsidP="008754C2" w:rsidRDefault="00E4193E" w14:paraId="142DE3B1" w14:textId="77777777">
            <w:pPr>
              <w:pStyle w:val="TableParagraph"/>
              <w:spacing w:before="60" w:after="60"/>
              <w:jc w:val="both"/>
              <w:rPr>
                <w:sz w:val="20"/>
                <w:szCs w:val="20"/>
              </w:rPr>
            </w:pPr>
            <w:r w:rsidRPr="00F64DF8">
              <w:rPr>
                <w:sz w:val="20"/>
                <w:szCs w:val="20"/>
              </w:rPr>
              <w:lastRenderedPageBreak/>
              <w:t xml:space="preserve">Slope stability </w:t>
            </w:r>
          </w:p>
          <w:p w:rsidRPr="00F64DF8" w:rsidR="00E4193E" w:rsidP="008754C2" w:rsidRDefault="00E4193E" w14:paraId="3F84BB31" w14:textId="77777777">
            <w:pPr>
              <w:pStyle w:val="TableParagraph"/>
              <w:spacing w:before="60" w:after="60"/>
              <w:jc w:val="both"/>
              <w:rPr>
                <w:sz w:val="20"/>
                <w:szCs w:val="20"/>
              </w:rPr>
            </w:pPr>
            <w:r w:rsidRPr="00F64DF8">
              <w:rPr>
                <w:sz w:val="20"/>
                <w:szCs w:val="20"/>
              </w:rPr>
              <w:t>Soil erosion and sedimentation</w:t>
            </w:r>
          </w:p>
        </w:tc>
        <w:tc>
          <w:tcPr>
            <w:tcW w:w="1600" w:type="pct"/>
          </w:tcPr>
          <w:p w:rsidRPr="00F64DF8" w:rsidR="00E4193E" w:rsidP="008754C2" w:rsidRDefault="00E4193E" w14:paraId="620E21FD" w14:textId="77777777">
            <w:pPr>
              <w:pStyle w:val="TableParagraph"/>
              <w:spacing w:before="60" w:after="60"/>
              <w:ind w:right="98"/>
              <w:jc w:val="both"/>
              <w:rPr>
                <w:sz w:val="20"/>
                <w:szCs w:val="20"/>
              </w:rPr>
            </w:pPr>
            <w:r w:rsidRPr="00F64DF8">
              <w:rPr>
                <w:sz w:val="20"/>
                <w:szCs w:val="20"/>
              </w:rPr>
              <w:t xml:space="preserve">Exposed slopes, cutting and filling operations, altered landscape, blasting and removal of boulders, removal of trees, roots and trunks, drainage modifications, and modified flow patterns can cause issues related to slope stability. </w:t>
            </w:r>
          </w:p>
          <w:p w:rsidRPr="00F64DF8" w:rsidR="00E4193E" w:rsidP="008754C2" w:rsidRDefault="00E4193E" w14:paraId="533AC2EC" w14:textId="243352AA">
            <w:pPr>
              <w:pStyle w:val="TableParagraph"/>
              <w:spacing w:before="60" w:after="60"/>
              <w:ind w:right="98"/>
              <w:jc w:val="both"/>
              <w:rPr>
                <w:sz w:val="20"/>
                <w:szCs w:val="20"/>
              </w:rPr>
            </w:pPr>
            <w:r w:rsidRPr="00F64DF8">
              <w:rPr>
                <w:sz w:val="20"/>
                <w:szCs w:val="20"/>
              </w:rPr>
              <w:t>Slope instability will cause loss of ground, causing damage to public/private land and built property in the neighborhood.</w:t>
            </w:r>
          </w:p>
          <w:p w:rsidRPr="00F64DF8" w:rsidR="00E4193E" w:rsidP="008754C2" w:rsidRDefault="00E4193E" w14:paraId="1054B3AD" w14:textId="77777777">
            <w:pPr>
              <w:pStyle w:val="TableParagraph"/>
              <w:spacing w:before="60" w:after="60"/>
              <w:ind w:right="98"/>
              <w:jc w:val="both"/>
              <w:rPr>
                <w:sz w:val="20"/>
                <w:szCs w:val="20"/>
              </w:rPr>
            </w:pPr>
            <w:r w:rsidRPr="00F64DF8">
              <w:rPr>
                <w:sz w:val="20"/>
                <w:szCs w:val="20"/>
              </w:rPr>
              <w:t>Soil erosion and sedimentation may be caused during construction due to land clearing, earthworks involved in cutting/filling, trenching, excavating, reclaiming and landfilling, diversion of existing drainage paths, transport and stockpiling of construction material, residue, spoil, dredged material, etc.</w:t>
            </w:r>
          </w:p>
        </w:tc>
        <w:tc>
          <w:tcPr>
            <w:tcW w:w="851" w:type="pct"/>
          </w:tcPr>
          <w:p w:rsidRPr="00F64DF8" w:rsidR="00E4193E" w:rsidP="008754C2" w:rsidRDefault="00E4193E" w14:paraId="1C7DA275" w14:textId="77777777">
            <w:pPr>
              <w:pStyle w:val="TableParagraph"/>
              <w:tabs>
                <w:tab w:val="left" w:pos="810"/>
              </w:tabs>
              <w:ind w:left="90" w:right="596"/>
              <w:jc w:val="both"/>
              <w:rPr>
                <w:sz w:val="20"/>
                <w:szCs w:val="20"/>
              </w:rPr>
            </w:pPr>
            <w:r w:rsidRPr="00F64DF8">
              <w:rPr>
                <w:sz w:val="20"/>
                <w:szCs w:val="20"/>
              </w:rPr>
              <w:t>(a) Likely to be an impact, especially in areas with sloping</w:t>
            </w:r>
            <w:r w:rsidRPr="00F64DF8">
              <w:rPr>
                <w:spacing w:val="-3"/>
                <w:sz w:val="20"/>
                <w:szCs w:val="20"/>
              </w:rPr>
              <w:t xml:space="preserve"> </w:t>
            </w:r>
            <w:r w:rsidRPr="00F64DF8">
              <w:rPr>
                <w:sz w:val="20"/>
                <w:szCs w:val="20"/>
              </w:rPr>
              <w:t>land.</w:t>
            </w:r>
          </w:p>
          <w:p w:rsidRPr="00F64DF8" w:rsidR="00E4193E" w:rsidP="008754C2" w:rsidRDefault="00E4193E" w14:paraId="1ACE153C" w14:textId="77777777">
            <w:pPr>
              <w:pStyle w:val="TableParagraph"/>
              <w:tabs>
                <w:tab w:val="left" w:pos="810"/>
              </w:tabs>
              <w:ind w:left="90" w:right="596"/>
              <w:jc w:val="both"/>
              <w:rPr>
                <w:sz w:val="20"/>
                <w:szCs w:val="20"/>
              </w:rPr>
            </w:pPr>
          </w:p>
          <w:p w:rsidRPr="00F64DF8" w:rsidR="00E4193E" w:rsidP="008754C2" w:rsidRDefault="00E4193E" w14:paraId="6F115125" w14:textId="77777777">
            <w:pPr>
              <w:pStyle w:val="TableParagraph"/>
              <w:spacing w:before="60" w:after="60"/>
              <w:ind w:right="98"/>
              <w:jc w:val="both"/>
              <w:rPr>
                <w:sz w:val="20"/>
                <w:szCs w:val="20"/>
              </w:rPr>
            </w:pPr>
            <w:r w:rsidRPr="00F64DF8">
              <w:rPr>
                <w:sz w:val="20"/>
                <w:szCs w:val="20"/>
              </w:rPr>
              <w:t>(b) Low</w:t>
            </w:r>
          </w:p>
        </w:tc>
        <w:tc>
          <w:tcPr>
            <w:tcW w:w="1599" w:type="pct"/>
          </w:tcPr>
          <w:p w:rsidRPr="00F64DF8" w:rsidR="00E4193E" w:rsidP="006A26BC" w:rsidRDefault="00E4193E" w14:paraId="0662FB0C" w14:textId="77777777">
            <w:pPr>
              <w:pStyle w:val="TableParagraph"/>
              <w:numPr>
                <w:ilvl w:val="0"/>
                <w:numId w:val="47"/>
              </w:numPr>
              <w:spacing w:before="60" w:after="60"/>
              <w:ind w:left="360" w:right="98" w:hanging="270"/>
              <w:jc w:val="both"/>
              <w:rPr>
                <w:sz w:val="20"/>
                <w:szCs w:val="20"/>
              </w:rPr>
            </w:pPr>
            <w:r w:rsidRPr="00F64DF8">
              <w:rPr>
                <w:sz w:val="20"/>
                <w:szCs w:val="20"/>
              </w:rPr>
              <w:t xml:space="preserve">Medium- to long-term slope stability should be considered in selecting sites for treatment plants and project interventions if proposed in sloping terrain. </w:t>
            </w:r>
          </w:p>
          <w:p w:rsidRPr="00F64DF8" w:rsidR="00E4193E" w:rsidP="006A26BC" w:rsidRDefault="00E4193E" w14:paraId="1E459F8D" w14:textId="77777777">
            <w:pPr>
              <w:pStyle w:val="TableParagraph"/>
              <w:numPr>
                <w:ilvl w:val="0"/>
                <w:numId w:val="47"/>
              </w:numPr>
              <w:spacing w:before="60" w:after="60"/>
              <w:ind w:left="360" w:right="98" w:hanging="270"/>
              <w:jc w:val="both"/>
              <w:rPr>
                <w:sz w:val="20"/>
                <w:szCs w:val="20"/>
              </w:rPr>
            </w:pPr>
            <w:r w:rsidRPr="00F64DF8">
              <w:rPr>
                <w:sz w:val="20"/>
                <w:szCs w:val="20"/>
              </w:rPr>
              <w:t xml:space="preserve">If land clearing is done at sites with vertical relief, exposed bare sloping ground may be subjected to slope instability, mainly during rainy seasons. In sites involving the removal of rocks/boulders, slope instability may arise, depending on the slope and material </w:t>
            </w:r>
          </w:p>
        </w:tc>
      </w:tr>
      <w:tr w:rsidRPr="00F64DF8" w:rsidR="00E4193E" w:rsidTr="00396583" w14:paraId="009286BD" w14:textId="77777777">
        <w:trPr>
          <w:trHeight w:val="557"/>
        </w:trPr>
        <w:tc>
          <w:tcPr>
            <w:tcW w:w="950" w:type="pct"/>
          </w:tcPr>
          <w:p w:rsidRPr="00F64DF8" w:rsidR="00E4193E" w:rsidP="008754C2" w:rsidRDefault="00E4193E" w14:paraId="4C2C6F34" w14:textId="77777777">
            <w:pPr>
              <w:pStyle w:val="TableParagraph"/>
              <w:spacing w:before="60" w:after="60"/>
              <w:jc w:val="both"/>
              <w:rPr>
                <w:sz w:val="20"/>
                <w:szCs w:val="20"/>
              </w:rPr>
            </w:pPr>
            <w:r w:rsidRPr="00F64DF8">
              <w:rPr>
                <w:sz w:val="20"/>
                <w:szCs w:val="20"/>
              </w:rPr>
              <w:t xml:space="preserve">Storage and disposal of dredged material, spoil and </w:t>
            </w:r>
            <w:r w:rsidRPr="00F64DF8">
              <w:rPr>
                <w:sz w:val="20"/>
                <w:szCs w:val="20"/>
              </w:rPr>
              <w:lastRenderedPageBreak/>
              <w:t>muck</w:t>
            </w:r>
          </w:p>
          <w:p w:rsidRPr="00F64DF8" w:rsidR="00E4193E" w:rsidP="008754C2" w:rsidRDefault="00E4193E" w14:paraId="5FB2EC7D" w14:textId="77777777">
            <w:pPr>
              <w:pStyle w:val="TableParagraph"/>
              <w:spacing w:before="60" w:after="60"/>
              <w:jc w:val="both"/>
              <w:rPr>
                <w:sz w:val="20"/>
                <w:szCs w:val="20"/>
              </w:rPr>
            </w:pPr>
            <w:r w:rsidRPr="00F64DF8">
              <w:rPr>
                <w:sz w:val="20"/>
                <w:szCs w:val="20"/>
              </w:rPr>
              <w:t>Impacts due to construction waste and storage of material</w:t>
            </w:r>
          </w:p>
        </w:tc>
        <w:tc>
          <w:tcPr>
            <w:tcW w:w="1600" w:type="pct"/>
          </w:tcPr>
          <w:p w:rsidRPr="00F64DF8" w:rsidR="00E4193E" w:rsidP="008754C2" w:rsidRDefault="00E4193E" w14:paraId="6E276600" w14:textId="77777777">
            <w:pPr>
              <w:pStyle w:val="TableParagraph"/>
              <w:spacing w:before="60" w:after="60"/>
              <w:ind w:right="98"/>
              <w:jc w:val="both"/>
              <w:rPr>
                <w:sz w:val="20"/>
                <w:szCs w:val="20"/>
              </w:rPr>
            </w:pPr>
            <w:r w:rsidRPr="00F64DF8">
              <w:rPr>
                <w:sz w:val="20"/>
                <w:szCs w:val="20"/>
              </w:rPr>
              <w:lastRenderedPageBreak/>
              <w:t xml:space="preserve">Improper extraction, storage and disposal of dredged material, spoil and muck from </w:t>
            </w:r>
            <w:r w:rsidRPr="00F64DF8">
              <w:rPr>
                <w:sz w:val="20"/>
                <w:szCs w:val="20"/>
              </w:rPr>
              <w:lastRenderedPageBreak/>
              <w:t>excavations, cleaning of drainage canals causing environmental pollution.</w:t>
            </w:r>
          </w:p>
          <w:p w:rsidRPr="00F64DF8" w:rsidR="00E4193E" w:rsidP="008754C2" w:rsidRDefault="00E4193E" w14:paraId="78811218" w14:textId="77777777">
            <w:pPr>
              <w:pStyle w:val="TableParagraph"/>
              <w:spacing w:before="60" w:after="60"/>
              <w:ind w:right="98"/>
              <w:jc w:val="both"/>
              <w:rPr>
                <w:sz w:val="20"/>
                <w:szCs w:val="20"/>
              </w:rPr>
            </w:pPr>
            <w:r w:rsidRPr="00F64DF8">
              <w:rPr>
                <w:sz w:val="20"/>
                <w:szCs w:val="20"/>
              </w:rPr>
              <w:t>Blocking of drainage paths leading to water stagnation and localized flooding within the facility, eventually leading to the breeding of mosquitoes.</w:t>
            </w:r>
          </w:p>
          <w:p w:rsidRPr="00F64DF8" w:rsidR="00E4193E" w:rsidP="008754C2" w:rsidRDefault="00E4193E" w14:paraId="0AA02BEB" w14:textId="77777777">
            <w:pPr>
              <w:pStyle w:val="TableParagraph"/>
              <w:spacing w:before="60" w:after="60"/>
              <w:ind w:right="98"/>
              <w:jc w:val="both"/>
              <w:rPr>
                <w:sz w:val="20"/>
                <w:szCs w:val="20"/>
              </w:rPr>
            </w:pPr>
            <w:r w:rsidRPr="00F64DF8">
              <w:rPr>
                <w:sz w:val="20"/>
                <w:szCs w:val="20"/>
              </w:rPr>
              <w:t>Some activities will produce hazardous waste, and inappropriate disposal practices can contaminate land and waterways</w:t>
            </w:r>
          </w:p>
        </w:tc>
        <w:tc>
          <w:tcPr>
            <w:tcW w:w="851" w:type="pct"/>
          </w:tcPr>
          <w:p w:rsidRPr="00F64DF8" w:rsidR="00E4193E" w:rsidP="008754C2" w:rsidRDefault="00E4193E" w14:paraId="3DC179F6" w14:textId="77777777">
            <w:pPr>
              <w:pStyle w:val="TableParagraph"/>
              <w:spacing w:before="60" w:after="60"/>
              <w:ind w:right="98"/>
              <w:jc w:val="both"/>
              <w:rPr>
                <w:sz w:val="20"/>
                <w:szCs w:val="20"/>
              </w:rPr>
            </w:pPr>
            <w:r w:rsidRPr="00F64DF8">
              <w:rPr>
                <w:sz w:val="20"/>
                <w:szCs w:val="20"/>
              </w:rPr>
              <w:lastRenderedPageBreak/>
              <w:t xml:space="preserve">(a) Blocking of drainage could </w:t>
            </w:r>
            <w:r w:rsidRPr="00F64DF8">
              <w:rPr>
                <w:sz w:val="20"/>
                <w:szCs w:val="20"/>
              </w:rPr>
              <w:lastRenderedPageBreak/>
              <w:t xml:space="preserve">potentially occur during monsoons in the absence of good site management. </w:t>
            </w:r>
          </w:p>
          <w:p w:rsidRPr="00F64DF8" w:rsidR="00E4193E" w:rsidP="008754C2" w:rsidRDefault="00E4193E" w14:paraId="4270B6EC" w14:textId="77777777">
            <w:pPr>
              <w:pStyle w:val="TableParagraph"/>
              <w:spacing w:before="60" w:after="60"/>
              <w:ind w:right="98"/>
              <w:jc w:val="both"/>
              <w:rPr>
                <w:sz w:val="20"/>
                <w:szCs w:val="20"/>
              </w:rPr>
            </w:pPr>
          </w:p>
          <w:p w:rsidRPr="00F64DF8" w:rsidR="00E4193E" w:rsidP="008754C2" w:rsidRDefault="00E4193E" w14:paraId="79264C6E" w14:textId="77777777">
            <w:pPr>
              <w:pStyle w:val="TableParagraph"/>
              <w:spacing w:before="60" w:after="60"/>
              <w:ind w:right="98"/>
              <w:jc w:val="both"/>
              <w:rPr>
                <w:sz w:val="20"/>
                <w:szCs w:val="20"/>
              </w:rPr>
            </w:pPr>
            <w:r w:rsidRPr="00F64DF8">
              <w:rPr>
                <w:sz w:val="20"/>
                <w:szCs w:val="20"/>
              </w:rPr>
              <w:t>(b) Moderate</w:t>
            </w:r>
          </w:p>
        </w:tc>
        <w:tc>
          <w:tcPr>
            <w:tcW w:w="1599" w:type="pct"/>
          </w:tcPr>
          <w:p w:rsidRPr="00F64DF8" w:rsidR="00E4193E" w:rsidP="006A26BC" w:rsidRDefault="00E4193E" w14:paraId="4D4F09DA" w14:textId="77777777">
            <w:pPr>
              <w:pStyle w:val="TableParagraph"/>
              <w:numPr>
                <w:ilvl w:val="1"/>
                <w:numId w:val="46"/>
              </w:numPr>
              <w:spacing w:before="60" w:after="60"/>
              <w:ind w:left="360" w:right="98" w:hanging="270"/>
              <w:jc w:val="both"/>
              <w:rPr>
                <w:sz w:val="20"/>
                <w:szCs w:val="20"/>
              </w:rPr>
            </w:pPr>
            <w:r w:rsidRPr="00F64DF8">
              <w:rPr>
                <w:sz w:val="20"/>
                <w:szCs w:val="20"/>
              </w:rPr>
              <w:lastRenderedPageBreak/>
              <w:t xml:space="preserve">Maintain cross drainage within site always during construction. Hence, stockpiles and </w:t>
            </w:r>
            <w:r w:rsidRPr="00F64DF8">
              <w:rPr>
                <w:sz w:val="20"/>
                <w:szCs w:val="20"/>
              </w:rPr>
              <w:lastRenderedPageBreak/>
              <w:t>debris must be safely stored away from these drainage paths.</w:t>
            </w:r>
          </w:p>
          <w:p w:rsidRPr="00F64DF8" w:rsidR="00E4193E" w:rsidP="006A26BC" w:rsidRDefault="00E4193E" w14:paraId="6C39CDA1" w14:textId="77777777">
            <w:pPr>
              <w:pStyle w:val="TableParagraph"/>
              <w:numPr>
                <w:ilvl w:val="1"/>
                <w:numId w:val="46"/>
              </w:numPr>
              <w:spacing w:before="60" w:after="60"/>
              <w:ind w:left="360" w:right="98" w:hanging="270"/>
              <w:jc w:val="both"/>
              <w:rPr>
                <w:sz w:val="20"/>
                <w:szCs w:val="20"/>
              </w:rPr>
            </w:pPr>
            <w:r w:rsidRPr="00F64DF8">
              <w:rPr>
                <w:sz w:val="20"/>
                <w:szCs w:val="20"/>
              </w:rPr>
              <w:t>Where blockage of drainage is unavoidable, alternative paths must be created to facilitate stormwater flows from the site to the outside.</w:t>
            </w:r>
          </w:p>
        </w:tc>
      </w:tr>
      <w:tr w:rsidRPr="00F64DF8" w:rsidR="00E4193E" w:rsidTr="00396583" w14:paraId="29BD59E9" w14:textId="77777777">
        <w:trPr>
          <w:trHeight w:val="206"/>
        </w:trPr>
        <w:tc>
          <w:tcPr>
            <w:tcW w:w="950" w:type="pct"/>
          </w:tcPr>
          <w:p w:rsidRPr="00F64DF8" w:rsidR="00E4193E" w:rsidP="008754C2" w:rsidRDefault="00E4193E" w14:paraId="1047ADD8" w14:textId="1A191B63">
            <w:pPr>
              <w:pStyle w:val="TableParagraph"/>
              <w:spacing w:before="60" w:after="60"/>
              <w:jc w:val="both"/>
              <w:rPr>
                <w:sz w:val="20"/>
                <w:szCs w:val="20"/>
              </w:rPr>
            </w:pPr>
            <w:r w:rsidRPr="00F64DF8">
              <w:rPr>
                <w:sz w:val="20"/>
                <w:szCs w:val="20"/>
              </w:rPr>
              <w:lastRenderedPageBreak/>
              <w:t>Damages to ecological resources</w:t>
            </w:r>
            <w:r w:rsidR="00A542C2">
              <w:rPr>
                <w:sz w:val="20"/>
                <w:szCs w:val="20"/>
              </w:rPr>
              <w:t xml:space="preserve"> (removal of trees and vegetation)</w:t>
            </w:r>
          </w:p>
        </w:tc>
        <w:tc>
          <w:tcPr>
            <w:tcW w:w="1600" w:type="pct"/>
          </w:tcPr>
          <w:p w:rsidRPr="00F64DF8" w:rsidR="00E4193E" w:rsidP="008754C2" w:rsidRDefault="00E4193E" w14:paraId="28E4FF41" w14:textId="77777777">
            <w:pPr>
              <w:pStyle w:val="TableParagraph"/>
              <w:spacing w:before="60" w:after="60"/>
              <w:jc w:val="both"/>
              <w:rPr>
                <w:sz w:val="20"/>
                <w:szCs w:val="20"/>
              </w:rPr>
            </w:pPr>
            <w:r w:rsidRPr="00F64DF8">
              <w:rPr>
                <w:sz w:val="20"/>
                <w:szCs w:val="20"/>
              </w:rPr>
              <w:t>Encroachment</w:t>
            </w:r>
            <w:r w:rsidRPr="00F64DF8">
              <w:rPr>
                <w:sz w:val="20"/>
                <w:szCs w:val="20"/>
              </w:rPr>
              <w:tab/>
            </w:r>
            <w:r w:rsidRPr="00F64DF8">
              <w:rPr>
                <w:sz w:val="20"/>
                <w:szCs w:val="20"/>
              </w:rPr>
              <w:t>into ecologically sensitive areas, clearing of green areas, felling of the trees may affect terrestrial ecological balance, loss, and degradation of habitats, etc.</w:t>
            </w:r>
          </w:p>
          <w:p w:rsidRPr="00F64DF8" w:rsidR="00E4193E" w:rsidP="008754C2" w:rsidRDefault="00E4193E" w14:paraId="7421200A" w14:textId="30CE1332">
            <w:pPr>
              <w:pStyle w:val="TableParagraph"/>
              <w:spacing w:before="60" w:after="60"/>
              <w:jc w:val="both"/>
              <w:rPr>
                <w:sz w:val="20"/>
                <w:szCs w:val="20"/>
              </w:rPr>
            </w:pPr>
            <w:r w:rsidRPr="00F64DF8">
              <w:rPr>
                <w:sz w:val="20"/>
                <w:szCs w:val="20"/>
              </w:rPr>
              <w:t xml:space="preserve">Activities such as </w:t>
            </w:r>
            <w:r w:rsidR="00570FF8">
              <w:rPr>
                <w:sz w:val="20"/>
                <w:szCs w:val="20"/>
              </w:rPr>
              <w:t xml:space="preserve">the </w:t>
            </w:r>
            <w:r w:rsidRPr="00F64DF8">
              <w:rPr>
                <w:sz w:val="20"/>
                <w:szCs w:val="20"/>
              </w:rPr>
              <w:t>removal of trees and rehabilitation of existing habitats where faunal and avifaunal habitats have been established will lead to disturbances to such habitats.</w:t>
            </w:r>
          </w:p>
          <w:p w:rsidRPr="00F64DF8" w:rsidR="00E4193E" w:rsidP="008754C2" w:rsidRDefault="00E4193E" w14:paraId="35D70367" w14:textId="77777777">
            <w:pPr>
              <w:pStyle w:val="TableParagraph"/>
              <w:spacing w:before="60" w:after="60"/>
              <w:jc w:val="both"/>
              <w:rPr>
                <w:sz w:val="20"/>
                <w:szCs w:val="20"/>
              </w:rPr>
            </w:pPr>
            <w:r w:rsidRPr="00F64DF8">
              <w:rPr>
                <w:sz w:val="20"/>
                <w:szCs w:val="20"/>
              </w:rPr>
              <w:t>Heavy silt runoff and water pollution can cause damages to aquatic environments.</w:t>
            </w:r>
          </w:p>
        </w:tc>
        <w:tc>
          <w:tcPr>
            <w:tcW w:w="851" w:type="pct"/>
          </w:tcPr>
          <w:p w:rsidRPr="00F64DF8" w:rsidR="00E4193E" w:rsidP="008754C2" w:rsidRDefault="00E4193E" w14:paraId="14AA4789" w14:textId="4E14C887">
            <w:pPr>
              <w:pStyle w:val="TableParagraph"/>
              <w:spacing w:before="60" w:after="60"/>
              <w:jc w:val="both"/>
              <w:rPr>
                <w:sz w:val="20"/>
                <w:szCs w:val="20"/>
              </w:rPr>
            </w:pPr>
            <w:r w:rsidRPr="00F64DF8">
              <w:rPr>
                <w:sz w:val="20"/>
                <w:szCs w:val="20"/>
              </w:rPr>
              <w:t xml:space="preserve">(a) </w:t>
            </w:r>
            <w:r w:rsidR="00A542C2">
              <w:rPr>
                <w:sz w:val="20"/>
                <w:szCs w:val="20"/>
              </w:rPr>
              <w:t>R</w:t>
            </w:r>
            <w:r w:rsidRPr="00F64DF8">
              <w:rPr>
                <w:sz w:val="20"/>
                <w:szCs w:val="20"/>
              </w:rPr>
              <w:t>emoval of large trees is likely to occur in some sites but will not be widespread</w:t>
            </w:r>
          </w:p>
          <w:p w:rsidRPr="00F64DF8" w:rsidR="00E4193E" w:rsidP="008754C2" w:rsidRDefault="00E4193E" w14:paraId="63870053" w14:textId="77777777">
            <w:pPr>
              <w:pStyle w:val="TableParagraph"/>
              <w:spacing w:before="60" w:after="60"/>
              <w:jc w:val="both"/>
              <w:rPr>
                <w:sz w:val="20"/>
                <w:szCs w:val="20"/>
              </w:rPr>
            </w:pPr>
          </w:p>
          <w:p w:rsidRPr="00F64DF8" w:rsidR="00E4193E" w:rsidP="008754C2" w:rsidRDefault="00E4193E" w14:paraId="4D245AC6" w14:textId="0E5DC281">
            <w:pPr>
              <w:pStyle w:val="TableParagraph"/>
              <w:spacing w:before="60" w:after="60"/>
              <w:jc w:val="both"/>
              <w:rPr>
                <w:sz w:val="20"/>
                <w:szCs w:val="20"/>
              </w:rPr>
            </w:pPr>
            <w:r w:rsidRPr="00F64DF8">
              <w:rPr>
                <w:sz w:val="20"/>
                <w:szCs w:val="20"/>
              </w:rPr>
              <w:t xml:space="preserve">(b) </w:t>
            </w:r>
            <w:r w:rsidR="00150114">
              <w:rPr>
                <w:sz w:val="20"/>
                <w:szCs w:val="20"/>
              </w:rPr>
              <w:t>Low</w:t>
            </w:r>
          </w:p>
          <w:p w:rsidRPr="00F64DF8" w:rsidR="00E4193E" w:rsidP="008754C2" w:rsidRDefault="00E4193E" w14:paraId="06BB49FB" w14:textId="77777777">
            <w:pPr>
              <w:pStyle w:val="TableParagraph"/>
              <w:spacing w:before="60" w:after="60"/>
              <w:jc w:val="both"/>
              <w:rPr>
                <w:sz w:val="20"/>
                <w:szCs w:val="20"/>
              </w:rPr>
            </w:pPr>
          </w:p>
          <w:p w:rsidRPr="00F64DF8" w:rsidR="00E4193E" w:rsidP="008754C2" w:rsidRDefault="00E4193E" w14:paraId="5A11D2D0" w14:textId="77777777">
            <w:pPr>
              <w:pStyle w:val="TableParagraph"/>
              <w:spacing w:before="60" w:after="60"/>
              <w:jc w:val="both"/>
              <w:rPr>
                <w:sz w:val="20"/>
                <w:szCs w:val="20"/>
              </w:rPr>
            </w:pPr>
          </w:p>
        </w:tc>
        <w:tc>
          <w:tcPr>
            <w:tcW w:w="1599" w:type="pct"/>
          </w:tcPr>
          <w:p w:rsidRPr="00F64DF8" w:rsidR="00E4193E" w:rsidP="006A26BC" w:rsidRDefault="00E4193E" w14:paraId="10365BB9" w14:textId="77777777">
            <w:pPr>
              <w:pStyle w:val="TableParagraph"/>
              <w:numPr>
                <w:ilvl w:val="1"/>
                <w:numId w:val="46"/>
              </w:numPr>
              <w:spacing w:before="60" w:after="60"/>
              <w:ind w:left="360" w:hanging="270"/>
              <w:jc w:val="both"/>
              <w:rPr>
                <w:sz w:val="20"/>
                <w:szCs w:val="20"/>
              </w:rPr>
            </w:pPr>
            <w:r w:rsidRPr="00F64DF8">
              <w:rPr>
                <w:sz w:val="20"/>
                <w:szCs w:val="20"/>
              </w:rPr>
              <w:t>Large trees with DBH more than 30 cm should be removed only if they impinge on the design.</w:t>
            </w:r>
          </w:p>
          <w:p w:rsidRPr="00F64DF8" w:rsidR="00E4193E" w:rsidP="006A26BC" w:rsidRDefault="00E4193E" w14:paraId="10698846" w14:textId="77777777">
            <w:pPr>
              <w:pStyle w:val="TableParagraph"/>
              <w:numPr>
                <w:ilvl w:val="1"/>
                <w:numId w:val="46"/>
              </w:numPr>
              <w:spacing w:before="60" w:after="60"/>
              <w:ind w:left="360" w:hanging="270"/>
              <w:jc w:val="both"/>
              <w:rPr>
                <w:sz w:val="20"/>
                <w:szCs w:val="20"/>
              </w:rPr>
            </w:pPr>
            <w:r w:rsidRPr="00F64DF8">
              <w:rPr>
                <w:sz w:val="20"/>
                <w:szCs w:val="20"/>
              </w:rPr>
              <w:t>Large trees providing shade should be preserved as much as possible and incorporated into the landscape design</w:t>
            </w:r>
          </w:p>
          <w:p w:rsidRPr="00F64DF8" w:rsidR="00E4193E" w:rsidP="006A26BC" w:rsidRDefault="00E4193E" w14:paraId="3B9DA485" w14:textId="77777777">
            <w:pPr>
              <w:pStyle w:val="TableParagraph"/>
              <w:numPr>
                <w:ilvl w:val="1"/>
                <w:numId w:val="46"/>
              </w:numPr>
              <w:spacing w:before="60" w:after="60"/>
              <w:ind w:left="360" w:hanging="270"/>
              <w:jc w:val="both"/>
              <w:rPr>
                <w:sz w:val="20"/>
                <w:szCs w:val="20"/>
              </w:rPr>
            </w:pPr>
            <w:r w:rsidRPr="00F64DF8">
              <w:rPr>
                <w:sz w:val="20"/>
                <w:szCs w:val="20"/>
              </w:rPr>
              <w:t>A compensatory tree planting program should be developed to replant native species wherever available space within the hospital premises and maintained until grown well.</w:t>
            </w:r>
          </w:p>
        </w:tc>
      </w:tr>
      <w:tr w:rsidRPr="00F64DF8" w:rsidR="00F92129" w:rsidTr="00396583" w14:paraId="62D4E15A" w14:textId="77777777">
        <w:trPr>
          <w:trHeight w:val="412"/>
        </w:trPr>
        <w:tc>
          <w:tcPr>
            <w:tcW w:w="950" w:type="pct"/>
          </w:tcPr>
          <w:p w:rsidRPr="00F64DF8" w:rsidR="00F92129" w:rsidP="008754C2" w:rsidRDefault="00A30051" w14:paraId="130841A9" w14:textId="3A983D8C">
            <w:pPr>
              <w:pStyle w:val="TableParagraph"/>
              <w:spacing w:before="60" w:after="60"/>
              <w:ind w:right="88"/>
              <w:jc w:val="both"/>
              <w:rPr>
                <w:sz w:val="20"/>
                <w:szCs w:val="20"/>
              </w:rPr>
            </w:pPr>
            <w:r>
              <w:rPr>
                <w:sz w:val="20"/>
                <w:szCs w:val="20"/>
              </w:rPr>
              <w:t>Labour camps</w:t>
            </w:r>
          </w:p>
        </w:tc>
        <w:tc>
          <w:tcPr>
            <w:tcW w:w="1600" w:type="pct"/>
          </w:tcPr>
          <w:p w:rsidRPr="00A30051" w:rsidR="00A30051" w:rsidP="008754C2" w:rsidRDefault="00A30051" w14:paraId="084B15BE" w14:textId="77777777">
            <w:pPr>
              <w:pStyle w:val="TableParagraph"/>
              <w:spacing w:before="60" w:after="60"/>
              <w:jc w:val="both"/>
              <w:rPr>
                <w:sz w:val="20"/>
                <w:szCs w:val="20"/>
              </w:rPr>
            </w:pPr>
            <w:r w:rsidRPr="00A30051">
              <w:rPr>
                <w:sz w:val="20"/>
                <w:szCs w:val="20"/>
              </w:rPr>
              <w:t>Soil and water pollution from labor camp discharges</w:t>
            </w:r>
          </w:p>
          <w:p w:rsidRPr="00A30051" w:rsidR="00A30051" w:rsidP="008754C2" w:rsidRDefault="00A30051" w14:paraId="438DDC43" w14:textId="5AB7F70B">
            <w:pPr>
              <w:pStyle w:val="TableParagraph"/>
              <w:spacing w:before="60" w:after="60"/>
              <w:jc w:val="both"/>
              <w:rPr>
                <w:sz w:val="20"/>
                <w:szCs w:val="20"/>
              </w:rPr>
            </w:pPr>
            <w:r w:rsidRPr="00A30051">
              <w:rPr>
                <w:sz w:val="20"/>
                <w:szCs w:val="20"/>
              </w:rPr>
              <w:t>Social conflicts</w:t>
            </w:r>
          </w:p>
          <w:p w:rsidRPr="00F64DF8" w:rsidR="00F92129" w:rsidP="008754C2" w:rsidRDefault="00A30051" w14:paraId="3ECBB973" w14:textId="7A6E4415">
            <w:pPr>
              <w:pStyle w:val="TableParagraph"/>
              <w:spacing w:before="60" w:after="60"/>
              <w:jc w:val="both"/>
              <w:rPr>
                <w:sz w:val="20"/>
                <w:szCs w:val="20"/>
              </w:rPr>
            </w:pPr>
            <w:r w:rsidRPr="00A30051">
              <w:rPr>
                <w:sz w:val="20"/>
                <w:szCs w:val="20"/>
              </w:rPr>
              <w:t>Spread of infectious diseases</w:t>
            </w:r>
            <w:r>
              <w:rPr>
                <w:sz w:val="20"/>
                <w:szCs w:val="20"/>
              </w:rPr>
              <w:t xml:space="preserve"> </w:t>
            </w:r>
          </w:p>
        </w:tc>
        <w:tc>
          <w:tcPr>
            <w:tcW w:w="851" w:type="pct"/>
          </w:tcPr>
          <w:p w:rsidRPr="008754C2" w:rsidR="007E43CB" w:rsidP="008754C2" w:rsidRDefault="008754C2" w14:paraId="7B63335B" w14:textId="6A4694EE">
            <w:pPr>
              <w:pStyle w:val="TableParagraph"/>
              <w:spacing w:before="60" w:after="60"/>
              <w:jc w:val="both"/>
              <w:rPr>
                <w:sz w:val="20"/>
                <w:szCs w:val="20"/>
              </w:rPr>
            </w:pPr>
            <w:r w:rsidRPr="008754C2">
              <w:rPr>
                <w:sz w:val="20"/>
                <w:szCs w:val="20"/>
              </w:rPr>
              <w:t>(</w:t>
            </w:r>
            <w:r w:rsidRPr="008754C2" w:rsidR="007E43CB">
              <w:rPr>
                <w:sz w:val="20"/>
                <w:szCs w:val="20"/>
              </w:rPr>
              <w:t>a</w:t>
            </w:r>
            <w:r w:rsidRPr="008754C2">
              <w:rPr>
                <w:sz w:val="20"/>
                <w:szCs w:val="20"/>
              </w:rPr>
              <w:t>)</w:t>
            </w:r>
            <w:r w:rsidRPr="008754C2" w:rsidR="007E43CB">
              <w:rPr>
                <w:sz w:val="20"/>
                <w:szCs w:val="20"/>
              </w:rPr>
              <w:t xml:space="preserve"> Large labor camps are unlikely to be required as the scale of construction envisaged is small. </w:t>
            </w:r>
          </w:p>
          <w:p w:rsidRPr="008754C2" w:rsidR="007E43CB" w:rsidP="008754C2" w:rsidRDefault="007E43CB" w14:paraId="27B62039" w14:textId="77777777">
            <w:pPr>
              <w:pStyle w:val="TableParagraph"/>
              <w:spacing w:before="60" w:after="60"/>
              <w:jc w:val="both"/>
              <w:rPr>
                <w:sz w:val="20"/>
                <w:szCs w:val="20"/>
              </w:rPr>
            </w:pPr>
          </w:p>
          <w:p w:rsidRPr="008754C2" w:rsidR="007E43CB" w:rsidP="008754C2" w:rsidRDefault="008754C2" w14:paraId="10FEEF6B" w14:textId="30CC6AC5">
            <w:pPr>
              <w:pStyle w:val="TableParagraph"/>
              <w:spacing w:before="60" w:after="60"/>
              <w:jc w:val="both"/>
              <w:rPr>
                <w:sz w:val="20"/>
                <w:szCs w:val="20"/>
              </w:rPr>
            </w:pPr>
            <w:r w:rsidRPr="008754C2">
              <w:rPr>
                <w:sz w:val="20"/>
                <w:szCs w:val="20"/>
              </w:rPr>
              <w:t>(</w:t>
            </w:r>
            <w:r w:rsidRPr="008754C2" w:rsidR="007E43CB">
              <w:rPr>
                <w:sz w:val="20"/>
                <w:szCs w:val="20"/>
              </w:rPr>
              <w:t>b</w:t>
            </w:r>
            <w:r w:rsidRPr="008754C2">
              <w:rPr>
                <w:sz w:val="20"/>
                <w:szCs w:val="20"/>
              </w:rPr>
              <w:t>)</w:t>
            </w:r>
            <w:r w:rsidRPr="008754C2" w:rsidR="007E43CB">
              <w:rPr>
                <w:sz w:val="20"/>
                <w:szCs w:val="20"/>
              </w:rPr>
              <w:t xml:space="preserve"> Low to Moderate (considering the present pandemic situation)</w:t>
            </w:r>
          </w:p>
          <w:p w:rsidRPr="00F64DF8" w:rsidR="00F92129" w:rsidP="008754C2" w:rsidRDefault="00F92129" w14:paraId="28964E71" w14:textId="77777777">
            <w:pPr>
              <w:pStyle w:val="TableParagraph"/>
              <w:spacing w:before="60" w:after="60"/>
              <w:jc w:val="both"/>
              <w:rPr>
                <w:sz w:val="20"/>
                <w:szCs w:val="20"/>
              </w:rPr>
            </w:pPr>
          </w:p>
        </w:tc>
        <w:tc>
          <w:tcPr>
            <w:tcW w:w="1599" w:type="pct"/>
          </w:tcPr>
          <w:p w:rsidRPr="008754C2" w:rsidR="00CB5657" w:rsidP="006A26BC" w:rsidRDefault="00CB5657" w14:paraId="6F2350F9" w14:textId="77777777">
            <w:pPr>
              <w:pStyle w:val="TableParagraph"/>
              <w:numPr>
                <w:ilvl w:val="1"/>
                <w:numId w:val="46"/>
              </w:numPr>
              <w:spacing w:before="60" w:after="60"/>
              <w:ind w:left="360" w:hanging="270"/>
              <w:jc w:val="both"/>
              <w:rPr>
                <w:sz w:val="20"/>
                <w:szCs w:val="20"/>
              </w:rPr>
            </w:pPr>
            <w:r w:rsidRPr="008754C2">
              <w:rPr>
                <w:sz w:val="20"/>
                <w:szCs w:val="20"/>
              </w:rPr>
              <w:t xml:space="preserve">Priority should be given to hiring local labor for the unskilled category to generate employment opportunities as well as to minimize social conflicts. </w:t>
            </w:r>
          </w:p>
          <w:p w:rsidRPr="008754C2" w:rsidR="00CB5657" w:rsidP="006A26BC" w:rsidRDefault="00CB5657" w14:paraId="38E64C0E" w14:textId="163C6F43">
            <w:pPr>
              <w:pStyle w:val="TableParagraph"/>
              <w:numPr>
                <w:ilvl w:val="1"/>
                <w:numId w:val="46"/>
              </w:numPr>
              <w:spacing w:before="60" w:after="60"/>
              <w:ind w:left="360" w:hanging="270"/>
              <w:jc w:val="both"/>
              <w:rPr>
                <w:sz w:val="20"/>
                <w:szCs w:val="20"/>
              </w:rPr>
            </w:pPr>
            <w:r w:rsidRPr="008754C2">
              <w:rPr>
                <w:sz w:val="20"/>
                <w:szCs w:val="20"/>
              </w:rPr>
              <w:t xml:space="preserve">Labor camps should be sited appropriately with consent from the necessary public authority or the implementing agency. </w:t>
            </w:r>
          </w:p>
          <w:p w:rsidRPr="008754C2" w:rsidR="00CB5657" w:rsidP="006A26BC" w:rsidRDefault="00CB5657" w14:paraId="760088A1" w14:textId="3B16033B">
            <w:pPr>
              <w:pStyle w:val="TableParagraph"/>
              <w:numPr>
                <w:ilvl w:val="1"/>
                <w:numId w:val="46"/>
              </w:numPr>
              <w:spacing w:before="60" w:after="60"/>
              <w:ind w:left="360" w:hanging="270"/>
              <w:jc w:val="both"/>
              <w:rPr>
                <w:sz w:val="20"/>
                <w:szCs w:val="20"/>
              </w:rPr>
            </w:pPr>
            <w:r w:rsidRPr="008754C2">
              <w:rPr>
                <w:sz w:val="20"/>
                <w:szCs w:val="20"/>
              </w:rPr>
              <w:t xml:space="preserve">Labor camps shall be provided with adequate and appropriate facilities for disposal of sewage and solid waste </w:t>
            </w:r>
          </w:p>
          <w:p w:rsidRPr="008754C2" w:rsidR="00CB5657" w:rsidP="006A26BC" w:rsidRDefault="00CB5657" w14:paraId="0D8676A3" w14:textId="0AAA0385">
            <w:pPr>
              <w:pStyle w:val="TableParagraph"/>
              <w:numPr>
                <w:ilvl w:val="1"/>
                <w:numId w:val="46"/>
              </w:numPr>
              <w:spacing w:before="60" w:after="60"/>
              <w:ind w:left="360" w:hanging="270"/>
              <w:jc w:val="both"/>
              <w:rPr>
                <w:sz w:val="20"/>
                <w:szCs w:val="20"/>
              </w:rPr>
            </w:pPr>
            <w:r w:rsidRPr="008754C2">
              <w:rPr>
                <w:sz w:val="20"/>
                <w:szCs w:val="20"/>
              </w:rPr>
              <w:t xml:space="preserve">Domestic solid waste shall be collected and disposed of daily at the LA designated site </w:t>
            </w:r>
            <w:r w:rsidRPr="008754C2">
              <w:rPr>
                <w:sz w:val="20"/>
                <w:szCs w:val="20"/>
              </w:rPr>
              <w:lastRenderedPageBreak/>
              <w:t xml:space="preserve">or given for collection by the LA </w:t>
            </w:r>
          </w:p>
          <w:p w:rsidRPr="008754C2" w:rsidR="00CB5657" w:rsidP="006A26BC" w:rsidRDefault="00CB5657" w14:paraId="7A81FF49" w14:textId="0C275247">
            <w:pPr>
              <w:pStyle w:val="TableParagraph"/>
              <w:numPr>
                <w:ilvl w:val="1"/>
                <w:numId w:val="46"/>
              </w:numPr>
              <w:spacing w:before="60" w:after="60"/>
              <w:ind w:left="360" w:hanging="270"/>
              <w:jc w:val="both"/>
              <w:rPr>
                <w:sz w:val="20"/>
                <w:szCs w:val="20"/>
              </w:rPr>
            </w:pPr>
            <w:r w:rsidRPr="008754C2">
              <w:rPr>
                <w:sz w:val="20"/>
                <w:szCs w:val="20"/>
              </w:rPr>
              <w:t xml:space="preserve">Discharge and disposal domestic waste from worker camps into water sources should be strictly avoided </w:t>
            </w:r>
          </w:p>
          <w:p w:rsidRPr="008754C2" w:rsidR="00CB5657" w:rsidP="006A26BC" w:rsidRDefault="00CB5657" w14:paraId="6C46C635" w14:textId="2D6E06E7">
            <w:pPr>
              <w:pStyle w:val="TableParagraph"/>
              <w:numPr>
                <w:ilvl w:val="1"/>
                <w:numId w:val="46"/>
              </w:numPr>
              <w:spacing w:before="60" w:after="60"/>
              <w:ind w:left="360" w:hanging="270"/>
              <w:jc w:val="both"/>
              <w:rPr>
                <w:sz w:val="20"/>
                <w:szCs w:val="20"/>
              </w:rPr>
            </w:pPr>
            <w:r w:rsidRPr="008754C2">
              <w:rPr>
                <w:sz w:val="20"/>
                <w:szCs w:val="20"/>
              </w:rPr>
              <w:t xml:space="preserve">Burying and burning domestic waste in the project site should also be strictly avoided </w:t>
            </w:r>
          </w:p>
          <w:p w:rsidRPr="008754C2" w:rsidR="00CB5657" w:rsidP="006A26BC" w:rsidRDefault="00CB5657" w14:paraId="722ECF45" w14:textId="657005D4">
            <w:pPr>
              <w:pStyle w:val="TableParagraph"/>
              <w:numPr>
                <w:ilvl w:val="1"/>
                <w:numId w:val="46"/>
              </w:numPr>
              <w:spacing w:before="60" w:after="60"/>
              <w:ind w:left="360" w:hanging="270"/>
              <w:jc w:val="both"/>
              <w:rPr>
                <w:sz w:val="20"/>
                <w:szCs w:val="20"/>
              </w:rPr>
            </w:pPr>
            <w:r w:rsidRPr="008754C2">
              <w:rPr>
                <w:sz w:val="20"/>
                <w:szCs w:val="20"/>
              </w:rPr>
              <w:t xml:space="preserve">Avoid construction workers staying overnight in the construction sites </w:t>
            </w:r>
          </w:p>
          <w:p w:rsidRPr="008754C2" w:rsidR="00CB5657" w:rsidP="006A26BC" w:rsidRDefault="00CB5657" w14:paraId="08D27930" w14:textId="325B7E1B">
            <w:pPr>
              <w:pStyle w:val="TableParagraph"/>
              <w:numPr>
                <w:ilvl w:val="1"/>
                <w:numId w:val="46"/>
              </w:numPr>
              <w:spacing w:before="60" w:after="60"/>
              <w:ind w:left="360" w:hanging="270"/>
              <w:jc w:val="both"/>
              <w:rPr>
                <w:sz w:val="20"/>
                <w:szCs w:val="20"/>
              </w:rPr>
            </w:pPr>
            <w:r w:rsidRPr="008754C2">
              <w:rPr>
                <w:sz w:val="20"/>
                <w:szCs w:val="20"/>
              </w:rPr>
              <w:t xml:space="preserve">Mobilizing maximum capacity of skilled and unskilled labor force from the surrounding project area </w:t>
            </w:r>
          </w:p>
          <w:p w:rsidRPr="008754C2" w:rsidR="00CB5657" w:rsidP="006A26BC" w:rsidRDefault="00CB5657" w14:paraId="0D7FE84E" w14:textId="067F7AE2">
            <w:pPr>
              <w:pStyle w:val="TableParagraph"/>
              <w:numPr>
                <w:ilvl w:val="1"/>
                <w:numId w:val="46"/>
              </w:numPr>
              <w:spacing w:before="60" w:after="60"/>
              <w:ind w:left="360" w:hanging="270"/>
              <w:jc w:val="both"/>
              <w:rPr>
                <w:sz w:val="20"/>
                <w:szCs w:val="20"/>
              </w:rPr>
            </w:pPr>
            <w:r w:rsidRPr="008754C2">
              <w:rPr>
                <w:sz w:val="20"/>
                <w:szCs w:val="20"/>
              </w:rPr>
              <w:t xml:space="preserve">Identify location of camps with consultation of LA. </w:t>
            </w:r>
          </w:p>
          <w:p w:rsidRPr="00BA33B9" w:rsidR="00F92129" w:rsidP="006A26BC" w:rsidRDefault="00CB5657" w14:paraId="294BFA7A" w14:textId="209183E4">
            <w:pPr>
              <w:pStyle w:val="TableParagraph"/>
              <w:numPr>
                <w:ilvl w:val="1"/>
                <w:numId w:val="46"/>
              </w:numPr>
              <w:spacing w:before="60" w:after="60"/>
              <w:ind w:left="360" w:hanging="270"/>
              <w:jc w:val="both"/>
              <w:rPr>
                <w:color w:val="000000"/>
                <w:sz w:val="18"/>
                <w:szCs w:val="18"/>
                <w:u w:color="000000"/>
                <w:lang w:bidi="ar-SA"/>
              </w:rPr>
            </w:pPr>
            <w:r w:rsidRPr="008754C2">
              <w:rPr>
                <w:sz w:val="20"/>
                <w:szCs w:val="20"/>
              </w:rPr>
              <w:t>Camps should not be located near water ways, human settlements or near drinking water intakes.</w:t>
            </w:r>
            <w:r>
              <w:rPr>
                <w:sz w:val="18"/>
                <w:szCs w:val="18"/>
              </w:rPr>
              <w:t xml:space="preserve"> </w:t>
            </w:r>
          </w:p>
        </w:tc>
      </w:tr>
      <w:tr w:rsidRPr="00F64DF8" w:rsidR="00E4193E" w:rsidTr="00396583" w14:paraId="04350A3E" w14:textId="77777777">
        <w:trPr>
          <w:trHeight w:val="412"/>
        </w:trPr>
        <w:tc>
          <w:tcPr>
            <w:tcW w:w="950" w:type="pct"/>
          </w:tcPr>
          <w:p w:rsidRPr="00F64DF8" w:rsidR="00E4193E" w:rsidP="008754C2" w:rsidRDefault="00E4193E" w14:paraId="602F0015" w14:textId="77777777">
            <w:pPr>
              <w:pStyle w:val="TableParagraph"/>
              <w:spacing w:before="60" w:after="60"/>
              <w:ind w:right="88"/>
              <w:jc w:val="both"/>
              <w:rPr>
                <w:sz w:val="20"/>
                <w:szCs w:val="20"/>
              </w:rPr>
            </w:pPr>
            <w:r w:rsidRPr="00F64DF8">
              <w:rPr>
                <w:sz w:val="20"/>
                <w:szCs w:val="20"/>
              </w:rPr>
              <w:lastRenderedPageBreak/>
              <w:t>Impacts on occupational health and safety</w:t>
            </w:r>
          </w:p>
        </w:tc>
        <w:tc>
          <w:tcPr>
            <w:tcW w:w="1600" w:type="pct"/>
          </w:tcPr>
          <w:p w:rsidRPr="00F64DF8" w:rsidR="00E4193E" w:rsidP="008754C2" w:rsidRDefault="00E4193E" w14:paraId="06230790" w14:textId="77777777">
            <w:pPr>
              <w:pStyle w:val="TableParagraph"/>
              <w:spacing w:before="60" w:after="60"/>
              <w:jc w:val="both"/>
              <w:rPr>
                <w:sz w:val="20"/>
                <w:szCs w:val="20"/>
              </w:rPr>
            </w:pPr>
            <w:r w:rsidRPr="00F64DF8">
              <w:rPr>
                <w:sz w:val="20"/>
                <w:szCs w:val="20"/>
              </w:rPr>
              <w:t>Occupational hazards can arise during construction (e.g., trenching, falling objects, high levels of noise and vibration, accidents, etc.) and operations of newly-built infrastructure, especially treatment plants.</w:t>
            </w:r>
          </w:p>
        </w:tc>
        <w:tc>
          <w:tcPr>
            <w:tcW w:w="851" w:type="pct"/>
          </w:tcPr>
          <w:p w:rsidRPr="00F64DF8" w:rsidR="00E4193E" w:rsidP="008754C2" w:rsidRDefault="00E4193E" w14:paraId="08E5E24D" w14:textId="77777777">
            <w:pPr>
              <w:pStyle w:val="TableParagraph"/>
              <w:spacing w:before="60" w:after="60"/>
              <w:jc w:val="both"/>
              <w:rPr>
                <w:sz w:val="20"/>
                <w:szCs w:val="20"/>
              </w:rPr>
            </w:pPr>
            <w:r w:rsidRPr="00F64DF8">
              <w:rPr>
                <w:sz w:val="20"/>
                <w:szCs w:val="20"/>
              </w:rPr>
              <w:t>(a) Occupational health and safety issues are less likely to occur as construction works are small in scale</w:t>
            </w:r>
          </w:p>
          <w:p w:rsidRPr="00F64DF8" w:rsidR="00E4193E" w:rsidP="008754C2" w:rsidRDefault="00E4193E" w14:paraId="76276648" w14:textId="77777777">
            <w:pPr>
              <w:pStyle w:val="TableParagraph"/>
              <w:spacing w:before="60" w:after="60"/>
              <w:jc w:val="both"/>
              <w:rPr>
                <w:sz w:val="20"/>
                <w:szCs w:val="20"/>
              </w:rPr>
            </w:pPr>
          </w:p>
          <w:p w:rsidRPr="00F64DF8" w:rsidR="00E4193E" w:rsidP="008754C2" w:rsidRDefault="00E4193E" w14:paraId="608BCED7" w14:textId="18CE6375">
            <w:pPr>
              <w:pStyle w:val="TableParagraph"/>
              <w:spacing w:before="60" w:after="60"/>
              <w:jc w:val="both"/>
              <w:rPr>
                <w:sz w:val="20"/>
                <w:szCs w:val="20"/>
              </w:rPr>
            </w:pPr>
            <w:r w:rsidRPr="00F64DF8">
              <w:rPr>
                <w:sz w:val="20"/>
                <w:szCs w:val="20"/>
              </w:rPr>
              <w:t xml:space="preserve">(b) </w:t>
            </w:r>
            <w:r w:rsidR="00D91D42">
              <w:rPr>
                <w:sz w:val="20"/>
                <w:szCs w:val="20"/>
              </w:rPr>
              <w:t>Moderate</w:t>
            </w:r>
            <w:r w:rsidR="00D91958">
              <w:rPr>
                <w:sz w:val="20"/>
                <w:szCs w:val="20"/>
              </w:rPr>
              <w:t xml:space="preserve"> </w:t>
            </w:r>
          </w:p>
        </w:tc>
        <w:tc>
          <w:tcPr>
            <w:tcW w:w="1599" w:type="pct"/>
          </w:tcPr>
          <w:p w:rsidRPr="00F64DF8" w:rsidR="00E4193E" w:rsidP="006A26BC" w:rsidRDefault="00E4193E" w14:paraId="6E8B0384" w14:textId="5FF701A6">
            <w:pPr>
              <w:pStyle w:val="TableParagraph"/>
              <w:numPr>
                <w:ilvl w:val="1"/>
                <w:numId w:val="46"/>
              </w:numPr>
              <w:spacing w:before="60" w:after="60"/>
              <w:ind w:left="360" w:hanging="270"/>
              <w:jc w:val="both"/>
              <w:rPr>
                <w:sz w:val="20"/>
                <w:szCs w:val="20"/>
              </w:rPr>
            </w:pPr>
            <w:r w:rsidRPr="00F64DF8">
              <w:rPr>
                <w:sz w:val="20"/>
                <w:szCs w:val="20"/>
              </w:rPr>
              <w:t xml:space="preserve">A safe construction site should include: (i) fully functional and well-maintained equipment, (ii) availability of emergency equipment and safety warnings, and (iii) worker personal protective equipment (PPE) and a strong commitment to follow safety practices with proper supervision of labor with proper monitoring and feedback </w:t>
            </w:r>
          </w:p>
          <w:p w:rsidRPr="00F64DF8" w:rsidR="00E4193E" w:rsidP="006A26BC" w:rsidRDefault="00E4193E" w14:paraId="6612D0FE" w14:textId="77777777">
            <w:pPr>
              <w:pStyle w:val="TableParagraph"/>
              <w:numPr>
                <w:ilvl w:val="1"/>
                <w:numId w:val="46"/>
              </w:numPr>
              <w:spacing w:before="60" w:after="60"/>
              <w:ind w:left="360" w:hanging="270"/>
              <w:jc w:val="both"/>
              <w:rPr>
                <w:sz w:val="20"/>
                <w:szCs w:val="20"/>
              </w:rPr>
            </w:pPr>
            <w:r w:rsidRPr="00F64DF8">
              <w:rPr>
                <w:sz w:val="20"/>
                <w:szCs w:val="20"/>
              </w:rPr>
              <w:t xml:space="preserve">Workers must be provided with first-aid and health facilities. First aid training should be provided to the supervisor. </w:t>
            </w:r>
          </w:p>
          <w:p w:rsidRPr="00F64DF8" w:rsidR="00E4193E" w:rsidP="006A26BC" w:rsidRDefault="00E4193E" w14:paraId="7AE88BCB" w14:textId="77777777">
            <w:pPr>
              <w:pStyle w:val="TableParagraph"/>
              <w:numPr>
                <w:ilvl w:val="1"/>
                <w:numId w:val="46"/>
              </w:numPr>
              <w:spacing w:before="60" w:after="60"/>
              <w:ind w:left="360" w:hanging="270"/>
              <w:jc w:val="both"/>
              <w:rPr>
                <w:sz w:val="20"/>
                <w:szCs w:val="20"/>
              </w:rPr>
            </w:pPr>
            <w:r w:rsidRPr="00F64DF8">
              <w:rPr>
                <w:sz w:val="20"/>
                <w:szCs w:val="20"/>
              </w:rPr>
              <w:t>The constructors should carry out suitable training programs on occupational health and safety for workers</w:t>
            </w:r>
          </w:p>
          <w:p w:rsidRPr="00F64DF8" w:rsidR="00E4193E" w:rsidP="006A26BC" w:rsidRDefault="00E4193E" w14:paraId="4647DDB0" w14:textId="2207187F">
            <w:pPr>
              <w:pStyle w:val="TableParagraph"/>
              <w:numPr>
                <w:ilvl w:val="1"/>
                <w:numId w:val="46"/>
              </w:numPr>
              <w:spacing w:before="60" w:after="60"/>
              <w:ind w:left="360" w:hanging="270"/>
              <w:jc w:val="both"/>
              <w:rPr>
                <w:sz w:val="20"/>
                <w:szCs w:val="20"/>
              </w:rPr>
            </w:pPr>
            <w:r w:rsidRPr="00F64DF8">
              <w:rPr>
                <w:sz w:val="20"/>
                <w:szCs w:val="20"/>
              </w:rPr>
              <w:t xml:space="preserve">Machinery and equipment that could easily electrocute should be kept safely within site and always under the supervision of an </w:t>
            </w:r>
            <w:r w:rsidRPr="00F64DF8">
              <w:rPr>
                <w:sz w:val="20"/>
                <w:szCs w:val="20"/>
              </w:rPr>
              <w:lastRenderedPageBreak/>
              <w:t xml:space="preserve">experienced worker. Arranging regular safety checks for vehicles and equipment is needed, including the labor huts. </w:t>
            </w:r>
          </w:p>
          <w:p w:rsidRPr="00F64DF8" w:rsidR="00E4193E" w:rsidP="006A26BC" w:rsidRDefault="00E4193E" w14:paraId="4E1074FD" w14:textId="77777777">
            <w:pPr>
              <w:pStyle w:val="TableParagraph"/>
              <w:numPr>
                <w:ilvl w:val="1"/>
                <w:numId w:val="46"/>
              </w:numPr>
              <w:spacing w:before="60" w:after="60"/>
              <w:ind w:left="360" w:hanging="270"/>
              <w:jc w:val="both"/>
              <w:rPr>
                <w:sz w:val="20"/>
                <w:szCs w:val="20"/>
              </w:rPr>
            </w:pPr>
            <w:r w:rsidRPr="00F64DF8">
              <w:rPr>
                <w:sz w:val="20"/>
                <w:szCs w:val="20"/>
              </w:rPr>
              <w:t>Allocation of responsibility to the relevant personnel is needed. Prohibition of alcohol and other narcotic substances, which may impair the judgment of workers engaged in construction activities, should be enforced.</w:t>
            </w:r>
          </w:p>
          <w:p w:rsidRPr="00F64DF8" w:rsidR="00E4193E" w:rsidP="006A26BC" w:rsidRDefault="00E4193E" w14:paraId="6864F5C2" w14:textId="77777777">
            <w:pPr>
              <w:pStyle w:val="TableParagraph"/>
              <w:numPr>
                <w:ilvl w:val="1"/>
                <w:numId w:val="46"/>
              </w:numPr>
              <w:spacing w:before="60" w:after="60"/>
              <w:ind w:left="360" w:hanging="270"/>
              <w:jc w:val="both"/>
              <w:rPr>
                <w:sz w:val="20"/>
                <w:szCs w:val="20"/>
              </w:rPr>
            </w:pPr>
            <w:r w:rsidRPr="00F64DF8">
              <w:rPr>
                <w:sz w:val="20"/>
                <w:szCs w:val="20"/>
              </w:rPr>
              <w:t>Excavated areas for construction should be barricaded using barricading tapes and signboards. When work is done at higher elevations, the work should be carried out and supervised by experienced workers.</w:t>
            </w:r>
          </w:p>
        </w:tc>
      </w:tr>
      <w:tr w:rsidRPr="00F64DF8" w:rsidR="00E4193E" w:rsidTr="00E4193E" w14:paraId="0F0CD523" w14:textId="77777777">
        <w:trPr>
          <w:trHeight w:val="467"/>
        </w:trPr>
        <w:tc>
          <w:tcPr>
            <w:tcW w:w="950" w:type="pct"/>
          </w:tcPr>
          <w:p w:rsidRPr="00F64DF8" w:rsidR="00E4193E" w:rsidP="00FA49DF" w:rsidRDefault="00E4193E" w14:paraId="01D69C2F" w14:textId="77777777">
            <w:pPr>
              <w:pStyle w:val="TableParagraph"/>
              <w:spacing w:before="60" w:after="60"/>
              <w:ind w:right="90"/>
              <w:jc w:val="both"/>
              <w:rPr>
                <w:sz w:val="20"/>
                <w:szCs w:val="20"/>
              </w:rPr>
            </w:pPr>
            <w:r w:rsidRPr="00F64DF8">
              <w:rPr>
                <w:sz w:val="20"/>
                <w:szCs w:val="20"/>
              </w:rPr>
              <w:lastRenderedPageBreak/>
              <w:t>Impacts on community health and safety; traffic hazards; safety of hospital staff and patients</w:t>
            </w:r>
          </w:p>
        </w:tc>
        <w:tc>
          <w:tcPr>
            <w:tcW w:w="1600" w:type="pct"/>
          </w:tcPr>
          <w:p w:rsidRPr="00F64DF8" w:rsidR="00E4193E" w:rsidP="00FA49DF" w:rsidRDefault="00E4193E" w14:paraId="21325845" w14:textId="77777777">
            <w:pPr>
              <w:pStyle w:val="TableParagraph"/>
              <w:spacing w:before="60" w:after="60"/>
              <w:ind w:right="98"/>
              <w:jc w:val="both"/>
              <w:rPr>
                <w:sz w:val="20"/>
                <w:szCs w:val="20"/>
              </w:rPr>
            </w:pPr>
            <w:r w:rsidRPr="00F64DF8">
              <w:rPr>
                <w:sz w:val="20"/>
                <w:szCs w:val="20"/>
              </w:rPr>
              <w:t>Disturbances caused to accessing property and facilities (especially vehicular access) to hospital facilities and services can cause inconvenience to patients, hospital staff and visitors during construction, trenching, and other construction activities.</w:t>
            </w:r>
          </w:p>
          <w:p w:rsidRPr="00F64DF8" w:rsidR="00E4193E" w:rsidP="00FA49DF" w:rsidRDefault="00E4193E" w14:paraId="23711474" w14:textId="77777777">
            <w:pPr>
              <w:pStyle w:val="TableParagraph"/>
              <w:spacing w:before="60" w:after="60"/>
              <w:ind w:right="98"/>
              <w:jc w:val="both"/>
              <w:rPr>
                <w:sz w:val="20"/>
                <w:szCs w:val="20"/>
              </w:rPr>
            </w:pPr>
            <w:r w:rsidRPr="00F64DF8">
              <w:rPr>
                <w:sz w:val="20"/>
                <w:szCs w:val="20"/>
              </w:rPr>
              <w:t xml:space="preserve">Community hazards can arise during construction (e.g., open trenches, air quality, noise, falling objects, etc.). Trenching within hospital premises on pavements or any other paved road and areas using pneumatic drills will cause noise and air pollution. </w:t>
            </w:r>
          </w:p>
        </w:tc>
        <w:tc>
          <w:tcPr>
            <w:tcW w:w="851" w:type="pct"/>
          </w:tcPr>
          <w:p w:rsidRPr="00F64DF8" w:rsidR="00E4193E" w:rsidP="00FA49DF" w:rsidRDefault="00E4193E" w14:paraId="442A7843" w14:textId="77777777">
            <w:pPr>
              <w:pStyle w:val="TableParagraph"/>
              <w:spacing w:before="60" w:after="60"/>
              <w:jc w:val="both"/>
              <w:rPr>
                <w:sz w:val="20"/>
                <w:szCs w:val="20"/>
              </w:rPr>
            </w:pPr>
            <w:r w:rsidRPr="00F64DF8">
              <w:rPr>
                <w:sz w:val="20"/>
                <w:szCs w:val="20"/>
              </w:rPr>
              <w:t>(a) Public health and safety issues are likely to occur in all sites given that construction will take place within hospital premises while</w:t>
            </w:r>
          </w:p>
          <w:p w:rsidRPr="00F64DF8" w:rsidR="00E4193E" w:rsidP="00FA49DF" w:rsidRDefault="00570FF8" w14:paraId="2C547F2D" w14:textId="0996FED9">
            <w:pPr>
              <w:pStyle w:val="TableParagraph"/>
              <w:spacing w:before="60" w:after="60"/>
              <w:jc w:val="both"/>
              <w:rPr>
                <w:sz w:val="20"/>
                <w:szCs w:val="20"/>
              </w:rPr>
            </w:pPr>
            <w:r>
              <w:rPr>
                <w:sz w:val="20"/>
                <w:szCs w:val="20"/>
              </w:rPr>
              <w:t>healthcare</w:t>
            </w:r>
            <w:r w:rsidRPr="00F64DF8" w:rsidR="00E4193E">
              <w:rPr>
                <w:sz w:val="20"/>
                <w:szCs w:val="20"/>
              </w:rPr>
              <w:t xml:space="preserve"> services are continuing to be delivered, and that a large majority of hospital users are patients.</w:t>
            </w:r>
          </w:p>
          <w:p w:rsidRPr="00F64DF8" w:rsidR="00E4193E" w:rsidP="00FA49DF" w:rsidRDefault="00E4193E" w14:paraId="409FBD36" w14:textId="77777777">
            <w:pPr>
              <w:pStyle w:val="TableParagraph"/>
              <w:spacing w:before="60" w:after="60"/>
              <w:jc w:val="both"/>
              <w:rPr>
                <w:sz w:val="20"/>
                <w:szCs w:val="20"/>
              </w:rPr>
            </w:pPr>
          </w:p>
          <w:p w:rsidRPr="00F64DF8" w:rsidR="00E4193E" w:rsidP="00FA49DF" w:rsidRDefault="00E4193E" w14:paraId="4B2A8E9E" w14:textId="0819E5FF">
            <w:pPr>
              <w:pStyle w:val="TableParagraph"/>
              <w:spacing w:before="60" w:after="60"/>
              <w:ind w:right="98"/>
              <w:jc w:val="both"/>
              <w:rPr>
                <w:sz w:val="20"/>
                <w:szCs w:val="20"/>
              </w:rPr>
            </w:pPr>
            <w:r w:rsidRPr="00F64DF8">
              <w:rPr>
                <w:sz w:val="20"/>
                <w:szCs w:val="20"/>
              </w:rPr>
              <w:t>(b) Moderate</w:t>
            </w:r>
            <w:r w:rsidR="00A37201">
              <w:rPr>
                <w:sz w:val="20"/>
                <w:szCs w:val="20"/>
              </w:rPr>
              <w:t xml:space="preserve"> to high</w:t>
            </w:r>
          </w:p>
        </w:tc>
        <w:tc>
          <w:tcPr>
            <w:tcW w:w="1599" w:type="pct"/>
          </w:tcPr>
          <w:p w:rsidRPr="00F64DF8" w:rsidR="00E4193E" w:rsidP="006A26BC" w:rsidRDefault="00E4193E" w14:paraId="3AAE209C" w14:textId="77777777">
            <w:pPr>
              <w:pStyle w:val="TableParagraph"/>
              <w:numPr>
                <w:ilvl w:val="1"/>
                <w:numId w:val="46"/>
              </w:numPr>
              <w:spacing w:before="60" w:after="60"/>
              <w:ind w:left="360" w:right="98" w:hanging="270"/>
              <w:jc w:val="both"/>
              <w:rPr>
                <w:sz w:val="20"/>
                <w:szCs w:val="20"/>
              </w:rPr>
            </w:pPr>
            <w:r w:rsidRPr="00F64DF8">
              <w:rPr>
                <w:sz w:val="20"/>
                <w:szCs w:val="20"/>
              </w:rPr>
              <w:t>The construction site should be delineated from the rest of the hospital, preferably using barricading tape or any other suitable material that separates the construction area from the rest of the hospital physically.</w:t>
            </w:r>
          </w:p>
          <w:p w:rsidRPr="00F64DF8" w:rsidR="00E4193E" w:rsidP="006A26BC" w:rsidRDefault="00E4193E" w14:paraId="4525D903" w14:textId="77777777">
            <w:pPr>
              <w:pStyle w:val="TableParagraph"/>
              <w:numPr>
                <w:ilvl w:val="1"/>
                <w:numId w:val="46"/>
              </w:numPr>
              <w:spacing w:before="60" w:after="60"/>
              <w:ind w:left="360" w:right="98" w:hanging="270"/>
              <w:jc w:val="both"/>
              <w:rPr>
                <w:sz w:val="20"/>
                <w:szCs w:val="20"/>
              </w:rPr>
            </w:pPr>
            <w:r w:rsidRPr="00F64DF8">
              <w:rPr>
                <w:sz w:val="20"/>
                <w:szCs w:val="20"/>
              </w:rPr>
              <w:t>A safe pedestrian pathway to the hospital buildings should be provided if regular access along with the nearby gate and the hospital access road is blocked.</w:t>
            </w:r>
          </w:p>
          <w:p w:rsidRPr="00F64DF8" w:rsidR="00E4193E" w:rsidP="006A26BC" w:rsidRDefault="00E4193E" w14:paraId="580327D9" w14:textId="77777777">
            <w:pPr>
              <w:pStyle w:val="TableParagraph"/>
              <w:numPr>
                <w:ilvl w:val="1"/>
                <w:numId w:val="46"/>
              </w:numPr>
              <w:spacing w:before="60" w:after="60"/>
              <w:ind w:left="360" w:right="98" w:hanging="270"/>
              <w:jc w:val="both"/>
              <w:rPr>
                <w:sz w:val="20"/>
                <w:szCs w:val="20"/>
              </w:rPr>
            </w:pPr>
            <w:r w:rsidRPr="00F64DF8">
              <w:rPr>
                <w:sz w:val="20"/>
                <w:szCs w:val="20"/>
              </w:rPr>
              <w:t xml:space="preserve">Signboards and directions for such detouring and shifting of facilities should be placed in all the two local languages, at prominent locations and in large-sized lettering. Safety of the peripheral areas of the site and access paths should be ensured at all times, e.g., non-slippery surfaces, clear of any obstructions and dangers, maintaining clean, tidy, and well-managed sites and activities, etc. </w:t>
            </w:r>
          </w:p>
          <w:p w:rsidRPr="00F64DF8" w:rsidR="00E4193E" w:rsidP="006A26BC" w:rsidRDefault="00E4193E" w14:paraId="0C1C8EEB" w14:textId="77777777">
            <w:pPr>
              <w:pStyle w:val="TableParagraph"/>
              <w:numPr>
                <w:ilvl w:val="1"/>
                <w:numId w:val="46"/>
              </w:numPr>
              <w:spacing w:before="60" w:after="60"/>
              <w:ind w:left="360" w:right="98" w:hanging="270"/>
              <w:jc w:val="both"/>
              <w:rPr>
                <w:sz w:val="20"/>
                <w:szCs w:val="20"/>
              </w:rPr>
            </w:pPr>
            <w:r w:rsidRPr="00F64DF8">
              <w:rPr>
                <w:sz w:val="20"/>
                <w:szCs w:val="20"/>
              </w:rPr>
              <w:t xml:space="preserve">Safety signs should be placed at appropriate locations, informing the public </w:t>
            </w:r>
            <w:r w:rsidRPr="00F64DF8">
              <w:rPr>
                <w:sz w:val="20"/>
                <w:szCs w:val="20"/>
              </w:rPr>
              <w:lastRenderedPageBreak/>
              <w:t>of any dangers posed by construction-related activities.</w:t>
            </w:r>
          </w:p>
          <w:p w:rsidRPr="00F64DF8" w:rsidR="00E4193E" w:rsidP="006A26BC" w:rsidRDefault="00E4193E" w14:paraId="3EA3941B" w14:textId="77777777">
            <w:pPr>
              <w:pStyle w:val="TableParagraph"/>
              <w:numPr>
                <w:ilvl w:val="1"/>
                <w:numId w:val="46"/>
              </w:numPr>
              <w:spacing w:before="60" w:after="60"/>
              <w:ind w:left="360" w:right="98" w:hanging="270"/>
              <w:jc w:val="both"/>
              <w:rPr>
                <w:sz w:val="20"/>
                <w:szCs w:val="20"/>
              </w:rPr>
            </w:pPr>
            <w:r w:rsidRPr="00F64DF8">
              <w:rPr>
                <w:sz w:val="20"/>
                <w:szCs w:val="20"/>
              </w:rPr>
              <w:t xml:space="preserve">Emergency access should never be obstructed. Alternative access for the ambulance and vehicular access should be provided whenever needed. </w:t>
            </w:r>
          </w:p>
          <w:p w:rsidRPr="00F64DF8" w:rsidR="00E4193E" w:rsidP="006A26BC" w:rsidRDefault="00E4193E" w14:paraId="24759545" w14:textId="77777777">
            <w:pPr>
              <w:pStyle w:val="TableParagraph"/>
              <w:numPr>
                <w:ilvl w:val="1"/>
                <w:numId w:val="46"/>
              </w:numPr>
              <w:spacing w:before="60" w:after="60"/>
              <w:ind w:left="360" w:right="98" w:hanging="270"/>
              <w:jc w:val="both"/>
              <w:rPr>
                <w:sz w:val="20"/>
                <w:szCs w:val="20"/>
              </w:rPr>
            </w:pPr>
            <w:r w:rsidRPr="00F64DF8">
              <w:rPr>
                <w:sz w:val="20"/>
                <w:szCs w:val="20"/>
              </w:rPr>
              <w:t xml:space="preserve">Strict entry controls to the site premises should be in place so that unauthorized entry is debarred. </w:t>
            </w:r>
          </w:p>
          <w:p w:rsidRPr="00F64DF8" w:rsidR="00E4193E" w:rsidP="006A26BC" w:rsidRDefault="00E4193E" w14:paraId="4DEC3A27" w14:textId="77777777">
            <w:pPr>
              <w:pStyle w:val="TableParagraph"/>
              <w:numPr>
                <w:ilvl w:val="1"/>
                <w:numId w:val="46"/>
              </w:numPr>
              <w:spacing w:before="60" w:after="60"/>
              <w:ind w:left="360" w:right="98" w:hanging="270"/>
              <w:jc w:val="both"/>
              <w:rPr>
                <w:sz w:val="20"/>
                <w:szCs w:val="20"/>
              </w:rPr>
            </w:pPr>
            <w:r w:rsidRPr="00F64DF8">
              <w:rPr>
                <w:sz w:val="20"/>
                <w:szCs w:val="20"/>
              </w:rPr>
              <w:t xml:space="preserve">Notices should be provided to hospital staff and users about the schedule of construction activities with particular hazards, and potential noise and dust episodes, etc. </w:t>
            </w:r>
          </w:p>
          <w:p w:rsidRPr="00F64DF8" w:rsidR="00E4193E" w:rsidP="006A26BC" w:rsidRDefault="00E4193E" w14:paraId="7A7FCBF2" w14:textId="77777777">
            <w:pPr>
              <w:pStyle w:val="TableParagraph"/>
              <w:numPr>
                <w:ilvl w:val="1"/>
                <w:numId w:val="46"/>
              </w:numPr>
              <w:spacing w:before="60" w:after="60"/>
              <w:ind w:left="360" w:right="98" w:hanging="270"/>
              <w:jc w:val="both"/>
              <w:rPr>
                <w:sz w:val="20"/>
                <w:szCs w:val="20"/>
              </w:rPr>
            </w:pPr>
            <w:r w:rsidRPr="00F64DF8">
              <w:rPr>
                <w:sz w:val="20"/>
                <w:szCs w:val="20"/>
              </w:rPr>
              <w:t>Concrete mixer trucks or any other trucks/construction vehicles should not be parked outside the hospital premises, as access roads may be narrow or busy.</w:t>
            </w:r>
          </w:p>
          <w:p w:rsidRPr="00F64DF8" w:rsidR="00E4193E" w:rsidP="006A26BC" w:rsidRDefault="00E4193E" w14:paraId="13C004B1" w14:textId="77777777">
            <w:pPr>
              <w:pStyle w:val="TableParagraph"/>
              <w:numPr>
                <w:ilvl w:val="1"/>
                <w:numId w:val="46"/>
              </w:numPr>
              <w:spacing w:before="60" w:after="60"/>
              <w:ind w:left="360" w:right="98" w:hanging="270"/>
              <w:jc w:val="both"/>
              <w:rPr>
                <w:sz w:val="20"/>
                <w:szCs w:val="20"/>
              </w:rPr>
            </w:pPr>
            <w:r w:rsidRPr="00F64DF8">
              <w:rPr>
                <w:sz w:val="20"/>
                <w:szCs w:val="20"/>
              </w:rPr>
              <w:t xml:space="preserve">Advance public notices should be displayed so that the hospital users are informed of the tree cutting. </w:t>
            </w:r>
          </w:p>
          <w:p w:rsidRPr="00F64DF8" w:rsidR="00E4193E" w:rsidP="006A26BC" w:rsidRDefault="00E4193E" w14:paraId="4880C4DB" w14:textId="77777777">
            <w:pPr>
              <w:pStyle w:val="TableParagraph"/>
              <w:numPr>
                <w:ilvl w:val="1"/>
                <w:numId w:val="46"/>
              </w:numPr>
              <w:spacing w:before="60" w:after="60"/>
              <w:ind w:left="360" w:right="98" w:hanging="270"/>
              <w:jc w:val="both"/>
              <w:rPr>
                <w:sz w:val="20"/>
                <w:szCs w:val="20"/>
              </w:rPr>
            </w:pPr>
            <w:r w:rsidRPr="00F64DF8">
              <w:rPr>
                <w:sz w:val="20"/>
                <w:szCs w:val="20"/>
              </w:rPr>
              <w:t>All slopes should be strengthened by appropriate engineering interventions. Access roads and access paths should be rehabilitated to their original conditions.</w:t>
            </w:r>
          </w:p>
        </w:tc>
      </w:tr>
      <w:tr w:rsidRPr="00F64DF8" w:rsidR="00E4193E" w:rsidTr="00396583" w14:paraId="3C605945" w14:textId="77777777">
        <w:trPr>
          <w:trHeight w:val="621"/>
        </w:trPr>
        <w:tc>
          <w:tcPr>
            <w:tcW w:w="950" w:type="pct"/>
          </w:tcPr>
          <w:p w:rsidRPr="00F64DF8" w:rsidR="00E4193E" w:rsidP="00FA49DF" w:rsidRDefault="00E4193E" w14:paraId="7A594F71" w14:textId="77777777">
            <w:pPr>
              <w:pStyle w:val="TableParagraph"/>
              <w:spacing w:before="60" w:after="60"/>
              <w:ind w:right="88"/>
              <w:jc w:val="both"/>
              <w:rPr>
                <w:sz w:val="20"/>
                <w:szCs w:val="20"/>
              </w:rPr>
            </w:pPr>
            <w:r w:rsidRPr="00F64DF8">
              <w:rPr>
                <w:sz w:val="20"/>
                <w:szCs w:val="20"/>
              </w:rPr>
              <w:lastRenderedPageBreak/>
              <w:t>Physical Cultural Resources (PCRs)</w:t>
            </w:r>
          </w:p>
          <w:p w:rsidRPr="00F64DF8" w:rsidR="00E4193E" w:rsidP="00FA49DF" w:rsidRDefault="00E4193E" w14:paraId="4F4996F0" w14:textId="77777777">
            <w:pPr>
              <w:pStyle w:val="TableParagraph"/>
              <w:spacing w:before="60" w:after="60"/>
              <w:ind w:right="88"/>
              <w:jc w:val="both"/>
              <w:rPr>
                <w:sz w:val="20"/>
                <w:szCs w:val="20"/>
              </w:rPr>
            </w:pPr>
          </w:p>
        </w:tc>
        <w:tc>
          <w:tcPr>
            <w:tcW w:w="1600" w:type="pct"/>
          </w:tcPr>
          <w:p w:rsidRPr="00F64DF8" w:rsidR="00E4193E" w:rsidP="00FA49DF" w:rsidRDefault="00E4193E" w14:paraId="55305CD0" w14:textId="77777777">
            <w:pPr>
              <w:pStyle w:val="TableParagraph"/>
              <w:spacing w:before="60" w:after="60"/>
              <w:ind w:right="90"/>
              <w:jc w:val="both"/>
              <w:rPr>
                <w:sz w:val="20"/>
                <w:szCs w:val="20"/>
              </w:rPr>
            </w:pPr>
            <w:r w:rsidRPr="00F64DF8">
              <w:rPr>
                <w:sz w:val="20"/>
                <w:szCs w:val="20"/>
              </w:rPr>
              <w:t xml:space="preserve">There are structures in some hospitals which are more than 100 years old. Excavations and trenching can uncover and/or damage archaeological and historical resources. </w:t>
            </w:r>
          </w:p>
        </w:tc>
        <w:tc>
          <w:tcPr>
            <w:tcW w:w="851" w:type="pct"/>
          </w:tcPr>
          <w:p w:rsidRPr="00F64DF8" w:rsidR="00E4193E" w:rsidP="00FA49DF" w:rsidRDefault="00E4193E" w14:paraId="3B65796B" w14:textId="77777777">
            <w:pPr>
              <w:pStyle w:val="TableParagraph"/>
              <w:spacing w:before="60" w:after="60"/>
              <w:jc w:val="both"/>
              <w:rPr>
                <w:sz w:val="20"/>
                <w:szCs w:val="20"/>
              </w:rPr>
            </w:pPr>
            <w:r w:rsidRPr="00F64DF8">
              <w:rPr>
                <w:sz w:val="20"/>
                <w:szCs w:val="20"/>
              </w:rPr>
              <w:t>(a) Less likely to occur</w:t>
            </w:r>
          </w:p>
          <w:p w:rsidRPr="00F64DF8" w:rsidR="00E4193E" w:rsidP="00FA49DF" w:rsidRDefault="00E4193E" w14:paraId="3EEFE041" w14:textId="77777777">
            <w:pPr>
              <w:pStyle w:val="TableParagraph"/>
              <w:spacing w:before="60" w:after="60"/>
              <w:jc w:val="both"/>
              <w:rPr>
                <w:sz w:val="20"/>
                <w:szCs w:val="20"/>
              </w:rPr>
            </w:pPr>
          </w:p>
          <w:p w:rsidRPr="00F64DF8" w:rsidR="00E4193E" w:rsidP="00FA49DF" w:rsidRDefault="00E4193E" w14:paraId="137AE40D" w14:textId="77777777">
            <w:pPr>
              <w:pStyle w:val="TableParagraph"/>
              <w:spacing w:before="60" w:after="60"/>
              <w:jc w:val="both"/>
              <w:rPr>
                <w:sz w:val="20"/>
                <w:szCs w:val="20"/>
              </w:rPr>
            </w:pPr>
            <w:r w:rsidRPr="00F64DF8">
              <w:rPr>
                <w:sz w:val="20"/>
                <w:szCs w:val="20"/>
              </w:rPr>
              <w:t>(b) Low</w:t>
            </w:r>
          </w:p>
        </w:tc>
        <w:tc>
          <w:tcPr>
            <w:tcW w:w="1599" w:type="pct"/>
          </w:tcPr>
          <w:p w:rsidRPr="00F64DF8" w:rsidR="00E4193E" w:rsidP="006A26BC" w:rsidRDefault="00E4193E" w14:paraId="6C8B704E" w14:textId="054375CA">
            <w:pPr>
              <w:pStyle w:val="TableParagraph"/>
              <w:numPr>
                <w:ilvl w:val="1"/>
                <w:numId w:val="46"/>
              </w:numPr>
              <w:spacing w:before="60" w:after="60"/>
              <w:ind w:left="360" w:right="98" w:hanging="270"/>
              <w:jc w:val="both"/>
              <w:rPr>
                <w:sz w:val="20"/>
                <w:szCs w:val="20"/>
              </w:rPr>
            </w:pPr>
            <w:r w:rsidRPr="00F64DF8">
              <w:rPr>
                <w:sz w:val="20"/>
                <w:szCs w:val="20"/>
              </w:rPr>
              <w:t>All the staff and laborers of the contractor should be informed about the possible items of historical or archaeological value, which include old stone foundations, tools, clayware, etc. If something of this nature is uncovered, the Department of Archaeology shall be contacted, and work shall be stopped immediately. The chance find</w:t>
            </w:r>
            <w:r w:rsidR="00570FF8">
              <w:rPr>
                <w:sz w:val="20"/>
                <w:szCs w:val="20"/>
              </w:rPr>
              <w:t>s</w:t>
            </w:r>
            <w:r w:rsidRPr="00F64DF8">
              <w:rPr>
                <w:sz w:val="20"/>
                <w:szCs w:val="20"/>
              </w:rPr>
              <w:t xml:space="preserve"> procedure of archaeological and cultural </w:t>
            </w:r>
            <w:r w:rsidRPr="00F64DF8">
              <w:rPr>
                <w:sz w:val="20"/>
                <w:szCs w:val="20"/>
              </w:rPr>
              <w:lastRenderedPageBreak/>
              <w:t>artefacts should be established.</w:t>
            </w:r>
          </w:p>
        </w:tc>
      </w:tr>
      <w:tr w:rsidRPr="00F64DF8" w:rsidR="00B20331" w:rsidTr="00396583" w14:paraId="0326D4C9" w14:textId="77777777">
        <w:trPr>
          <w:trHeight w:val="602"/>
        </w:trPr>
        <w:tc>
          <w:tcPr>
            <w:tcW w:w="950" w:type="pct"/>
          </w:tcPr>
          <w:p w:rsidRPr="00F64DF8" w:rsidR="00B20331" w:rsidP="00345823" w:rsidRDefault="00B20331" w14:paraId="0DD6E4E0" w14:textId="10CF118B">
            <w:pPr>
              <w:pStyle w:val="TableParagraph"/>
              <w:spacing w:before="60" w:after="60"/>
              <w:ind w:right="1010"/>
              <w:jc w:val="both"/>
              <w:rPr>
                <w:sz w:val="20"/>
                <w:szCs w:val="20"/>
              </w:rPr>
            </w:pPr>
            <w:r>
              <w:rPr>
                <w:sz w:val="20"/>
                <w:szCs w:val="20"/>
              </w:rPr>
              <w:lastRenderedPageBreak/>
              <w:t xml:space="preserve">Expansion of </w:t>
            </w:r>
            <w:r w:rsidR="006A450C">
              <w:rPr>
                <w:sz w:val="20"/>
                <w:szCs w:val="20"/>
              </w:rPr>
              <w:t>building footprint</w:t>
            </w:r>
          </w:p>
        </w:tc>
        <w:tc>
          <w:tcPr>
            <w:tcW w:w="1600" w:type="pct"/>
          </w:tcPr>
          <w:p w:rsidR="006A450C" w:rsidP="00345823" w:rsidRDefault="006A450C" w14:paraId="4395C69E" w14:textId="77777777">
            <w:pPr>
              <w:pStyle w:val="Default"/>
              <w:rPr>
                <w:sz w:val="18"/>
                <w:szCs w:val="18"/>
              </w:rPr>
            </w:pPr>
            <w:r>
              <w:rPr>
                <w:sz w:val="18"/>
                <w:szCs w:val="18"/>
              </w:rPr>
              <w:t xml:space="preserve">Encroachment into ecologically sensitive areas </w:t>
            </w:r>
          </w:p>
          <w:p w:rsidRPr="00F64DF8" w:rsidR="00B20331" w:rsidP="00345823" w:rsidRDefault="00B20331" w14:paraId="08170BE4" w14:textId="77777777">
            <w:pPr>
              <w:pStyle w:val="TableParagraph"/>
              <w:spacing w:before="60" w:after="60"/>
              <w:ind w:right="95"/>
              <w:jc w:val="both"/>
              <w:rPr>
                <w:sz w:val="20"/>
                <w:szCs w:val="20"/>
              </w:rPr>
            </w:pPr>
          </w:p>
        </w:tc>
        <w:tc>
          <w:tcPr>
            <w:tcW w:w="851" w:type="pct"/>
          </w:tcPr>
          <w:p w:rsidRPr="00FA49DF" w:rsidR="004071A4" w:rsidP="00345823" w:rsidRDefault="00FA49DF" w14:paraId="40049B20" w14:textId="1FC47C16">
            <w:pPr>
              <w:pStyle w:val="TableParagraph"/>
              <w:spacing w:before="60" w:after="60"/>
              <w:jc w:val="both"/>
              <w:rPr>
                <w:sz w:val="20"/>
                <w:szCs w:val="20"/>
              </w:rPr>
            </w:pPr>
            <w:r>
              <w:rPr>
                <w:sz w:val="20"/>
                <w:szCs w:val="20"/>
              </w:rPr>
              <w:t xml:space="preserve">(a) </w:t>
            </w:r>
            <w:r w:rsidRPr="00FA49DF" w:rsidR="004071A4">
              <w:rPr>
                <w:sz w:val="20"/>
                <w:szCs w:val="20"/>
              </w:rPr>
              <w:t xml:space="preserve">Extremely unlikely </w:t>
            </w:r>
          </w:p>
          <w:p w:rsidRPr="00FA49DF" w:rsidR="004071A4" w:rsidP="00345823" w:rsidRDefault="00FA49DF" w14:paraId="0BBFEB67" w14:textId="69B381BF">
            <w:pPr>
              <w:pStyle w:val="TableParagraph"/>
              <w:spacing w:before="60" w:after="60"/>
              <w:jc w:val="both"/>
              <w:rPr>
                <w:sz w:val="20"/>
                <w:szCs w:val="20"/>
              </w:rPr>
            </w:pPr>
            <w:r>
              <w:rPr>
                <w:sz w:val="20"/>
                <w:szCs w:val="20"/>
              </w:rPr>
              <w:t xml:space="preserve">(b) </w:t>
            </w:r>
            <w:r w:rsidRPr="00FA49DF" w:rsidR="004071A4">
              <w:rPr>
                <w:sz w:val="20"/>
                <w:szCs w:val="20"/>
              </w:rPr>
              <w:t xml:space="preserve">Low </w:t>
            </w:r>
          </w:p>
          <w:p w:rsidRPr="00F64DF8" w:rsidR="00B20331" w:rsidP="00345823" w:rsidRDefault="00B20331" w14:paraId="772FEB3D" w14:textId="77777777">
            <w:pPr>
              <w:pStyle w:val="TableParagraph"/>
              <w:spacing w:before="60" w:after="60"/>
              <w:jc w:val="both"/>
              <w:rPr>
                <w:sz w:val="20"/>
                <w:szCs w:val="20"/>
              </w:rPr>
            </w:pPr>
          </w:p>
        </w:tc>
        <w:tc>
          <w:tcPr>
            <w:tcW w:w="1599" w:type="pct"/>
          </w:tcPr>
          <w:p w:rsidRPr="00F64DF8" w:rsidR="004071A4" w:rsidP="006A26BC" w:rsidRDefault="004071A4" w14:paraId="6B99F624" w14:textId="77777777">
            <w:pPr>
              <w:pStyle w:val="TableParagraph"/>
              <w:numPr>
                <w:ilvl w:val="0"/>
                <w:numId w:val="47"/>
              </w:numPr>
              <w:spacing w:before="60" w:after="60"/>
              <w:ind w:left="360" w:hanging="270"/>
              <w:jc w:val="both"/>
              <w:rPr>
                <w:sz w:val="20"/>
                <w:szCs w:val="20"/>
              </w:rPr>
            </w:pPr>
            <w:r w:rsidRPr="00F64DF8">
              <w:rPr>
                <w:sz w:val="20"/>
                <w:szCs w:val="20"/>
              </w:rPr>
              <w:t>Work shall not interfere with ecologically sensitive areas or with wildlife</w:t>
            </w:r>
          </w:p>
          <w:p w:rsidRPr="00F64DF8" w:rsidR="00B20331" w:rsidP="00345823" w:rsidRDefault="00B20331" w14:paraId="046072F5" w14:textId="77777777">
            <w:pPr>
              <w:pStyle w:val="ListParagraph"/>
              <w:spacing w:before="60" w:after="60"/>
              <w:ind w:left="360" w:right="86"/>
              <w:rPr>
                <w:rFonts w:cs="Arial"/>
                <w:bCs/>
                <w:color w:val="000000" w:themeColor="text1"/>
                <w:sz w:val="20"/>
              </w:rPr>
            </w:pPr>
          </w:p>
        </w:tc>
      </w:tr>
      <w:tr w:rsidRPr="00F64DF8" w:rsidR="00E4193E" w:rsidTr="00396583" w14:paraId="64314BD0" w14:textId="77777777">
        <w:trPr>
          <w:trHeight w:val="602"/>
        </w:trPr>
        <w:tc>
          <w:tcPr>
            <w:tcW w:w="950" w:type="pct"/>
          </w:tcPr>
          <w:p w:rsidRPr="00F64DF8" w:rsidR="00E4193E" w:rsidP="00345823" w:rsidRDefault="00E4193E" w14:paraId="574D8C7F" w14:textId="77777777">
            <w:pPr>
              <w:pStyle w:val="TableParagraph"/>
              <w:spacing w:before="60" w:after="60"/>
              <w:ind w:right="1010"/>
              <w:jc w:val="both"/>
              <w:rPr>
                <w:sz w:val="20"/>
                <w:szCs w:val="20"/>
              </w:rPr>
            </w:pPr>
            <w:r w:rsidRPr="00F64DF8">
              <w:rPr>
                <w:sz w:val="20"/>
                <w:szCs w:val="20"/>
              </w:rPr>
              <w:t>Clean-up operations, restoration, and rehabilitation</w:t>
            </w:r>
          </w:p>
        </w:tc>
        <w:tc>
          <w:tcPr>
            <w:tcW w:w="1600" w:type="pct"/>
          </w:tcPr>
          <w:p w:rsidRPr="00F64DF8" w:rsidR="00E4193E" w:rsidP="00345823" w:rsidRDefault="00E4193E" w14:paraId="5513DB92" w14:textId="77777777">
            <w:pPr>
              <w:pStyle w:val="TableParagraph"/>
              <w:spacing w:before="60" w:after="60"/>
              <w:ind w:right="95"/>
              <w:jc w:val="both"/>
              <w:rPr>
                <w:sz w:val="20"/>
                <w:szCs w:val="20"/>
              </w:rPr>
            </w:pPr>
            <w:r w:rsidRPr="00F64DF8">
              <w:rPr>
                <w:sz w:val="20"/>
                <w:szCs w:val="20"/>
              </w:rPr>
              <w:t>Impacts on social or sensitive receptors when post-construction requirements are not undertaken, e.g., improper closure of the campsites and yards, disposal of solid and liquid waste, and restoration of land after the project construction.</w:t>
            </w:r>
          </w:p>
        </w:tc>
        <w:tc>
          <w:tcPr>
            <w:tcW w:w="851" w:type="pct"/>
          </w:tcPr>
          <w:p w:rsidRPr="00F64DF8" w:rsidR="00E4193E" w:rsidP="00345823" w:rsidRDefault="00E4193E" w14:paraId="75DB5E68" w14:textId="77777777">
            <w:pPr>
              <w:pStyle w:val="TableParagraph"/>
              <w:spacing w:before="60" w:after="60"/>
              <w:jc w:val="both"/>
              <w:rPr>
                <w:sz w:val="20"/>
                <w:szCs w:val="20"/>
              </w:rPr>
            </w:pPr>
            <w:r w:rsidRPr="00F64DF8">
              <w:rPr>
                <w:sz w:val="20"/>
                <w:szCs w:val="20"/>
              </w:rPr>
              <w:t>(a) Likely to occur</w:t>
            </w:r>
          </w:p>
          <w:p w:rsidRPr="00F64DF8" w:rsidR="00E4193E" w:rsidP="00345823" w:rsidRDefault="00E4193E" w14:paraId="7BC1AAF9" w14:textId="77777777">
            <w:pPr>
              <w:pStyle w:val="TableParagraph"/>
              <w:spacing w:before="60" w:after="60"/>
              <w:jc w:val="both"/>
              <w:rPr>
                <w:sz w:val="20"/>
                <w:szCs w:val="20"/>
              </w:rPr>
            </w:pPr>
          </w:p>
          <w:p w:rsidRPr="00F64DF8" w:rsidR="00E4193E" w:rsidP="00345823" w:rsidRDefault="00E4193E" w14:paraId="4FC90193" w14:textId="77777777">
            <w:pPr>
              <w:pStyle w:val="TableParagraph"/>
              <w:spacing w:before="60" w:after="60"/>
              <w:ind w:right="95"/>
              <w:jc w:val="both"/>
              <w:rPr>
                <w:sz w:val="20"/>
                <w:szCs w:val="20"/>
              </w:rPr>
            </w:pPr>
            <w:r w:rsidRPr="00F64DF8">
              <w:rPr>
                <w:sz w:val="20"/>
                <w:szCs w:val="20"/>
              </w:rPr>
              <w:t>(b) Low</w:t>
            </w:r>
          </w:p>
        </w:tc>
        <w:tc>
          <w:tcPr>
            <w:tcW w:w="1599" w:type="pct"/>
          </w:tcPr>
          <w:p w:rsidRPr="00F64DF8" w:rsidR="00E4193E" w:rsidP="006A26BC" w:rsidRDefault="00E4193E" w14:paraId="6D4E4CA0" w14:textId="77777777">
            <w:pPr>
              <w:pStyle w:val="ListParagraph"/>
              <w:numPr>
                <w:ilvl w:val="0"/>
                <w:numId w:val="47"/>
              </w:numPr>
              <w:spacing w:before="60" w:after="60"/>
              <w:ind w:left="360" w:right="86" w:hanging="270"/>
              <w:rPr>
                <w:rFonts w:cs="Arial"/>
                <w:bCs/>
                <w:color w:val="000000" w:themeColor="text1"/>
                <w:sz w:val="20"/>
              </w:rPr>
            </w:pPr>
            <w:r w:rsidRPr="00F64DF8">
              <w:rPr>
                <w:rFonts w:cs="Arial"/>
                <w:bCs/>
                <w:color w:val="000000" w:themeColor="text1"/>
                <w:sz w:val="20"/>
              </w:rPr>
              <w:t xml:space="preserve">Provide proper rainwater drainage network to the areas peripheral to the site, which will also prevent local flooding of low-elevation areas of the hospital premises, avoid soil erosion in the sloping terrain. </w:t>
            </w:r>
          </w:p>
          <w:p w:rsidRPr="00F64DF8" w:rsidR="00E4193E" w:rsidP="006A26BC" w:rsidRDefault="00E4193E" w14:paraId="6FDE895D" w14:textId="37E6E140">
            <w:pPr>
              <w:pStyle w:val="ListParagraph"/>
              <w:numPr>
                <w:ilvl w:val="0"/>
                <w:numId w:val="47"/>
              </w:numPr>
              <w:spacing w:before="60" w:after="60"/>
              <w:ind w:left="360" w:right="86" w:hanging="270"/>
              <w:rPr>
                <w:rFonts w:cs="Arial"/>
                <w:bCs/>
                <w:color w:val="000000" w:themeColor="text1"/>
                <w:sz w:val="20"/>
              </w:rPr>
            </w:pPr>
            <w:r w:rsidRPr="00F64DF8">
              <w:rPr>
                <w:rFonts w:cs="Arial"/>
                <w:bCs/>
                <w:color w:val="000000" w:themeColor="text1"/>
                <w:sz w:val="20"/>
              </w:rPr>
              <w:t>Any lead away drains, gutters</w:t>
            </w:r>
            <w:r w:rsidR="00DE7A6D">
              <w:rPr>
                <w:rFonts w:cs="Arial"/>
                <w:bCs/>
                <w:color w:val="000000" w:themeColor="text1"/>
                <w:sz w:val="20"/>
              </w:rPr>
              <w:t>,</w:t>
            </w:r>
            <w:r w:rsidRPr="00F64DF8">
              <w:rPr>
                <w:rFonts w:cs="Arial"/>
                <w:bCs/>
                <w:color w:val="000000" w:themeColor="text1"/>
                <w:sz w:val="20"/>
              </w:rPr>
              <w:t xml:space="preserve"> and drains of other buildings, if damaged or altered during construction, should be restored. </w:t>
            </w:r>
          </w:p>
          <w:p w:rsidRPr="00F64DF8" w:rsidR="00E4193E" w:rsidP="006A26BC" w:rsidRDefault="00E4193E" w14:paraId="47489CB6" w14:textId="77777777">
            <w:pPr>
              <w:pStyle w:val="ListParagraph"/>
              <w:numPr>
                <w:ilvl w:val="0"/>
                <w:numId w:val="47"/>
              </w:numPr>
              <w:spacing w:before="60" w:after="60"/>
              <w:ind w:left="360" w:right="86" w:hanging="270"/>
              <w:rPr>
                <w:rFonts w:cs="Arial"/>
                <w:bCs/>
                <w:color w:val="000000" w:themeColor="text1"/>
                <w:sz w:val="20"/>
              </w:rPr>
            </w:pPr>
            <w:r w:rsidRPr="00F64DF8">
              <w:rPr>
                <w:rFonts w:cs="Arial"/>
                <w:bCs/>
                <w:color w:val="000000" w:themeColor="text1"/>
                <w:sz w:val="20"/>
              </w:rPr>
              <w:t xml:space="preserve">Rehabilitation of areas used for labour huts, offices, material storage yards, temporary drains, toilets, etc. </w:t>
            </w:r>
          </w:p>
          <w:p w:rsidRPr="00F64DF8" w:rsidR="00E4193E" w:rsidP="006A26BC" w:rsidRDefault="00E4193E" w14:paraId="47B0C98F" w14:textId="77777777">
            <w:pPr>
              <w:pStyle w:val="TableParagraph"/>
              <w:numPr>
                <w:ilvl w:val="0"/>
                <w:numId w:val="47"/>
              </w:numPr>
              <w:spacing w:before="60" w:after="60"/>
              <w:ind w:left="360" w:right="95" w:hanging="270"/>
              <w:jc w:val="both"/>
              <w:rPr>
                <w:sz w:val="20"/>
                <w:szCs w:val="20"/>
              </w:rPr>
            </w:pPr>
            <w:r w:rsidRPr="00F64DF8">
              <w:rPr>
                <w:bCs/>
                <w:color w:val="000000" w:themeColor="text1"/>
                <w:sz w:val="20"/>
                <w:szCs w:val="20"/>
              </w:rPr>
              <w:t>Turfing any exposed ground area, especially sloping terrain, to avoid soil erosion and landscaping with suitable trees. This will prevent soil erosion of the peripheral areas of the sub-project.</w:t>
            </w:r>
          </w:p>
        </w:tc>
      </w:tr>
    </w:tbl>
    <w:p w:rsidRPr="00F64DF8" w:rsidR="00E4193E" w:rsidP="00E4193E" w:rsidRDefault="00E4193E" w14:paraId="523654BC" w14:textId="77777777">
      <w:pPr>
        <w:rPr>
          <w:rFonts w:cs="Arial"/>
        </w:rPr>
      </w:pPr>
    </w:p>
    <w:p w:rsidRPr="00F64DF8" w:rsidR="00E4193E" w:rsidP="00E4193E" w:rsidRDefault="00E4193E" w14:paraId="095D98E7" w14:textId="77777777">
      <w:pPr>
        <w:rPr>
          <w:rFonts w:cs="Arial"/>
        </w:rPr>
        <w:sectPr w:rsidRPr="00F64DF8" w:rsidR="00E4193E" w:rsidSect="00396583">
          <w:pgSz w:w="15840" w:h="12240" w:orient="landscape"/>
          <w:pgMar w:top="1440" w:right="1440" w:bottom="1440" w:left="1440" w:header="720" w:footer="720" w:gutter="0"/>
          <w:cols w:space="720"/>
          <w:docGrid w:linePitch="360"/>
        </w:sectPr>
      </w:pPr>
    </w:p>
    <w:p w:rsidRPr="00F64DF8" w:rsidR="00E4193E" w:rsidP="00345823" w:rsidRDefault="00E4193E" w14:paraId="66BF78E8" w14:textId="762EB772">
      <w:pPr>
        <w:rPr>
          <w:rFonts w:cs="Arial"/>
          <w:b/>
          <w:bCs/>
        </w:rPr>
      </w:pPr>
      <w:r w:rsidRPr="00F64DF8">
        <w:rPr>
          <w:rFonts w:cs="Arial"/>
          <w:b/>
          <w:bCs/>
        </w:rPr>
        <w:lastRenderedPageBreak/>
        <w:t>D.</w:t>
      </w:r>
      <w:r w:rsidRPr="00F64DF8">
        <w:rPr>
          <w:rFonts w:cs="Arial"/>
          <w:b/>
          <w:bCs/>
        </w:rPr>
        <w:tab/>
      </w:r>
      <w:r w:rsidRPr="00F64DF8">
        <w:rPr>
          <w:rFonts w:cs="Arial"/>
          <w:b/>
          <w:bCs/>
        </w:rPr>
        <w:t>Operational</w:t>
      </w:r>
      <w:r w:rsidRPr="00F64DF8">
        <w:rPr>
          <w:rFonts w:cs="Arial"/>
          <w:b/>
          <w:bCs/>
          <w:spacing w:val="1"/>
        </w:rPr>
        <w:t xml:space="preserve"> </w:t>
      </w:r>
      <w:r w:rsidR="007A0704">
        <w:rPr>
          <w:rFonts w:cs="Arial"/>
          <w:b/>
          <w:bCs/>
          <w:spacing w:val="1"/>
        </w:rPr>
        <w:t>P</w:t>
      </w:r>
      <w:r w:rsidRPr="00F64DF8">
        <w:rPr>
          <w:rFonts w:cs="Arial"/>
          <w:b/>
          <w:bCs/>
        </w:rPr>
        <w:t>hase</w:t>
      </w:r>
    </w:p>
    <w:p w:rsidR="00345823" w:rsidP="00345823" w:rsidRDefault="00345823" w14:paraId="287F37EA" w14:textId="77777777">
      <w:pPr>
        <w:rPr>
          <w:rFonts w:cs="Arial"/>
        </w:rPr>
      </w:pPr>
    </w:p>
    <w:p w:rsidRPr="00F64DF8" w:rsidR="00E4193E" w:rsidP="006A26BC" w:rsidRDefault="00E4193E" w14:paraId="5A8E55D0" w14:textId="2F5C18F6">
      <w:pPr>
        <w:widowControl w:val="0"/>
        <w:numPr>
          <w:ilvl w:val="0"/>
          <w:numId w:val="42"/>
        </w:numPr>
        <w:tabs>
          <w:tab w:val="left" w:pos="0"/>
        </w:tabs>
        <w:suppressAutoHyphens/>
        <w:snapToGrid w:val="0"/>
        <w:ind w:left="0" w:right="26" w:firstLine="0"/>
        <w:rPr>
          <w:rFonts w:cs="Arial"/>
        </w:rPr>
      </w:pPr>
      <w:r w:rsidRPr="00F64DF8">
        <w:rPr>
          <w:rFonts w:cs="Arial"/>
        </w:rPr>
        <w:t>The potential adverse impacts envisaged during the operational phase are related to the generation, handling</w:t>
      </w:r>
      <w:r w:rsidR="00DE7A6D">
        <w:rPr>
          <w:rFonts w:cs="Arial"/>
        </w:rPr>
        <w:t>,</w:t>
      </w:r>
      <w:r w:rsidRPr="00F64DF8">
        <w:rPr>
          <w:rFonts w:cs="Arial"/>
        </w:rPr>
        <w:t xml:space="preserve"> and disposal of health</w:t>
      </w:r>
      <w:r w:rsidR="00FA77B4">
        <w:rPr>
          <w:rFonts w:cs="Arial"/>
        </w:rPr>
        <w:t xml:space="preserve"> </w:t>
      </w:r>
      <w:r w:rsidRPr="00F64DF8">
        <w:rPr>
          <w:rFonts w:cs="Arial"/>
        </w:rPr>
        <w:t>care waste. All types of solid, liquid and gaseous waste that is generated during diagnosis, treatment or in medical research that can cause detrimental effects on human health and the environment when discharged or disposed of is considered medical waste. Generally, only a small percentage of the wastes produced by healthcare facilities is hazardous, while a large percentage is general or non-hazardous waste. Even though the proportion of hazardous healthcare waste is relatively small, the risk they carry in terms of transmitting disease and polluting the environment due to careless disposal is very high.</w:t>
      </w:r>
    </w:p>
    <w:p w:rsidR="00345823" w:rsidP="00345823" w:rsidRDefault="00345823" w14:paraId="25DE25BF" w14:textId="77777777">
      <w:pPr>
        <w:widowControl w:val="0"/>
        <w:tabs>
          <w:tab w:val="left" w:pos="0"/>
        </w:tabs>
        <w:suppressAutoHyphens/>
        <w:snapToGrid w:val="0"/>
        <w:ind w:right="26"/>
        <w:rPr>
          <w:rFonts w:cs="Arial"/>
        </w:rPr>
      </w:pPr>
    </w:p>
    <w:p w:rsidR="00E4193E" w:rsidP="006A26BC" w:rsidRDefault="00E4193E" w14:paraId="217EFE3B" w14:textId="565AE43B">
      <w:pPr>
        <w:widowControl w:val="0"/>
        <w:numPr>
          <w:ilvl w:val="0"/>
          <w:numId w:val="42"/>
        </w:numPr>
        <w:tabs>
          <w:tab w:val="left" w:pos="0"/>
        </w:tabs>
        <w:suppressAutoHyphens/>
        <w:snapToGrid w:val="0"/>
        <w:ind w:left="0" w:right="26" w:firstLine="0"/>
        <w:rPr>
          <w:rFonts w:cs="Arial"/>
        </w:rPr>
      </w:pPr>
      <w:r w:rsidRPr="00F64DF8">
        <w:rPr>
          <w:rFonts w:cs="Arial"/>
        </w:rPr>
        <w:t xml:space="preserve">The proposed project support will be provided to expand/improve the services of selected secondary care healthcare facilities. With the expansion and improvement of facilities of these HCFs, there is a likelihood of generating more </w:t>
      </w:r>
      <w:r w:rsidRPr="00F64DF8">
        <w:rPr>
          <w:rFonts w:cs="Arial"/>
          <w:spacing w:val="-3"/>
        </w:rPr>
        <w:t xml:space="preserve">HCW, </w:t>
      </w:r>
      <w:r w:rsidRPr="00F64DF8">
        <w:rPr>
          <w:rFonts w:cs="Arial"/>
        </w:rPr>
        <w:t>which in the absence of safe management and disposal practices can lead to the following</w:t>
      </w:r>
      <w:r w:rsidRPr="00F64DF8">
        <w:rPr>
          <w:rFonts w:cs="Arial"/>
          <w:spacing w:val="-15"/>
        </w:rPr>
        <w:t xml:space="preserve"> </w:t>
      </w:r>
      <w:r w:rsidRPr="00F64DF8">
        <w:rPr>
          <w:rFonts w:cs="Arial"/>
        </w:rPr>
        <w:t>risks:</w:t>
      </w:r>
    </w:p>
    <w:p w:rsidRPr="00F64DF8" w:rsidR="00345823" w:rsidP="00345823" w:rsidRDefault="00345823" w14:paraId="77F28F16" w14:textId="77777777">
      <w:pPr>
        <w:widowControl w:val="0"/>
        <w:tabs>
          <w:tab w:val="left" w:pos="0"/>
        </w:tabs>
        <w:suppressAutoHyphens/>
        <w:snapToGrid w:val="0"/>
        <w:ind w:right="26"/>
        <w:rPr>
          <w:rFonts w:cs="Arial"/>
        </w:rPr>
      </w:pPr>
    </w:p>
    <w:p w:rsidR="00E4193E" w:rsidP="00AA24CB" w:rsidRDefault="00E4193E" w14:paraId="1FEBE5F7" w14:textId="432DB634">
      <w:pPr>
        <w:pStyle w:val="ListParagraph"/>
        <w:widowControl w:val="0"/>
        <w:tabs>
          <w:tab w:val="left" w:pos="1440"/>
        </w:tabs>
        <w:autoSpaceDE w:val="0"/>
        <w:autoSpaceDN w:val="0"/>
        <w:ind w:left="1440" w:hanging="720"/>
        <w:contextualSpacing w:val="0"/>
        <w:rPr>
          <w:rFonts w:cs="Arial"/>
        </w:rPr>
      </w:pPr>
      <w:r w:rsidRPr="00F64DF8">
        <w:rPr>
          <w:rFonts w:cs="Arial"/>
          <w:bCs/>
        </w:rPr>
        <w:t xml:space="preserve">(a) </w:t>
      </w:r>
      <w:r w:rsidR="00DE7A6D">
        <w:rPr>
          <w:rFonts w:cs="Arial"/>
          <w:bCs/>
        </w:rPr>
        <w:tab/>
      </w:r>
      <w:r w:rsidRPr="00F64DF8">
        <w:rPr>
          <w:rFonts w:cs="Arial"/>
          <w:bCs/>
          <w:u w:val="single"/>
        </w:rPr>
        <w:t>Occupational risks</w:t>
      </w:r>
      <w:r w:rsidRPr="00F64DF8">
        <w:rPr>
          <w:rFonts w:cs="Arial"/>
          <w:bCs/>
        </w:rPr>
        <w:t>:</w:t>
      </w:r>
      <w:r w:rsidRPr="00F64DF8">
        <w:rPr>
          <w:rFonts w:cs="Arial"/>
        </w:rPr>
        <w:t xml:space="preserve"> During handling of wastes, medical and ancillary staff (including sanitary labourers) can be injured if the waste has not been safely packed. Sharps are the most dangerous in this respect and can cause serious injury and transmit diseases such as HIV/AIDs, hepatitis B and skin</w:t>
      </w:r>
      <w:r w:rsidRPr="00F64DF8">
        <w:rPr>
          <w:rFonts w:cs="Arial"/>
          <w:spacing w:val="-4"/>
        </w:rPr>
        <w:t xml:space="preserve"> </w:t>
      </w:r>
      <w:r w:rsidRPr="00F64DF8">
        <w:rPr>
          <w:rFonts w:cs="Arial"/>
        </w:rPr>
        <w:t>diseases.</w:t>
      </w:r>
    </w:p>
    <w:p w:rsidRPr="00345823" w:rsidR="00345823" w:rsidP="00345823" w:rsidRDefault="00345823" w14:paraId="4AE60E96" w14:textId="77777777">
      <w:pPr>
        <w:widowControl w:val="0"/>
        <w:tabs>
          <w:tab w:val="left" w:pos="1121"/>
        </w:tabs>
        <w:autoSpaceDE w:val="0"/>
        <w:autoSpaceDN w:val="0"/>
        <w:rPr>
          <w:rFonts w:cs="Arial"/>
        </w:rPr>
      </w:pPr>
    </w:p>
    <w:p w:rsidR="00B44F8C" w:rsidP="00AA24CB" w:rsidRDefault="00E4193E" w14:paraId="6F90A78F" w14:textId="080A7BF6">
      <w:pPr>
        <w:pStyle w:val="ListParagraph"/>
        <w:widowControl w:val="0"/>
        <w:tabs>
          <w:tab w:val="left" w:pos="1121"/>
        </w:tabs>
        <w:autoSpaceDE w:val="0"/>
        <w:autoSpaceDN w:val="0"/>
        <w:ind w:left="1440" w:hanging="720"/>
        <w:contextualSpacing w:val="0"/>
        <w:rPr>
          <w:rFonts w:cs="Arial"/>
        </w:rPr>
      </w:pPr>
      <w:r w:rsidRPr="00F64DF8">
        <w:rPr>
          <w:rFonts w:cs="Arial"/>
          <w:bCs/>
        </w:rPr>
        <w:t>(b)</w:t>
      </w:r>
      <w:r w:rsidR="00DE7A6D">
        <w:rPr>
          <w:rFonts w:cs="Arial"/>
          <w:bCs/>
        </w:rPr>
        <w:tab/>
      </w:r>
      <w:r w:rsidR="00DE7A6D">
        <w:rPr>
          <w:rFonts w:cs="Arial"/>
          <w:bCs/>
        </w:rPr>
        <w:tab/>
      </w:r>
      <w:r w:rsidRPr="00F64DF8">
        <w:rPr>
          <w:rFonts w:cs="Arial"/>
          <w:bCs/>
          <w:u w:val="single"/>
        </w:rPr>
        <w:t>Risks to the public and environment</w:t>
      </w:r>
      <w:r w:rsidRPr="00F64DF8">
        <w:rPr>
          <w:rFonts w:cs="Arial"/>
          <w:bCs/>
        </w:rPr>
        <w:t>:</w:t>
      </w:r>
      <w:r w:rsidRPr="00F64DF8">
        <w:rPr>
          <w:rFonts w:cs="Arial"/>
        </w:rPr>
        <w:t xml:space="preserve"> The public can be infected by </w:t>
      </w:r>
      <w:r w:rsidRPr="00F64DF8">
        <w:rPr>
          <w:rFonts w:cs="Arial"/>
          <w:spacing w:val="-3"/>
        </w:rPr>
        <w:t xml:space="preserve">HCW </w:t>
      </w:r>
      <w:r w:rsidRPr="00F64DF8">
        <w:rPr>
          <w:rFonts w:cs="Arial"/>
        </w:rPr>
        <w:t xml:space="preserve">directly or indirectly through several routes of contamination. Open dumping of untreated or inappropriately treated </w:t>
      </w:r>
      <w:r w:rsidRPr="00F64DF8">
        <w:rPr>
          <w:rFonts w:cs="Arial"/>
          <w:spacing w:val="-3"/>
        </w:rPr>
        <w:t xml:space="preserve">HCW </w:t>
      </w:r>
      <w:r w:rsidRPr="00F64DF8">
        <w:rPr>
          <w:rFonts w:cs="Arial"/>
        </w:rPr>
        <w:t>within or outside hospital premises is one of the main causes of such contamination. With stormwater runoff, this waste can potentially find its way to surface water bodies, causing widespread pollution and the spread of</w:t>
      </w:r>
      <w:r w:rsidRPr="00F64DF8">
        <w:rPr>
          <w:rFonts w:cs="Arial"/>
          <w:spacing w:val="-9"/>
        </w:rPr>
        <w:t xml:space="preserve"> </w:t>
      </w:r>
      <w:r w:rsidRPr="00F64DF8">
        <w:rPr>
          <w:rFonts w:cs="Arial"/>
        </w:rPr>
        <w:t>diseases.</w:t>
      </w:r>
    </w:p>
    <w:p w:rsidR="00B44F8C" w:rsidP="00345823" w:rsidRDefault="00B44F8C" w14:paraId="0A7419EF" w14:textId="384DABEC">
      <w:pPr>
        <w:widowControl w:val="0"/>
        <w:tabs>
          <w:tab w:val="left" w:pos="1121"/>
        </w:tabs>
        <w:autoSpaceDE w:val="0"/>
        <w:autoSpaceDN w:val="0"/>
        <w:rPr>
          <w:rFonts w:cs="Arial"/>
        </w:rPr>
      </w:pPr>
    </w:p>
    <w:p w:rsidRPr="00345823" w:rsidR="00B44F8C" w:rsidP="006A26BC" w:rsidRDefault="00190223" w14:paraId="16C94964" w14:textId="12DBCD72">
      <w:pPr>
        <w:widowControl w:val="0"/>
        <w:numPr>
          <w:ilvl w:val="0"/>
          <w:numId w:val="42"/>
        </w:numPr>
        <w:tabs>
          <w:tab w:val="left" w:pos="0"/>
        </w:tabs>
        <w:suppressAutoHyphens/>
        <w:snapToGrid w:val="0"/>
        <w:ind w:left="0" w:right="26" w:firstLine="0"/>
        <w:rPr>
          <w:rFonts w:cs="Arial"/>
        </w:rPr>
      </w:pPr>
      <w:r>
        <w:rPr>
          <w:szCs w:val="22"/>
        </w:rPr>
        <w:t>Many HCFs report that plastics refuse such as saline bottles and used syringes are sent for recycling. Recycling ‘used’ syringes pose a very serious threat if they are not sterilized after usage, especially if the needle has not been discarded. Discarded syringes that are intact can also be re-used by people. This has been identified by the WHO as the most serious threat for the spread of infections such as Hepatitis and HIV. Therefore, collectors of plastic items, workers in the factory and the general public face a grave risk from untreated syringes that are improperly discarded or put to secondary use.</w:t>
      </w:r>
    </w:p>
    <w:p w:rsidRPr="00B44F8C" w:rsidR="00345823" w:rsidP="00345823" w:rsidRDefault="00345823" w14:paraId="156556BA" w14:textId="77777777">
      <w:pPr>
        <w:widowControl w:val="0"/>
        <w:tabs>
          <w:tab w:val="left" w:pos="0"/>
        </w:tabs>
        <w:suppressAutoHyphens/>
        <w:snapToGrid w:val="0"/>
        <w:ind w:right="26"/>
        <w:rPr>
          <w:rFonts w:cs="Arial"/>
        </w:rPr>
      </w:pPr>
    </w:p>
    <w:p w:rsidR="00E4193E" w:rsidP="00AA24CB" w:rsidRDefault="00E4193E" w14:paraId="60C7F0F3" w14:textId="39FF117E">
      <w:pPr>
        <w:pStyle w:val="ListParagraph"/>
        <w:widowControl w:val="0"/>
        <w:tabs>
          <w:tab w:val="left" w:pos="1440"/>
        </w:tabs>
        <w:autoSpaceDE w:val="0"/>
        <w:autoSpaceDN w:val="0"/>
        <w:contextualSpacing w:val="0"/>
        <w:rPr>
          <w:rFonts w:cs="Arial"/>
          <w:b/>
          <w:bCs/>
        </w:rPr>
      </w:pPr>
      <w:r w:rsidRPr="00F64DF8">
        <w:rPr>
          <w:rFonts w:cs="Arial"/>
          <w:b/>
          <w:bCs/>
        </w:rPr>
        <w:t>1.</w:t>
      </w:r>
      <w:r w:rsidRPr="00F64DF8">
        <w:rPr>
          <w:rFonts w:cs="Arial"/>
          <w:b/>
          <w:bCs/>
        </w:rPr>
        <w:tab/>
      </w:r>
      <w:r w:rsidRPr="00F64DF8">
        <w:rPr>
          <w:rFonts w:cs="Arial"/>
          <w:b/>
          <w:bCs/>
        </w:rPr>
        <w:t xml:space="preserve">Development of Healthcare Waste Management Plans (HCWM) for each HCF </w:t>
      </w:r>
      <w:r w:rsidRPr="00F64DF8">
        <w:rPr>
          <w:rFonts w:cs="Arial"/>
          <w:b/>
          <w:bCs/>
        </w:rPr>
        <w:tab/>
      </w:r>
      <w:r w:rsidRPr="00F64DF8">
        <w:rPr>
          <w:rFonts w:cs="Arial"/>
          <w:b/>
          <w:bCs/>
        </w:rPr>
        <w:tab/>
      </w:r>
      <w:r w:rsidRPr="00F64DF8">
        <w:rPr>
          <w:rFonts w:cs="Arial"/>
          <w:b/>
          <w:bCs/>
        </w:rPr>
        <w:t xml:space="preserve">in the </w:t>
      </w:r>
      <w:r w:rsidR="007A0704">
        <w:rPr>
          <w:rFonts w:cs="Arial"/>
          <w:b/>
          <w:bCs/>
        </w:rPr>
        <w:t>C</w:t>
      </w:r>
      <w:r w:rsidRPr="00F64DF8">
        <w:rPr>
          <w:rFonts w:cs="Arial"/>
          <w:b/>
          <w:bCs/>
        </w:rPr>
        <w:t>luster</w:t>
      </w:r>
    </w:p>
    <w:p w:rsidRPr="00F64DF8" w:rsidR="00345823" w:rsidP="00345823" w:rsidRDefault="00345823" w14:paraId="450012CA" w14:textId="77777777">
      <w:pPr>
        <w:pStyle w:val="ListParagraph"/>
        <w:widowControl w:val="0"/>
        <w:tabs>
          <w:tab w:val="left" w:pos="720"/>
          <w:tab w:val="left" w:pos="1440"/>
        </w:tabs>
        <w:autoSpaceDE w:val="0"/>
        <w:autoSpaceDN w:val="0"/>
        <w:ind w:left="0"/>
        <w:contextualSpacing w:val="0"/>
        <w:rPr>
          <w:rFonts w:cs="Arial"/>
          <w:b/>
          <w:bCs/>
        </w:rPr>
      </w:pPr>
    </w:p>
    <w:p w:rsidR="00E4193E" w:rsidP="006A26BC" w:rsidRDefault="00E4193E" w14:paraId="71738A38" w14:textId="28DD3B8C">
      <w:pPr>
        <w:widowControl w:val="0"/>
        <w:numPr>
          <w:ilvl w:val="0"/>
          <w:numId w:val="42"/>
        </w:numPr>
        <w:tabs>
          <w:tab w:val="left" w:pos="0"/>
        </w:tabs>
        <w:suppressAutoHyphens/>
        <w:snapToGrid w:val="0"/>
        <w:ind w:left="0" w:right="26" w:firstLine="0"/>
        <w:rPr>
          <w:rFonts w:cs="Arial"/>
        </w:rPr>
      </w:pPr>
      <w:r w:rsidRPr="00F64DF8">
        <w:rPr>
          <w:rFonts w:cs="Arial"/>
        </w:rPr>
        <w:t>In the last 15–20 years, Sri Lanka has made noteworthy progress in implementing a national framework for the safe management of health</w:t>
      </w:r>
      <w:r w:rsidR="001A3D5E">
        <w:rPr>
          <w:rFonts w:cs="Arial"/>
        </w:rPr>
        <w:t xml:space="preserve"> </w:t>
      </w:r>
      <w:r w:rsidRPr="00F64DF8">
        <w:rPr>
          <w:rFonts w:cs="Arial"/>
        </w:rPr>
        <w:t xml:space="preserve">care waste in the country. Several critical initiatives aimed at implementing a standardized system has been taken, and they include (i) drafting of a national policy for HCWM, (ii) development of national guidelines, color codes and code of hygiene HCFs, (iii) drafting of a National Action Plan (NAP), (iv) consolidation of National Environmental Act by gazetting </w:t>
      </w:r>
      <w:r w:rsidRPr="00F64DF8">
        <w:rPr>
          <w:rFonts w:cs="Arial"/>
          <w:spacing w:val="-3"/>
        </w:rPr>
        <w:t xml:space="preserve">HCW </w:t>
      </w:r>
      <w:r w:rsidRPr="00F64DF8">
        <w:rPr>
          <w:rFonts w:cs="Arial"/>
        </w:rPr>
        <w:t>disposal as a prescribed activity requiring</w:t>
      </w:r>
      <w:r w:rsidRPr="00F64DF8">
        <w:rPr>
          <w:rFonts w:cs="Arial"/>
          <w:spacing w:val="2"/>
        </w:rPr>
        <w:t xml:space="preserve"> </w:t>
      </w:r>
      <w:r w:rsidRPr="00F64DF8">
        <w:rPr>
          <w:rFonts w:cs="Arial"/>
        </w:rPr>
        <w:t xml:space="preserve">an Environmental Protection License (EPL), (v) creation of a budget line for HCWM in the national budget for health services. Implementation of the NAP has been selective, but HCWM systems have been successfully implemented in the public hospitals within Greater Colombo and several major provincial hospitals. A recent environmental audit conducted by the Ministry of Health under the World Bank-funded Second Health Sector Development Project observes a steady increase in </w:t>
      </w:r>
      <w:r w:rsidRPr="00F64DF8">
        <w:rPr>
          <w:rFonts w:cs="Arial"/>
        </w:rPr>
        <w:lastRenderedPageBreak/>
        <w:t>the implementation of safe procedures for HCWM within secondary and tertiary HCFs. The audit reports that healthcare waste segregation in these facilities according to the national color code is close to 100% and that a higher percentage of hospitals practice environmentally-friendly disposal and possess a valid EPL and SWL.</w:t>
      </w:r>
    </w:p>
    <w:p w:rsidRPr="00F64DF8" w:rsidR="00345823" w:rsidP="00345823" w:rsidRDefault="00345823" w14:paraId="30C86AE7" w14:textId="77777777">
      <w:pPr>
        <w:widowControl w:val="0"/>
        <w:tabs>
          <w:tab w:val="left" w:pos="0"/>
        </w:tabs>
        <w:suppressAutoHyphens/>
        <w:snapToGrid w:val="0"/>
        <w:ind w:right="26"/>
        <w:rPr>
          <w:rFonts w:cs="Arial"/>
        </w:rPr>
      </w:pPr>
    </w:p>
    <w:p w:rsidR="00E4193E" w:rsidP="006A26BC" w:rsidRDefault="00E4193E" w14:paraId="788A6E6B" w14:textId="29D1D736">
      <w:pPr>
        <w:widowControl w:val="0"/>
        <w:numPr>
          <w:ilvl w:val="0"/>
          <w:numId w:val="42"/>
        </w:numPr>
        <w:tabs>
          <w:tab w:val="left" w:pos="0"/>
        </w:tabs>
        <w:suppressAutoHyphens/>
        <w:snapToGrid w:val="0"/>
        <w:ind w:left="0" w:right="26" w:firstLine="0"/>
        <w:rPr>
          <w:rFonts w:cs="Arial"/>
        </w:rPr>
      </w:pPr>
      <w:r w:rsidRPr="00F64DF8">
        <w:rPr>
          <w:rFonts w:cs="Arial"/>
        </w:rPr>
        <w:t xml:space="preserve">The status of the primary </w:t>
      </w:r>
      <w:r w:rsidR="00570FF8">
        <w:rPr>
          <w:rFonts w:cs="Arial"/>
        </w:rPr>
        <w:t>healthcare</w:t>
      </w:r>
      <w:r w:rsidRPr="00F64DF8">
        <w:rPr>
          <w:rFonts w:cs="Arial"/>
        </w:rPr>
        <w:t xml:space="preserve"> sector is somewhat different. The PHC sector in Sri Lanka, which consists primarily of Primary </w:t>
      </w:r>
      <w:r w:rsidR="00570FF8">
        <w:rPr>
          <w:rFonts w:cs="Arial"/>
        </w:rPr>
        <w:t>Healthcare</w:t>
      </w:r>
      <w:r w:rsidRPr="00F64DF8">
        <w:rPr>
          <w:rFonts w:cs="Arial"/>
        </w:rPr>
        <w:t xml:space="preserve"> Units (PMCUs) and Divisional Hospitals (DH) A, B, and C, has long been neglected and underutilized, resulting in the over-burdening of the larger centrally and provincially managed hospitals. The Government’s current thinking intends to change this approach and to strengthen community-based health services supported by the PHC sector to address some of the health challenges faced by the country. As such, some of the successes achieved in the environmentally friendly and safe management of </w:t>
      </w:r>
      <w:r w:rsidRPr="00F64DF8">
        <w:rPr>
          <w:rFonts w:cs="Arial"/>
          <w:spacing w:val="-3"/>
        </w:rPr>
        <w:t xml:space="preserve">HCW </w:t>
      </w:r>
      <w:r w:rsidRPr="00F64DF8">
        <w:rPr>
          <w:rFonts w:cs="Arial"/>
        </w:rPr>
        <w:t>in the secondary and tertiary sector, as highlighted above, are not representative of the primary</w:t>
      </w:r>
      <w:r w:rsidRPr="00F64DF8">
        <w:rPr>
          <w:rFonts w:cs="Arial"/>
          <w:spacing w:val="-2"/>
        </w:rPr>
        <w:t xml:space="preserve"> </w:t>
      </w:r>
      <w:r w:rsidRPr="00F64DF8">
        <w:rPr>
          <w:rFonts w:cs="Arial"/>
        </w:rPr>
        <w:t>sector.</w:t>
      </w:r>
    </w:p>
    <w:p w:rsidRPr="00F64DF8" w:rsidR="00345823" w:rsidP="00345823" w:rsidRDefault="00345823" w14:paraId="7239EA96" w14:textId="77777777">
      <w:pPr>
        <w:widowControl w:val="0"/>
        <w:tabs>
          <w:tab w:val="left" w:pos="0"/>
        </w:tabs>
        <w:suppressAutoHyphens/>
        <w:snapToGrid w:val="0"/>
        <w:ind w:right="26"/>
        <w:rPr>
          <w:rFonts w:cs="Arial"/>
        </w:rPr>
      </w:pPr>
    </w:p>
    <w:p w:rsidR="00E4193E" w:rsidP="006A26BC" w:rsidRDefault="00E4193E" w14:paraId="71BAE43F" w14:textId="4A424293">
      <w:pPr>
        <w:widowControl w:val="0"/>
        <w:numPr>
          <w:ilvl w:val="0"/>
          <w:numId w:val="42"/>
        </w:numPr>
        <w:tabs>
          <w:tab w:val="left" w:pos="0"/>
        </w:tabs>
        <w:suppressAutoHyphens/>
        <w:snapToGrid w:val="0"/>
        <w:ind w:left="0" w:right="26" w:firstLine="0"/>
        <w:rPr>
          <w:rFonts w:cs="Arial"/>
        </w:rPr>
      </w:pPr>
      <w:r w:rsidRPr="00F64DF8">
        <w:rPr>
          <w:rFonts w:cs="Arial"/>
        </w:rPr>
        <w:t xml:space="preserve">The production of hazardous </w:t>
      </w:r>
      <w:r w:rsidRPr="00F64DF8">
        <w:rPr>
          <w:rFonts w:cs="Arial"/>
          <w:spacing w:val="-3"/>
        </w:rPr>
        <w:t xml:space="preserve">HCW </w:t>
      </w:r>
      <w:r w:rsidRPr="00F64DF8">
        <w:rPr>
          <w:rFonts w:cs="Arial"/>
        </w:rPr>
        <w:t xml:space="preserve">in primary facilities such as PMCUs and DHs and base hospitals (BH) is generally limited to general infectious waste (that consists of cotton swabs, wound dressings, plasters, bandage, gloves etc.) and sharps (injections, surgical blades, cannulas) in small quantities. Where laboratory services are available such as in DH A and B type of HCFs and BHs, blood and urine samples from patients generate small volumes of hazardous liquid infectious waste. The fewer categories and smaller quantities of </w:t>
      </w:r>
      <w:r w:rsidRPr="00F64DF8">
        <w:rPr>
          <w:rFonts w:cs="Arial"/>
          <w:spacing w:val="-4"/>
        </w:rPr>
        <w:t xml:space="preserve">HCW </w:t>
      </w:r>
      <w:r w:rsidRPr="00F64DF8">
        <w:rPr>
          <w:rFonts w:cs="Arial"/>
        </w:rPr>
        <w:t xml:space="preserve">generated in the primary sector are due to the specific level of services primary care health facilities offer (no surgeries, rare deliveries) and the generally low bed occupancy rates. There are no records of HCW quantities produced in any of the primary facilities, which is a major gap. Reasonably accurate data on waste production is essential as it forms the basis on which suitable HCWM strategies are identified. As such, it is important for medical institutions to collect data on hazardous </w:t>
      </w:r>
      <w:r w:rsidR="00F62B35">
        <w:rPr>
          <w:rFonts w:cs="Arial"/>
        </w:rPr>
        <w:t>HCW</w:t>
      </w:r>
      <w:r w:rsidRPr="00F64DF8">
        <w:rPr>
          <w:rFonts w:cs="Arial"/>
        </w:rPr>
        <w:t xml:space="preserve"> generation as a first step to implementing an HCWM program. </w:t>
      </w:r>
    </w:p>
    <w:p w:rsidRPr="00F64DF8" w:rsidR="00345823" w:rsidP="00345823" w:rsidRDefault="00345823" w14:paraId="30E015D9" w14:textId="77777777">
      <w:pPr>
        <w:widowControl w:val="0"/>
        <w:tabs>
          <w:tab w:val="left" w:pos="0"/>
        </w:tabs>
        <w:suppressAutoHyphens/>
        <w:snapToGrid w:val="0"/>
        <w:ind w:right="26"/>
        <w:rPr>
          <w:rFonts w:cs="Arial"/>
        </w:rPr>
      </w:pPr>
    </w:p>
    <w:p w:rsidR="00E4193E" w:rsidP="006A26BC" w:rsidRDefault="00E4193E" w14:paraId="29D33BF3" w14:textId="7551E907">
      <w:pPr>
        <w:widowControl w:val="0"/>
        <w:numPr>
          <w:ilvl w:val="0"/>
          <w:numId w:val="42"/>
        </w:numPr>
        <w:tabs>
          <w:tab w:val="left" w:pos="0"/>
        </w:tabs>
        <w:suppressAutoHyphens/>
        <w:snapToGrid w:val="0"/>
        <w:ind w:left="0" w:right="26" w:firstLine="0"/>
        <w:rPr>
          <w:rFonts w:cs="Arial"/>
        </w:rPr>
      </w:pPr>
      <w:r w:rsidRPr="00F64DF8">
        <w:rPr>
          <w:rFonts w:cs="Arial"/>
        </w:rPr>
        <w:t xml:space="preserve">In general, current HCWM practices in primary care hospitals are not safe and pose significant risks to public health and environmental quality. The risk will increase with higher quantities of </w:t>
      </w:r>
      <w:r w:rsidRPr="00F64DF8">
        <w:rPr>
          <w:rFonts w:cs="Arial"/>
          <w:spacing w:val="-3"/>
        </w:rPr>
        <w:t xml:space="preserve">HCW </w:t>
      </w:r>
      <w:r w:rsidRPr="00F64DF8">
        <w:rPr>
          <w:rFonts w:cs="Arial"/>
        </w:rPr>
        <w:t>generated post-project</w:t>
      </w:r>
      <w:r w:rsidRPr="00F64DF8">
        <w:rPr>
          <w:rFonts w:cs="Arial"/>
          <w:spacing w:val="-20"/>
        </w:rPr>
        <w:t xml:space="preserve"> </w:t>
      </w:r>
      <w:r w:rsidRPr="00F64DF8">
        <w:rPr>
          <w:rFonts w:cs="Arial"/>
        </w:rPr>
        <w:t xml:space="preserve">investments. While the management of </w:t>
      </w:r>
      <w:r w:rsidRPr="00F64DF8">
        <w:rPr>
          <w:rFonts w:cs="Arial"/>
          <w:spacing w:val="-3"/>
        </w:rPr>
        <w:t xml:space="preserve">HCW </w:t>
      </w:r>
      <w:r w:rsidRPr="00F64DF8">
        <w:rPr>
          <w:rFonts w:cs="Arial"/>
        </w:rPr>
        <w:t xml:space="preserve">in primary facilities is significantly less problematic due to the very low generation compared to major hospitals, the risk of accidental disease transmission and injury remains significant. </w:t>
      </w:r>
    </w:p>
    <w:p w:rsidRPr="00F64DF8" w:rsidR="00345823" w:rsidP="00345823" w:rsidRDefault="00345823" w14:paraId="626594F9" w14:textId="77777777">
      <w:pPr>
        <w:widowControl w:val="0"/>
        <w:tabs>
          <w:tab w:val="left" w:pos="0"/>
        </w:tabs>
        <w:suppressAutoHyphens/>
        <w:snapToGrid w:val="0"/>
        <w:ind w:right="26"/>
        <w:rPr>
          <w:rFonts w:cs="Arial"/>
        </w:rPr>
      </w:pPr>
    </w:p>
    <w:p w:rsidR="00E4193E" w:rsidP="006A26BC" w:rsidRDefault="00E4193E" w14:paraId="27AFA4E2" w14:textId="35779F5E">
      <w:pPr>
        <w:widowControl w:val="0"/>
        <w:numPr>
          <w:ilvl w:val="0"/>
          <w:numId w:val="42"/>
        </w:numPr>
        <w:tabs>
          <w:tab w:val="left" w:pos="0"/>
        </w:tabs>
        <w:suppressAutoHyphens/>
        <w:snapToGrid w:val="0"/>
        <w:ind w:left="0" w:right="26" w:firstLine="0"/>
        <w:rPr>
          <w:rFonts w:cs="Arial"/>
        </w:rPr>
      </w:pPr>
      <w:r w:rsidRPr="00F64DF8">
        <w:rPr>
          <w:rFonts w:cs="Arial"/>
        </w:rPr>
        <w:t xml:space="preserve">As such, each HCF strengthened under the project should mandatorily develop an HCWM plan for implementing/improving procedures for the safe collection, on-site transportation, storage and disposal of </w:t>
      </w:r>
      <w:r w:rsidRPr="00F64DF8">
        <w:rPr>
          <w:rFonts w:cs="Arial"/>
          <w:spacing w:val="-3"/>
        </w:rPr>
        <w:t xml:space="preserve">HCW </w:t>
      </w:r>
      <w:r w:rsidRPr="00F64DF8">
        <w:rPr>
          <w:rFonts w:cs="Arial"/>
        </w:rPr>
        <w:t>generated within the facility. In doing so, it is important to ensure that individual HCWM plans are compatible with thinking at the provincial level and that collectively they will contribute to a strategic HCWM plan at the province and district</w:t>
      </w:r>
      <w:r w:rsidRPr="00F64DF8">
        <w:rPr>
          <w:rFonts w:cs="Arial"/>
          <w:spacing w:val="1"/>
        </w:rPr>
        <w:t xml:space="preserve"> </w:t>
      </w:r>
      <w:r w:rsidRPr="00F64DF8">
        <w:rPr>
          <w:rFonts w:cs="Arial"/>
        </w:rPr>
        <w:t>level.</w:t>
      </w:r>
    </w:p>
    <w:p w:rsidRPr="00F64DF8" w:rsidR="00345823" w:rsidP="00345823" w:rsidRDefault="00345823" w14:paraId="49299FCE" w14:textId="77777777">
      <w:pPr>
        <w:widowControl w:val="0"/>
        <w:tabs>
          <w:tab w:val="left" w:pos="0"/>
        </w:tabs>
        <w:suppressAutoHyphens/>
        <w:snapToGrid w:val="0"/>
        <w:ind w:right="26"/>
        <w:rPr>
          <w:rFonts w:cs="Arial"/>
        </w:rPr>
      </w:pPr>
    </w:p>
    <w:p w:rsidR="00E4193E" w:rsidP="006A26BC" w:rsidRDefault="00E4193E" w14:paraId="18553025" w14:textId="1AB16CBD">
      <w:pPr>
        <w:widowControl w:val="0"/>
        <w:numPr>
          <w:ilvl w:val="0"/>
          <w:numId w:val="42"/>
        </w:numPr>
        <w:tabs>
          <w:tab w:val="left" w:pos="0"/>
        </w:tabs>
        <w:suppressAutoHyphens/>
        <w:snapToGrid w:val="0"/>
        <w:ind w:left="0" w:right="26" w:firstLine="0"/>
        <w:rPr>
          <w:rFonts w:cs="Arial"/>
        </w:rPr>
      </w:pPr>
      <w:r w:rsidRPr="00F64DF8">
        <w:rPr>
          <w:rFonts w:cs="Arial"/>
        </w:rPr>
        <w:t xml:space="preserve">The Draft National Policy and National Guidelines for HCWM in Sri Lanka developed in 2001 by the </w:t>
      </w:r>
      <w:r w:rsidR="00B7553A">
        <w:rPr>
          <w:rFonts w:cs="Arial"/>
        </w:rPr>
        <w:t xml:space="preserve">MOH </w:t>
      </w:r>
      <w:r w:rsidR="0069000B">
        <w:rPr>
          <w:rFonts w:cs="Arial"/>
        </w:rPr>
        <w:t>has</w:t>
      </w:r>
      <w:r w:rsidRPr="00F64DF8">
        <w:rPr>
          <w:rFonts w:cs="Arial"/>
        </w:rPr>
        <w:t xml:space="preserve"> two important documents to refer to in developing such plans. It provides clear a framework in directing HCFs in setting necessary procedures and standards to comply with the policy and legislative requirements. As per the Draft National Policy for HCWM of 2001, it is envisaged that the PDHS will set up provincial and district HCWM plans presenting the overall strategy for HCWM at the province and district</w:t>
      </w:r>
      <w:r w:rsidRPr="00F64DF8">
        <w:rPr>
          <w:rFonts w:cs="Arial"/>
          <w:spacing w:val="-12"/>
        </w:rPr>
        <w:t xml:space="preserve"> </w:t>
      </w:r>
      <w:r w:rsidRPr="00F64DF8">
        <w:rPr>
          <w:rFonts w:cs="Arial"/>
        </w:rPr>
        <w:t>level.</w:t>
      </w:r>
    </w:p>
    <w:p w:rsidRPr="00F64DF8" w:rsidR="00345823" w:rsidP="00345823" w:rsidRDefault="00345823" w14:paraId="23A55180" w14:textId="77777777">
      <w:pPr>
        <w:widowControl w:val="0"/>
        <w:tabs>
          <w:tab w:val="left" w:pos="0"/>
        </w:tabs>
        <w:suppressAutoHyphens/>
        <w:snapToGrid w:val="0"/>
        <w:ind w:right="26"/>
        <w:rPr>
          <w:rFonts w:cs="Arial"/>
        </w:rPr>
      </w:pPr>
    </w:p>
    <w:p w:rsidRPr="00F64DF8" w:rsidR="00E4193E" w:rsidP="006A26BC" w:rsidRDefault="00E4193E" w14:paraId="1724BE35" w14:textId="77777777">
      <w:pPr>
        <w:widowControl w:val="0"/>
        <w:numPr>
          <w:ilvl w:val="0"/>
          <w:numId w:val="42"/>
        </w:numPr>
        <w:tabs>
          <w:tab w:val="left" w:pos="0"/>
        </w:tabs>
        <w:suppressAutoHyphens/>
        <w:snapToGrid w:val="0"/>
        <w:ind w:left="0" w:right="26" w:firstLine="0"/>
        <w:rPr>
          <w:rFonts w:cs="Arial"/>
        </w:rPr>
      </w:pPr>
      <w:r w:rsidRPr="00F64DF8">
        <w:rPr>
          <w:rFonts w:cs="Arial"/>
        </w:rPr>
        <w:t xml:space="preserve">The specific objectives of an HCWM plan for an </w:t>
      </w:r>
      <w:r w:rsidRPr="00F64DF8">
        <w:rPr>
          <w:rFonts w:cs="Arial"/>
          <w:spacing w:val="-2"/>
        </w:rPr>
        <w:t xml:space="preserve">HCF </w:t>
      </w:r>
      <w:r w:rsidRPr="00F64DF8">
        <w:rPr>
          <w:rFonts w:cs="Arial"/>
        </w:rPr>
        <w:t>include the</w:t>
      </w:r>
      <w:r w:rsidRPr="00F64DF8">
        <w:rPr>
          <w:rFonts w:cs="Arial"/>
          <w:spacing w:val="-10"/>
        </w:rPr>
        <w:t xml:space="preserve"> </w:t>
      </w:r>
      <w:r w:rsidRPr="00F64DF8">
        <w:rPr>
          <w:rFonts w:cs="Arial"/>
        </w:rPr>
        <w:t>following:</w:t>
      </w:r>
    </w:p>
    <w:p w:rsidRPr="00F64DF8" w:rsidR="00E4193E" w:rsidP="00AA24CB" w:rsidRDefault="00E4193E" w14:paraId="77A1A4A8" w14:textId="2B3127C9">
      <w:pPr>
        <w:pStyle w:val="ListParagraph"/>
        <w:widowControl w:val="0"/>
        <w:numPr>
          <w:ilvl w:val="0"/>
          <w:numId w:val="53"/>
        </w:numPr>
        <w:tabs>
          <w:tab w:val="left" w:pos="1440"/>
          <w:tab w:val="left" w:pos="1840"/>
          <w:tab w:val="left" w:pos="1841"/>
          <w:tab w:val="left" w:pos="7740"/>
        </w:tabs>
        <w:autoSpaceDE w:val="0"/>
        <w:autoSpaceDN w:val="0"/>
        <w:ind w:left="1440" w:hanging="720"/>
        <w:contextualSpacing w:val="0"/>
        <w:rPr>
          <w:rFonts w:cs="Arial"/>
        </w:rPr>
      </w:pPr>
      <w:r w:rsidRPr="00F64DF8">
        <w:rPr>
          <w:rFonts w:cs="Arial"/>
        </w:rPr>
        <w:t>Improving occupational health conditions for staff, caretakers</w:t>
      </w:r>
      <w:r w:rsidR="0077213E">
        <w:rPr>
          <w:rFonts w:cs="Arial"/>
        </w:rPr>
        <w:t>,</w:t>
      </w:r>
      <w:r w:rsidRPr="00F64DF8">
        <w:rPr>
          <w:rFonts w:cs="Arial"/>
        </w:rPr>
        <w:t xml:space="preserve"> and waste handlers</w:t>
      </w:r>
    </w:p>
    <w:p w:rsidRPr="00F64DF8" w:rsidR="00E4193E" w:rsidP="00AA24CB" w:rsidRDefault="00E4193E" w14:paraId="0F36C416" w14:textId="6B00DDA3">
      <w:pPr>
        <w:pStyle w:val="ListParagraph"/>
        <w:widowControl w:val="0"/>
        <w:numPr>
          <w:ilvl w:val="0"/>
          <w:numId w:val="53"/>
        </w:numPr>
        <w:tabs>
          <w:tab w:val="left" w:pos="1440"/>
          <w:tab w:val="left" w:pos="7740"/>
        </w:tabs>
        <w:autoSpaceDE w:val="0"/>
        <w:autoSpaceDN w:val="0"/>
        <w:ind w:left="1440" w:hanging="720"/>
        <w:contextualSpacing w:val="0"/>
        <w:rPr>
          <w:rFonts w:cs="Arial"/>
        </w:rPr>
      </w:pPr>
      <w:r w:rsidRPr="00F64DF8">
        <w:rPr>
          <w:rFonts w:cs="Arial"/>
        </w:rPr>
        <w:t>Reducing the risk for people (patients, attendants, visitors, public, scavengers etc.)</w:t>
      </w:r>
      <w:r w:rsidR="0077213E">
        <w:rPr>
          <w:rFonts w:cs="Arial"/>
        </w:rPr>
        <w:t xml:space="preserve"> </w:t>
      </w:r>
      <w:r w:rsidRPr="00F64DF8">
        <w:rPr>
          <w:rFonts w:cs="Arial"/>
        </w:rPr>
        <w:t>and animals ((stray dogs, cattle, crows,</w:t>
      </w:r>
      <w:r w:rsidRPr="00F64DF8">
        <w:rPr>
          <w:rFonts w:cs="Arial"/>
          <w:spacing w:val="-5"/>
        </w:rPr>
        <w:t xml:space="preserve"> </w:t>
      </w:r>
      <w:r w:rsidRPr="00F64DF8">
        <w:rPr>
          <w:rFonts w:cs="Arial"/>
        </w:rPr>
        <w:t>etc.)</w:t>
      </w:r>
    </w:p>
    <w:p w:rsidR="00E4193E" w:rsidP="00AA24CB" w:rsidRDefault="00E4193E" w14:paraId="430D27A1" w14:textId="18344FE1">
      <w:pPr>
        <w:pStyle w:val="ListParagraph"/>
        <w:widowControl w:val="0"/>
        <w:numPr>
          <w:ilvl w:val="0"/>
          <w:numId w:val="53"/>
        </w:numPr>
        <w:tabs>
          <w:tab w:val="left" w:pos="1170"/>
          <w:tab w:val="left" w:pos="1840"/>
          <w:tab w:val="left" w:pos="1841"/>
          <w:tab w:val="left" w:pos="7740"/>
        </w:tabs>
        <w:autoSpaceDE w:val="0"/>
        <w:autoSpaceDN w:val="0"/>
        <w:ind w:left="1440" w:hanging="720"/>
        <w:contextualSpacing w:val="0"/>
        <w:rPr>
          <w:rFonts w:cs="Arial"/>
        </w:rPr>
      </w:pPr>
      <w:r w:rsidRPr="00F64DF8">
        <w:rPr>
          <w:rFonts w:cs="Arial"/>
        </w:rPr>
        <w:t xml:space="preserve">establishing and operating environmentally sound treatment and final disposal of </w:t>
      </w:r>
      <w:r w:rsidRPr="00F64DF8">
        <w:rPr>
          <w:rFonts w:cs="Arial"/>
        </w:rPr>
        <w:lastRenderedPageBreak/>
        <w:t>hazardous medical</w:t>
      </w:r>
      <w:r w:rsidRPr="00F64DF8">
        <w:rPr>
          <w:rFonts w:cs="Arial"/>
          <w:spacing w:val="-1"/>
        </w:rPr>
        <w:t xml:space="preserve"> </w:t>
      </w:r>
      <w:r w:rsidRPr="00F64DF8">
        <w:rPr>
          <w:rFonts w:cs="Arial"/>
        </w:rPr>
        <w:t>waste</w:t>
      </w:r>
    </w:p>
    <w:p w:rsidRPr="00F64DF8" w:rsidR="00345823" w:rsidP="00345823" w:rsidRDefault="00345823" w14:paraId="29E91CF1" w14:textId="77777777">
      <w:pPr>
        <w:pStyle w:val="ListParagraph"/>
        <w:widowControl w:val="0"/>
        <w:tabs>
          <w:tab w:val="left" w:pos="1840"/>
          <w:tab w:val="left" w:pos="1841"/>
          <w:tab w:val="left" w:pos="7740"/>
        </w:tabs>
        <w:autoSpaceDE w:val="0"/>
        <w:autoSpaceDN w:val="0"/>
        <w:ind w:left="1080"/>
        <w:contextualSpacing w:val="0"/>
        <w:rPr>
          <w:rFonts w:cs="Arial"/>
        </w:rPr>
      </w:pPr>
    </w:p>
    <w:p w:rsidR="00E4193E" w:rsidP="006A26BC" w:rsidRDefault="00E4193E" w14:paraId="6AB628B2" w14:textId="28D8253A">
      <w:pPr>
        <w:widowControl w:val="0"/>
        <w:numPr>
          <w:ilvl w:val="0"/>
          <w:numId w:val="42"/>
        </w:numPr>
        <w:tabs>
          <w:tab w:val="left" w:pos="0"/>
        </w:tabs>
        <w:suppressAutoHyphens/>
        <w:snapToGrid w:val="0"/>
        <w:ind w:left="0" w:right="26" w:firstLine="0"/>
        <w:rPr>
          <w:rFonts w:cs="Arial"/>
        </w:rPr>
      </w:pPr>
      <w:r w:rsidRPr="00F64DF8">
        <w:rPr>
          <w:rFonts w:cs="Arial"/>
        </w:rPr>
        <w:t>The HCWM plan should typically contain details</w:t>
      </w:r>
      <w:r w:rsidRPr="00F64DF8">
        <w:rPr>
          <w:rFonts w:cs="Arial"/>
          <w:spacing w:val="-11"/>
        </w:rPr>
        <w:t xml:space="preserve"> </w:t>
      </w:r>
      <w:r w:rsidRPr="00F64DF8">
        <w:rPr>
          <w:rFonts w:cs="Arial"/>
        </w:rPr>
        <w:t>on:</w:t>
      </w:r>
    </w:p>
    <w:p w:rsidRPr="00F64DF8" w:rsidR="00345823" w:rsidP="00345823" w:rsidRDefault="00345823" w14:paraId="0718EA74" w14:textId="77777777">
      <w:pPr>
        <w:widowControl w:val="0"/>
        <w:tabs>
          <w:tab w:val="left" w:pos="0"/>
        </w:tabs>
        <w:suppressAutoHyphens/>
        <w:snapToGrid w:val="0"/>
        <w:ind w:right="26"/>
        <w:rPr>
          <w:rFonts w:cs="Arial"/>
        </w:rPr>
      </w:pPr>
    </w:p>
    <w:p w:rsidRPr="00F64DF8" w:rsidR="00E4193E" w:rsidP="00AA24CB" w:rsidRDefault="00E4193E" w14:paraId="6944335E" w14:textId="77777777">
      <w:pPr>
        <w:pStyle w:val="ListParagraph"/>
        <w:widowControl w:val="0"/>
        <w:numPr>
          <w:ilvl w:val="0"/>
          <w:numId w:val="54"/>
        </w:numPr>
        <w:tabs>
          <w:tab w:val="left" w:pos="1841"/>
          <w:tab w:val="left" w:pos="7740"/>
        </w:tabs>
        <w:autoSpaceDE w:val="0"/>
        <w:autoSpaceDN w:val="0"/>
        <w:ind w:left="1440" w:hanging="720"/>
        <w:contextualSpacing w:val="0"/>
        <w:rPr>
          <w:rFonts w:cs="Arial"/>
        </w:rPr>
      </w:pPr>
      <w:r w:rsidRPr="00F64DF8">
        <w:rPr>
          <w:rFonts w:cs="Arial"/>
        </w:rPr>
        <w:t xml:space="preserve">An estimation of the quantities of hazardous and non-hazardous </w:t>
      </w:r>
      <w:r w:rsidRPr="00F64DF8">
        <w:rPr>
          <w:rFonts w:cs="Arial"/>
          <w:spacing w:val="-3"/>
        </w:rPr>
        <w:t xml:space="preserve">HCW </w:t>
      </w:r>
      <w:r w:rsidRPr="00F64DF8">
        <w:rPr>
          <w:rFonts w:cs="Arial"/>
        </w:rPr>
        <w:t>generated</w:t>
      </w:r>
    </w:p>
    <w:p w:rsidRPr="00F64DF8" w:rsidR="00E4193E" w:rsidP="00AA24CB" w:rsidRDefault="00E4193E" w14:paraId="78737CE7" w14:textId="77B1E325">
      <w:pPr>
        <w:pStyle w:val="ListParagraph"/>
        <w:widowControl w:val="0"/>
        <w:numPr>
          <w:ilvl w:val="0"/>
          <w:numId w:val="54"/>
        </w:numPr>
        <w:tabs>
          <w:tab w:val="left" w:pos="1841"/>
          <w:tab w:val="left" w:pos="7740"/>
        </w:tabs>
        <w:autoSpaceDE w:val="0"/>
        <w:autoSpaceDN w:val="0"/>
        <w:ind w:left="1440" w:hanging="720"/>
        <w:contextualSpacing w:val="0"/>
        <w:rPr>
          <w:rFonts w:cs="Arial"/>
        </w:rPr>
      </w:pPr>
      <w:r w:rsidRPr="00F64DF8">
        <w:rPr>
          <w:rFonts w:cs="Arial"/>
        </w:rPr>
        <w:t xml:space="preserve">Clear procedures and practices for management of </w:t>
      </w:r>
      <w:r w:rsidRPr="00F64DF8">
        <w:rPr>
          <w:rFonts w:cs="Arial"/>
          <w:spacing w:val="-4"/>
        </w:rPr>
        <w:t xml:space="preserve">HCW </w:t>
      </w:r>
      <w:r w:rsidRPr="00F64DF8">
        <w:rPr>
          <w:rFonts w:cs="Arial"/>
        </w:rPr>
        <w:t>from the point of generation to final disposal covering segregation, handling, collection, internal transportation, storage, treatment</w:t>
      </w:r>
      <w:r w:rsidR="0077213E">
        <w:rPr>
          <w:rFonts w:cs="Arial"/>
        </w:rPr>
        <w:t>,</w:t>
      </w:r>
      <w:r w:rsidRPr="00F64DF8">
        <w:rPr>
          <w:rFonts w:cs="Arial"/>
        </w:rPr>
        <w:t xml:space="preserve"> and final disposal. It should also include standardized waste collection timetables from each ward and department and</w:t>
      </w:r>
      <w:r w:rsidRPr="00F64DF8">
        <w:rPr>
          <w:rFonts w:cs="Arial"/>
          <w:spacing w:val="-2"/>
        </w:rPr>
        <w:t xml:space="preserve"> </w:t>
      </w:r>
      <w:r w:rsidRPr="00F64DF8">
        <w:rPr>
          <w:rFonts w:cs="Arial"/>
        </w:rPr>
        <w:t>locations</w:t>
      </w:r>
    </w:p>
    <w:p w:rsidRPr="00F64DF8" w:rsidR="00E4193E" w:rsidP="00AA24CB" w:rsidRDefault="00E4193E" w14:paraId="018BAF5F" w14:textId="45FED3F1">
      <w:pPr>
        <w:pStyle w:val="ListParagraph"/>
        <w:widowControl w:val="0"/>
        <w:numPr>
          <w:ilvl w:val="0"/>
          <w:numId w:val="54"/>
        </w:numPr>
        <w:tabs>
          <w:tab w:val="left" w:pos="1841"/>
          <w:tab w:val="left" w:pos="7740"/>
        </w:tabs>
        <w:autoSpaceDE w:val="0"/>
        <w:autoSpaceDN w:val="0"/>
        <w:ind w:left="1440" w:hanging="720"/>
        <w:contextualSpacing w:val="0"/>
        <w:rPr>
          <w:rFonts w:cs="Arial"/>
        </w:rPr>
      </w:pPr>
      <w:r w:rsidRPr="00F64DF8">
        <w:rPr>
          <w:rFonts w:cs="Arial"/>
        </w:rPr>
        <w:t xml:space="preserve">Provision of resources and equipment required for </w:t>
      </w:r>
      <w:r w:rsidR="00570FF8">
        <w:rPr>
          <w:rFonts w:cs="Arial"/>
        </w:rPr>
        <w:t xml:space="preserve">the </w:t>
      </w:r>
      <w:r w:rsidRPr="00F64DF8">
        <w:rPr>
          <w:rFonts w:cs="Arial"/>
        </w:rPr>
        <w:t xml:space="preserve">implementation of the </w:t>
      </w:r>
      <w:r w:rsidRPr="00F64DF8">
        <w:rPr>
          <w:rFonts w:cs="Arial"/>
          <w:spacing w:val="-3"/>
        </w:rPr>
        <w:t>HCW</w:t>
      </w:r>
      <w:r w:rsidRPr="00F64DF8">
        <w:rPr>
          <w:rFonts w:cs="Arial"/>
          <w:spacing w:val="7"/>
        </w:rPr>
        <w:t xml:space="preserve"> </w:t>
      </w:r>
      <w:r w:rsidRPr="00F64DF8">
        <w:rPr>
          <w:rFonts w:cs="Arial"/>
        </w:rPr>
        <w:t>plan</w:t>
      </w:r>
    </w:p>
    <w:p w:rsidRPr="00F64DF8" w:rsidR="00E4193E" w:rsidP="00AA24CB" w:rsidRDefault="00E4193E" w14:paraId="66D36FF4" w14:textId="77777777">
      <w:pPr>
        <w:pStyle w:val="ListParagraph"/>
        <w:widowControl w:val="0"/>
        <w:numPr>
          <w:ilvl w:val="0"/>
          <w:numId w:val="54"/>
        </w:numPr>
        <w:tabs>
          <w:tab w:val="left" w:pos="1841"/>
          <w:tab w:val="left" w:pos="7740"/>
        </w:tabs>
        <w:autoSpaceDE w:val="0"/>
        <w:autoSpaceDN w:val="0"/>
        <w:ind w:left="1440" w:hanging="720"/>
        <w:contextualSpacing w:val="0"/>
        <w:rPr>
          <w:rFonts w:cs="Arial"/>
        </w:rPr>
      </w:pPr>
      <w:r w:rsidRPr="00F64DF8">
        <w:rPr>
          <w:rFonts w:cs="Arial"/>
        </w:rPr>
        <w:t xml:space="preserve">Strategy for raising awareness among hospital staff about risks associated with </w:t>
      </w:r>
      <w:r w:rsidRPr="00F64DF8">
        <w:rPr>
          <w:rFonts w:cs="Arial"/>
          <w:spacing w:val="-3"/>
        </w:rPr>
        <w:t>HCW</w:t>
      </w:r>
    </w:p>
    <w:p w:rsidRPr="00F64DF8" w:rsidR="00E4193E" w:rsidP="00AA24CB" w:rsidRDefault="00E4193E" w14:paraId="587AD66E" w14:textId="3051843E">
      <w:pPr>
        <w:pStyle w:val="ListParagraph"/>
        <w:widowControl w:val="0"/>
        <w:numPr>
          <w:ilvl w:val="0"/>
          <w:numId w:val="54"/>
        </w:numPr>
        <w:tabs>
          <w:tab w:val="left" w:pos="1840"/>
          <w:tab w:val="left" w:pos="1841"/>
          <w:tab w:val="left" w:pos="7740"/>
        </w:tabs>
        <w:autoSpaceDE w:val="0"/>
        <w:autoSpaceDN w:val="0"/>
        <w:ind w:left="1440" w:hanging="720"/>
        <w:contextualSpacing w:val="0"/>
        <w:jc w:val="left"/>
        <w:rPr>
          <w:rFonts w:cs="Arial"/>
        </w:rPr>
      </w:pPr>
      <w:r w:rsidRPr="00F64DF8">
        <w:rPr>
          <w:rFonts w:cs="Arial"/>
        </w:rPr>
        <w:t>Annual training and capacity building programs for HCF staff</w:t>
      </w:r>
      <w:r w:rsidRPr="00F64DF8">
        <w:rPr>
          <w:rFonts w:cs="Arial"/>
          <w:spacing w:val="-11"/>
        </w:rPr>
        <w:t xml:space="preserve"> </w:t>
      </w:r>
      <w:r w:rsidRPr="00F64DF8">
        <w:rPr>
          <w:rFonts w:cs="Arial"/>
        </w:rPr>
        <w:t>members</w:t>
      </w:r>
    </w:p>
    <w:p w:rsidRPr="00F64DF8" w:rsidR="00E4193E" w:rsidP="00AA24CB" w:rsidRDefault="00E4193E" w14:paraId="7B8129C0" w14:textId="77777777">
      <w:pPr>
        <w:pStyle w:val="ListParagraph"/>
        <w:widowControl w:val="0"/>
        <w:numPr>
          <w:ilvl w:val="0"/>
          <w:numId w:val="54"/>
        </w:numPr>
        <w:tabs>
          <w:tab w:val="left" w:pos="1840"/>
          <w:tab w:val="left" w:pos="1841"/>
          <w:tab w:val="left" w:pos="7740"/>
        </w:tabs>
        <w:autoSpaceDE w:val="0"/>
        <w:autoSpaceDN w:val="0"/>
        <w:ind w:left="1440" w:hanging="720"/>
        <w:contextualSpacing w:val="0"/>
        <w:rPr>
          <w:rFonts w:cs="Arial"/>
        </w:rPr>
      </w:pPr>
      <w:r w:rsidRPr="00F64DF8">
        <w:rPr>
          <w:rFonts w:cs="Arial"/>
        </w:rPr>
        <w:t>Designation of duties and responsibilities for each of the different categories of HCF staff members who will generate or be involved in the management of</w:t>
      </w:r>
      <w:r w:rsidRPr="00F64DF8">
        <w:rPr>
          <w:rFonts w:cs="Arial"/>
          <w:spacing w:val="-21"/>
        </w:rPr>
        <w:t xml:space="preserve"> </w:t>
      </w:r>
      <w:r w:rsidRPr="00F64DF8">
        <w:rPr>
          <w:rFonts w:cs="Arial"/>
          <w:spacing w:val="-3"/>
        </w:rPr>
        <w:t>HCW</w:t>
      </w:r>
    </w:p>
    <w:p w:rsidRPr="00F64DF8" w:rsidR="00E4193E" w:rsidP="00AA24CB" w:rsidRDefault="00E4193E" w14:paraId="252BAB41" w14:textId="77777777">
      <w:pPr>
        <w:pStyle w:val="ListParagraph"/>
        <w:widowControl w:val="0"/>
        <w:numPr>
          <w:ilvl w:val="0"/>
          <w:numId w:val="54"/>
        </w:numPr>
        <w:tabs>
          <w:tab w:val="left" w:pos="1840"/>
          <w:tab w:val="left" w:pos="1841"/>
          <w:tab w:val="left" w:pos="7740"/>
        </w:tabs>
        <w:autoSpaceDE w:val="0"/>
        <w:autoSpaceDN w:val="0"/>
        <w:ind w:left="1440" w:hanging="720"/>
        <w:contextualSpacing w:val="0"/>
        <w:rPr>
          <w:rFonts w:cs="Arial"/>
        </w:rPr>
      </w:pPr>
      <w:r w:rsidRPr="00F64DF8">
        <w:rPr>
          <w:rFonts w:cs="Arial"/>
        </w:rPr>
        <w:t xml:space="preserve">Contingency plans for the storage or disposal of hazardous </w:t>
      </w:r>
      <w:r w:rsidRPr="00F64DF8">
        <w:rPr>
          <w:rFonts w:cs="Arial"/>
          <w:spacing w:val="-3"/>
        </w:rPr>
        <w:t xml:space="preserve">HCW </w:t>
      </w:r>
      <w:r w:rsidRPr="00F64DF8">
        <w:rPr>
          <w:rFonts w:cs="Arial"/>
        </w:rPr>
        <w:t>in the event of a breakdown of the treatment</w:t>
      </w:r>
      <w:r w:rsidRPr="00F64DF8">
        <w:rPr>
          <w:rFonts w:cs="Arial"/>
          <w:spacing w:val="-2"/>
        </w:rPr>
        <w:t xml:space="preserve"> </w:t>
      </w:r>
      <w:r w:rsidRPr="00F64DF8">
        <w:rPr>
          <w:rFonts w:cs="Arial"/>
        </w:rPr>
        <w:t>system</w:t>
      </w:r>
    </w:p>
    <w:p w:rsidR="00345823" w:rsidP="00345823" w:rsidRDefault="00345823" w14:paraId="1E627A70" w14:textId="77777777">
      <w:pPr>
        <w:widowControl w:val="0"/>
        <w:tabs>
          <w:tab w:val="left" w:pos="0"/>
        </w:tabs>
        <w:suppressAutoHyphens/>
        <w:snapToGrid w:val="0"/>
        <w:ind w:right="26"/>
        <w:rPr>
          <w:rFonts w:cs="Arial"/>
        </w:rPr>
      </w:pPr>
    </w:p>
    <w:p w:rsidR="00E4193E" w:rsidP="006A26BC" w:rsidRDefault="00E4193E" w14:paraId="1755A3DF" w14:textId="7E640856">
      <w:pPr>
        <w:widowControl w:val="0"/>
        <w:numPr>
          <w:ilvl w:val="0"/>
          <w:numId w:val="42"/>
        </w:numPr>
        <w:tabs>
          <w:tab w:val="left" w:pos="0"/>
        </w:tabs>
        <w:suppressAutoHyphens/>
        <w:snapToGrid w:val="0"/>
        <w:ind w:left="0" w:right="26" w:firstLine="0"/>
        <w:rPr>
          <w:rFonts w:cs="Arial"/>
        </w:rPr>
      </w:pPr>
      <w:r w:rsidRPr="00F64DF8">
        <w:rPr>
          <w:rFonts w:cs="Arial"/>
        </w:rPr>
        <w:t xml:space="preserve">In determining treatment and final disposal methods for </w:t>
      </w:r>
      <w:r w:rsidRPr="00F64DF8">
        <w:rPr>
          <w:rFonts w:cs="Arial"/>
          <w:spacing w:val="-3"/>
        </w:rPr>
        <w:t xml:space="preserve">HCW </w:t>
      </w:r>
      <w:r w:rsidRPr="00F64DF8">
        <w:rPr>
          <w:rFonts w:cs="Arial"/>
        </w:rPr>
        <w:t>generated in the primary sector, it is important to consider strategies that are practical, cost-effective</w:t>
      </w:r>
      <w:r w:rsidR="0077213E">
        <w:rPr>
          <w:rFonts w:cs="Arial"/>
        </w:rPr>
        <w:t>,</w:t>
      </w:r>
      <w:r w:rsidRPr="00F64DF8">
        <w:rPr>
          <w:rFonts w:cs="Arial"/>
        </w:rPr>
        <w:t xml:space="preserve"> and compatible with regional and district vision. The waste could be either (i) treated and safely disposed on-site in each HCF or (ii) transported to larger facilities in the region where treatment capacity is already installed but under-utilized through an appropriately designed centralized system for collection and transport. Selection of technology and sizing of capacity need to consider volumes of </w:t>
      </w:r>
      <w:r w:rsidRPr="00F64DF8">
        <w:rPr>
          <w:rFonts w:cs="Arial"/>
          <w:spacing w:val="-3"/>
        </w:rPr>
        <w:t xml:space="preserve">HCW </w:t>
      </w:r>
      <w:r w:rsidRPr="00F64DF8">
        <w:rPr>
          <w:rFonts w:cs="Arial"/>
        </w:rPr>
        <w:t>produced, financial and staffing allocations needed, availability of technical backstopping support, availability of treatment facilities in major hospitals located within a reasonable distance from the primary HCFs are some of the important aspects to consider in evaluating available options. This would require the project to carry out detail</w:t>
      </w:r>
      <w:r w:rsidR="00570FF8">
        <w:rPr>
          <w:rFonts w:cs="Arial"/>
        </w:rPr>
        <w:t>ed</w:t>
      </w:r>
      <w:r w:rsidRPr="00F64DF8">
        <w:rPr>
          <w:rFonts w:cs="Arial"/>
        </w:rPr>
        <w:t xml:space="preserve"> assessments of viable options and hold close consultations with the relevant Regional and Provincial Directorates of Health Services as well as the Department of Environment and Occupational Safety (DE&amp;OS) in the MOH.</w:t>
      </w:r>
    </w:p>
    <w:p w:rsidRPr="00F64DF8" w:rsidR="00345823" w:rsidP="00345823" w:rsidRDefault="00345823" w14:paraId="238118BC" w14:textId="77777777">
      <w:pPr>
        <w:widowControl w:val="0"/>
        <w:tabs>
          <w:tab w:val="left" w:pos="0"/>
        </w:tabs>
        <w:suppressAutoHyphens/>
        <w:snapToGrid w:val="0"/>
        <w:ind w:right="26"/>
        <w:rPr>
          <w:rFonts w:cs="Arial"/>
        </w:rPr>
      </w:pPr>
    </w:p>
    <w:p w:rsidR="00E4193E" w:rsidP="00AA24CB" w:rsidRDefault="00E4193E" w14:paraId="4B7C71E3" w14:textId="2A9EB3F3">
      <w:pPr>
        <w:ind w:left="720"/>
        <w:rPr>
          <w:rFonts w:cs="Arial"/>
          <w:b/>
          <w:bCs/>
        </w:rPr>
      </w:pPr>
      <w:r w:rsidRPr="00F64DF8">
        <w:rPr>
          <w:rFonts w:cs="Arial"/>
          <w:b/>
          <w:bCs/>
        </w:rPr>
        <w:t>2.</w:t>
      </w:r>
      <w:r w:rsidRPr="00F64DF8">
        <w:rPr>
          <w:rFonts w:cs="Arial"/>
          <w:b/>
          <w:bCs/>
        </w:rPr>
        <w:tab/>
      </w:r>
      <w:r w:rsidR="00570FF8">
        <w:rPr>
          <w:rFonts w:cs="Arial"/>
          <w:b/>
          <w:bCs/>
        </w:rPr>
        <w:t>Healthcare</w:t>
      </w:r>
      <w:r w:rsidRPr="00F64DF8">
        <w:rPr>
          <w:rFonts w:cs="Arial"/>
          <w:b/>
          <w:bCs/>
        </w:rPr>
        <w:t xml:space="preserve"> Waste Management: Recommendations for </w:t>
      </w:r>
      <w:r w:rsidR="002116A7">
        <w:rPr>
          <w:rFonts w:cs="Arial"/>
          <w:b/>
          <w:bCs/>
        </w:rPr>
        <w:t>C</w:t>
      </w:r>
      <w:r w:rsidRPr="00F64DF8">
        <w:rPr>
          <w:rFonts w:cs="Arial"/>
          <w:b/>
          <w:bCs/>
        </w:rPr>
        <w:t xml:space="preserve">omplying with </w:t>
      </w:r>
      <w:r w:rsidRPr="00F64DF8">
        <w:rPr>
          <w:rFonts w:cs="Arial"/>
          <w:b/>
          <w:bCs/>
        </w:rPr>
        <w:tab/>
      </w:r>
      <w:r w:rsidRPr="00F64DF8">
        <w:rPr>
          <w:rFonts w:cs="Arial"/>
          <w:b/>
          <w:bCs/>
        </w:rPr>
        <w:t>Regulations</w:t>
      </w:r>
    </w:p>
    <w:p w:rsidRPr="00F64DF8" w:rsidR="00345823" w:rsidP="00345823" w:rsidRDefault="00345823" w14:paraId="256A27FA" w14:textId="77777777">
      <w:pPr>
        <w:rPr>
          <w:rFonts w:cs="Arial"/>
          <w:b/>
          <w:bCs/>
        </w:rPr>
      </w:pPr>
    </w:p>
    <w:p w:rsidR="00E4193E" w:rsidP="006A26BC" w:rsidRDefault="00E4193E" w14:paraId="0029DD12" w14:textId="121ECBEF">
      <w:pPr>
        <w:widowControl w:val="0"/>
        <w:numPr>
          <w:ilvl w:val="0"/>
          <w:numId w:val="42"/>
        </w:numPr>
        <w:tabs>
          <w:tab w:val="left" w:pos="0"/>
        </w:tabs>
        <w:suppressAutoHyphens/>
        <w:snapToGrid w:val="0"/>
        <w:ind w:left="0" w:right="26" w:firstLine="0"/>
        <w:rPr>
          <w:rFonts w:cs="Arial"/>
        </w:rPr>
      </w:pPr>
      <w:r w:rsidRPr="00F64DF8">
        <w:rPr>
          <w:rFonts w:cs="Arial"/>
        </w:rPr>
        <w:t>It is mandatory to comply with the following Regulations:</w:t>
      </w:r>
    </w:p>
    <w:p w:rsidRPr="00F64DF8" w:rsidR="00345823" w:rsidP="00345823" w:rsidRDefault="00345823" w14:paraId="4282531C" w14:textId="77777777">
      <w:pPr>
        <w:widowControl w:val="0"/>
        <w:tabs>
          <w:tab w:val="left" w:pos="0"/>
        </w:tabs>
        <w:suppressAutoHyphens/>
        <w:snapToGrid w:val="0"/>
        <w:ind w:right="26"/>
        <w:rPr>
          <w:rFonts w:cs="Arial"/>
        </w:rPr>
      </w:pPr>
    </w:p>
    <w:p w:rsidR="00E4193E" w:rsidP="00345823" w:rsidRDefault="00E4193E" w14:paraId="6112B994" w14:textId="5EA0BBDC">
      <w:pPr>
        <w:rPr>
          <w:rFonts w:cs="Arial"/>
          <w:b/>
          <w:bCs/>
          <w:i/>
          <w:iCs/>
        </w:rPr>
      </w:pPr>
      <w:r w:rsidRPr="00F64DF8">
        <w:rPr>
          <w:rFonts w:cs="Arial"/>
          <w:b/>
          <w:bCs/>
        </w:rPr>
        <w:tab/>
      </w:r>
      <w:r w:rsidRPr="00F64DF8">
        <w:rPr>
          <w:rFonts w:cs="Arial"/>
          <w:b/>
          <w:bCs/>
        </w:rPr>
        <w:tab/>
      </w:r>
      <w:r w:rsidRPr="00F64DF8">
        <w:rPr>
          <w:rFonts w:cs="Arial"/>
          <w:b/>
          <w:bCs/>
        </w:rPr>
        <w:t xml:space="preserve">a. </w:t>
      </w:r>
      <w:r w:rsidRPr="00F64DF8">
        <w:rPr>
          <w:rFonts w:cs="Arial"/>
          <w:b/>
          <w:bCs/>
        </w:rPr>
        <w:tab/>
      </w:r>
      <w:r w:rsidRPr="00F64DF8">
        <w:rPr>
          <w:rFonts w:cs="Arial"/>
          <w:b/>
          <w:bCs/>
          <w:i/>
          <w:iCs/>
        </w:rPr>
        <w:t>Complying with National Policy and National Guidelines for Health-</w:t>
      </w:r>
      <w:r w:rsidRPr="00F64DF8">
        <w:rPr>
          <w:rFonts w:cs="Arial"/>
          <w:b/>
          <w:bCs/>
          <w:i/>
          <w:iCs/>
        </w:rPr>
        <w:tab/>
      </w:r>
      <w:r w:rsidRPr="00F64DF8">
        <w:rPr>
          <w:rFonts w:cs="Arial"/>
          <w:b/>
          <w:bCs/>
          <w:i/>
          <w:iCs/>
        </w:rPr>
        <w:tab/>
      </w:r>
      <w:r w:rsidRPr="00F64DF8">
        <w:rPr>
          <w:rFonts w:cs="Arial"/>
          <w:b/>
          <w:bCs/>
          <w:i/>
          <w:iCs/>
        </w:rPr>
        <w:tab/>
      </w:r>
      <w:r w:rsidRPr="00F64DF8">
        <w:rPr>
          <w:rFonts w:cs="Arial"/>
          <w:b/>
          <w:bCs/>
          <w:i/>
          <w:iCs/>
        </w:rPr>
        <w:tab/>
      </w:r>
      <w:r w:rsidRPr="00F64DF8">
        <w:rPr>
          <w:rFonts w:cs="Arial"/>
          <w:b/>
          <w:bCs/>
          <w:i/>
          <w:iCs/>
        </w:rPr>
        <w:t>care Waste Management</w:t>
      </w:r>
    </w:p>
    <w:p w:rsidRPr="00F64DF8" w:rsidR="0077213E" w:rsidP="00345823" w:rsidRDefault="0077213E" w14:paraId="5753C10F" w14:textId="77777777">
      <w:pPr>
        <w:rPr>
          <w:rFonts w:cs="Arial"/>
          <w:b/>
          <w:bCs/>
          <w:i/>
          <w:iCs/>
        </w:rPr>
      </w:pPr>
    </w:p>
    <w:p w:rsidR="00E4193E" w:rsidP="006A26BC" w:rsidRDefault="00E4193E" w14:paraId="26664BE5" w14:textId="1CBB375C">
      <w:pPr>
        <w:widowControl w:val="0"/>
        <w:numPr>
          <w:ilvl w:val="0"/>
          <w:numId w:val="42"/>
        </w:numPr>
        <w:tabs>
          <w:tab w:val="left" w:pos="0"/>
        </w:tabs>
        <w:suppressAutoHyphens/>
        <w:snapToGrid w:val="0"/>
        <w:ind w:left="0" w:right="26" w:firstLine="0"/>
        <w:rPr>
          <w:rFonts w:cs="Arial"/>
        </w:rPr>
      </w:pPr>
      <w:r w:rsidRPr="00F64DF8">
        <w:rPr>
          <w:rFonts w:cs="Arial"/>
        </w:rPr>
        <w:t xml:space="preserve">Provisions of the National Policy on </w:t>
      </w:r>
      <w:r w:rsidR="00570FF8">
        <w:rPr>
          <w:rFonts w:cs="Arial"/>
        </w:rPr>
        <w:t>Healthcare</w:t>
      </w:r>
      <w:r w:rsidRPr="00F64DF8">
        <w:rPr>
          <w:rFonts w:cs="Arial"/>
        </w:rPr>
        <w:t xml:space="preserve"> Waste Management (2001) and National Guidelines for </w:t>
      </w:r>
      <w:r w:rsidR="00570FF8">
        <w:rPr>
          <w:rFonts w:cs="Arial"/>
        </w:rPr>
        <w:t>Healthcare</w:t>
      </w:r>
      <w:r w:rsidRPr="00F64DF8">
        <w:rPr>
          <w:rFonts w:cs="Arial"/>
        </w:rPr>
        <w:t xml:space="preserve"> Waste Management (2001)</w:t>
      </w:r>
      <w:r w:rsidRPr="00F64DF8">
        <w:rPr>
          <w:rStyle w:val="FootnoteReference"/>
          <w:rFonts w:cs="Arial"/>
        </w:rPr>
        <w:footnoteReference w:id="5"/>
      </w:r>
      <w:r w:rsidRPr="00F64DF8">
        <w:rPr>
          <w:rFonts w:cs="Arial"/>
        </w:rPr>
        <w:t xml:space="preserve"> should be complied with, and specific HCW Management Plans should be prepared for each hospital).</w:t>
      </w:r>
    </w:p>
    <w:p w:rsidRPr="00F64DF8" w:rsidR="00345823" w:rsidP="00345823" w:rsidRDefault="00345823" w14:paraId="55478443" w14:textId="77777777">
      <w:pPr>
        <w:rPr>
          <w:rFonts w:cs="Arial"/>
        </w:rPr>
      </w:pPr>
    </w:p>
    <w:p w:rsidR="00E4193E" w:rsidP="00345823" w:rsidRDefault="00E4193E" w14:paraId="3D7A4BFC" w14:textId="17C58490">
      <w:pPr>
        <w:rPr>
          <w:rFonts w:cs="Arial"/>
          <w:b/>
          <w:bCs/>
          <w:i/>
          <w:iCs/>
        </w:rPr>
      </w:pPr>
      <w:r w:rsidRPr="00F64DF8">
        <w:rPr>
          <w:rFonts w:cs="Arial"/>
          <w:b/>
          <w:bCs/>
        </w:rPr>
        <w:tab/>
      </w:r>
      <w:r w:rsidRPr="00F64DF8">
        <w:rPr>
          <w:rFonts w:cs="Arial"/>
          <w:b/>
          <w:bCs/>
        </w:rPr>
        <w:tab/>
      </w:r>
      <w:r w:rsidRPr="00F64DF8">
        <w:rPr>
          <w:rFonts w:cs="Arial"/>
          <w:b/>
          <w:bCs/>
        </w:rPr>
        <w:t xml:space="preserve">b. </w:t>
      </w:r>
      <w:r w:rsidRPr="00F64DF8">
        <w:rPr>
          <w:rFonts w:cs="Arial"/>
          <w:b/>
          <w:bCs/>
        </w:rPr>
        <w:tab/>
      </w:r>
      <w:r w:rsidRPr="00F64DF8">
        <w:rPr>
          <w:rFonts w:cs="Arial"/>
          <w:b/>
          <w:bCs/>
          <w:i/>
          <w:iCs/>
        </w:rPr>
        <w:t>Complying with National Color Code for Segregated Waste</w:t>
      </w:r>
    </w:p>
    <w:p w:rsidRPr="00F64DF8" w:rsidR="0020426E" w:rsidP="00345823" w:rsidRDefault="0020426E" w14:paraId="0F7B56EA" w14:textId="77777777">
      <w:pPr>
        <w:rPr>
          <w:rFonts w:cs="Arial"/>
          <w:b/>
          <w:bCs/>
        </w:rPr>
      </w:pPr>
    </w:p>
    <w:p w:rsidR="00E4193E" w:rsidP="006A26BC" w:rsidRDefault="00E4193E" w14:paraId="17C1DA71" w14:textId="7FAB7119">
      <w:pPr>
        <w:widowControl w:val="0"/>
        <w:numPr>
          <w:ilvl w:val="0"/>
          <w:numId w:val="42"/>
        </w:numPr>
        <w:tabs>
          <w:tab w:val="left" w:pos="0"/>
        </w:tabs>
        <w:suppressAutoHyphens/>
        <w:snapToGrid w:val="0"/>
        <w:ind w:left="0" w:right="26" w:firstLine="0"/>
        <w:rPr>
          <w:rFonts w:cs="Arial"/>
        </w:rPr>
      </w:pPr>
      <w:r w:rsidRPr="00F64DF8">
        <w:rPr>
          <w:rFonts w:cs="Arial"/>
        </w:rPr>
        <w:lastRenderedPageBreak/>
        <w:t>HCFs in the cluster should follow the National Color Code for Segregated Waste (2006)</w:t>
      </w:r>
      <w:r w:rsidRPr="00F64DF8">
        <w:rPr>
          <w:rStyle w:val="FootnoteReference"/>
          <w:rFonts w:cs="Arial"/>
        </w:rPr>
        <w:footnoteReference w:id="6"/>
      </w:r>
      <w:r w:rsidRPr="00F64DF8">
        <w:rPr>
          <w:rFonts w:cs="Arial"/>
        </w:rPr>
        <w:t xml:space="preserve">. </w:t>
      </w:r>
    </w:p>
    <w:p w:rsidRPr="00F64DF8" w:rsidR="00345823" w:rsidP="00345823" w:rsidRDefault="00345823" w14:paraId="6F1EDBB8" w14:textId="77777777">
      <w:pPr>
        <w:widowControl w:val="0"/>
        <w:tabs>
          <w:tab w:val="left" w:pos="0"/>
        </w:tabs>
        <w:suppressAutoHyphens/>
        <w:snapToGrid w:val="0"/>
        <w:ind w:right="26"/>
        <w:rPr>
          <w:rFonts w:cs="Arial"/>
        </w:rPr>
      </w:pPr>
    </w:p>
    <w:p w:rsidR="00E4193E" w:rsidP="00AA24CB" w:rsidRDefault="00E4193E" w14:paraId="02E5D701" w14:textId="1B43A70F">
      <w:pPr>
        <w:tabs>
          <w:tab w:val="left" w:pos="450"/>
        </w:tabs>
        <w:ind w:left="1440" w:hanging="2070"/>
        <w:rPr>
          <w:rFonts w:cs="Arial"/>
          <w:b/>
          <w:bCs/>
          <w:i/>
          <w:iCs/>
        </w:rPr>
      </w:pPr>
      <w:r w:rsidRPr="00F64DF8">
        <w:rPr>
          <w:rFonts w:cs="Arial"/>
          <w:b/>
          <w:bCs/>
        </w:rPr>
        <w:tab/>
      </w:r>
      <w:r w:rsidRPr="00F64DF8">
        <w:rPr>
          <w:rFonts w:cs="Arial"/>
          <w:b/>
          <w:bCs/>
        </w:rPr>
        <w:tab/>
      </w:r>
      <w:r w:rsidRPr="00F64DF8">
        <w:rPr>
          <w:rFonts w:cs="Arial"/>
          <w:b/>
          <w:bCs/>
        </w:rPr>
        <w:t>c.</w:t>
      </w:r>
      <w:r w:rsidRPr="00F64DF8">
        <w:rPr>
          <w:rFonts w:cs="Arial"/>
        </w:rPr>
        <w:t xml:space="preserve"> </w:t>
      </w:r>
      <w:r w:rsidRPr="00F64DF8">
        <w:rPr>
          <w:rFonts w:cs="Arial"/>
        </w:rPr>
        <w:tab/>
      </w:r>
      <w:r w:rsidRPr="00F64DF8">
        <w:rPr>
          <w:rFonts w:cs="Arial"/>
          <w:b/>
          <w:bCs/>
          <w:i/>
          <w:iCs/>
        </w:rPr>
        <w:t xml:space="preserve">Complying with </w:t>
      </w:r>
      <w:r w:rsidR="002116A7">
        <w:rPr>
          <w:rFonts w:cs="Arial"/>
          <w:b/>
          <w:bCs/>
          <w:i/>
          <w:iCs/>
        </w:rPr>
        <w:t>A</w:t>
      </w:r>
      <w:r w:rsidRPr="00F64DF8">
        <w:rPr>
          <w:rFonts w:cs="Arial"/>
          <w:b/>
          <w:bCs/>
          <w:i/>
          <w:iCs/>
        </w:rPr>
        <w:t xml:space="preserve">ccepted </w:t>
      </w:r>
      <w:r w:rsidR="002116A7">
        <w:rPr>
          <w:rFonts w:cs="Arial"/>
          <w:b/>
          <w:bCs/>
          <w:i/>
          <w:iCs/>
        </w:rPr>
        <w:t>N</w:t>
      </w:r>
      <w:r w:rsidRPr="00F64DF8">
        <w:rPr>
          <w:rFonts w:cs="Arial"/>
          <w:b/>
          <w:bCs/>
          <w:i/>
          <w:iCs/>
        </w:rPr>
        <w:t xml:space="preserve">orms for </w:t>
      </w:r>
      <w:r w:rsidR="002116A7">
        <w:rPr>
          <w:rFonts w:cs="Arial"/>
          <w:b/>
          <w:bCs/>
          <w:i/>
          <w:iCs/>
        </w:rPr>
        <w:t>L</w:t>
      </w:r>
      <w:r w:rsidRPr="00F64DF8">
        <w:rPr>
          <w:rFonts w:cs="Arial"/>
          <w:b/>
          <w:bCs/>
          <w:i/>
          <w:iCs/>
        </w:rPr>
        <w:t xml:space="preserve">abelling of </w:t>
      </w:r>
      <w:r w:rsidR="002116A7">
        <w:rPr>
          <w:rFonts w:cs="Arial"/>
          <w:b/>
          <w:bCs/>
          <w:i/>
          <w:iCs/>
        </w:rPr>
        <w:t>S</w:t>
      </w:r>
      <w:r w:rsidRPr="00F64DF8">
        <w:rPr>
          <w:rFonts w:cs="Arial"/>
          <w:b/>
          <w:bCs/>
          <w:i/>
          <w:iCs/>
        </w:rPr>
        <w:t xml:space="preserve">egregated </w:t>
      </w:r>
      <w:r w:rsidR="00F50941">
        <w:rPr>
          <w:rFonts w:cs="Arial"/>
          <w:b/>
          <w:bCs/>
          <w:i/>
          <w:iCs/>
        </w:rPr>
        <w:t>W</w:t>
      </w:r>
      <w:r w:rsidRPr="00F64DF8">
        <w:rPr>
          <w:rFonts w:cs="Arial"/>
          <w:b/>
          <w:bCs/>
          <w:i/>
          <w:iCs/>
        </w:rPr>
        <w:t xml:space="preserve">aste </w:t>
      </w:r>
      <w:r w:rsidR="00F50941">
        <w:rPr>
          <w:rFonts w:cs="Arial"/>
          <w:b/>
          <w:bCs/>
          <w:i/>
          <w:iCs/>
        </w:rPr>
        <w:t>C</w:t>
      </w:r>
      <w:r w:rsidRPr="00F64DF8">
        <w:rPr>
          <w:rFonts w:cs="Arial"/>
          <w:b/>
          <w:bCs/>
          <w:i/>
          <w:iCs/>
        </w:rPr>
        <w:t xml:space="preserve">ategories to </w:t>
      </w:r>
      <w:r w:rsidR="00F50941">
        <w:rPr>
          <w:rFonts w:cs="Arial"/>
          <w:b/>
          <w:bCs/>
          <w:i/>
          <w:iCs/>
        </w:rPr>
        <w:t>E</w:t>
      </w:r>
      <w:r w:rsidRPr="00F64DF8">
        <w:rPr>
          <w:rFonts w:cs="Arial"/>
          <w:b/>
          <w:bCs/>
          <w:i/>
          <w:iCs/>
        </w:rPr>
        <w:t xml:space="preserve">nsure </w:t>
      </w:r>
      <w:r w:rsidR="00F50941">
        <w:rPr>
          <w:rFonts w:cs="Arial"/>
          <w:b/>
          <w:bCs/>
          <w:i/>
          <w:iCs/>
        </w:rPr>
        <w:t>S</w:t>
      </w:r>
      <w:r w:rsidRPr="00F64DF8">
        <w:rPr>
          <w:rFonts w:cs="Arial"/>
          <w:b/>
          <w:bCs/>
          <w:i/>
          <w:iCs/>
        </w:rPr>
        <w:t>afety</w:t>
      </w:r>
    </w:p>
    <w:p w:rsidRPr="00F64DF8" w:rsidR="00345823" w:rsidP="00345823" w:rsidRDefault="00345823" w14:paraId="65F7EC9C" w14:textId="77777777">
      <w:pPr>
        <w:rPr>
          <w:rFonts w:cs="Arial"/>
        </w:rPr>
      </w:pPr>
    </w:p>
    <w:p w:rsidR="00E4193E" w:rsidP="006A26BC" w:rsidRDefault="00E4193E" w14:paraId="4675EC72" w14:textId="00DE5BE4">
      <w:pPr>
        <w:widowControl w:val="0"/>
        <w:numPr>
          <w:ilvl w:val="0"/>
          <w:numId w:val="42"/>
        </w:numPr>
        <w:tabs>
          <w:tab w:val="left" w:pos="0"/>
        </w:tabs>
        <w:suppressAutoHyphens/>
        <w:snapToGrid w:val="0"/>
        <w:ind w:left="0" w:right="26" w:firstLine="0"/>
        <w:rPr>
          <w:rFonts w:cs="Arial"/>
        </w:rPr>
      </w:pPr>
      <w:r w:rsidRPr="00F64DF8">
        <w:rPr>
          <w:rFonts w:cs="Arial"/>
        </w:rPr>
        <w:t>All the hospitals should follow accepted norms used for demarcation of segregated waste categories as per the</w:t>
      </w:r>
      <w:r w:rsidRPr="00F64DF8">
        <w:rPr>
          <w:rFonts w:cs="Arial"/>
          <w:b/>
          <w:bCs/>
          <w:i/>
          <w:iCs/>
        </w:rPr>
        <w:t xml:space="preserve"> </w:t>
      </w:r>
      <w:r w:rsidRPr="00F64DF8">
        <w:rPr>
          <w:rFonts w:cs="Arial"/>
        </w:rPr>
        <w:t>National Color Code for Segregated Waste (2006)</w:t>
      </w:r>
      <w:r w:rsidRPr="00F64DF8">
        <w:rPr>
          <w:rFonts w:cs="Arial"/>
          <w:vertAlign w:val="superscript"/>
        </w:rPr>
        <w:t>2</w:t>
      </w:r>
      <w:r w:rsidRPr="00F64DF8">
        <w:rPr>
          <w:rFonts w:cs="Arial"/>
        </w:rPr>
        <w:t xml:space="preserve"> and WHO norms.</w:t>
      </w:r>
    </w:p>
    <w:p w:rsidRPr="00F64DF8" w:rsidR="007D5822" w:rsidP="007D5822" w:rsidRDefault="007D5822" w14:paraId="6D77DAF2" w14:textId="77777777">
      <w:pPr>
        <w:widowControl w:val="0"/>
        <w:tabs>
          <w:tab w:val="left" w:pos="0"/>
        </w:tabs>
        <w:suppressAutoHyphens/>
        <w:snapToGrid w:val="0"/>
        <w:ind w:right="26"/>
        <w:rPr>
          <w:rFonts w:cs="Arial"/>
        </w:rPr>
      </w:pPr>
    </w:p>
    <w:p w:rsidRPr="007D5822" w:rsidR="007D5822" w:rsidP="006A26BC" w:rsidRDefault="00E4193E" w14:paraId="43E89866" w14:textId="5A0F51A3">
      <w:pPr>
        <w:widowControl w:val="0"/>
        <w:numPr>
          <w:ilvl w:val="0"/>
          <w:numId w:val="42"/>
        </w:numPr>
        <w:tabs>
          <w:tab w:val="left" w:pos="0"/>
        </w:tabs>
        <w:suppressAutoHyphens/>
        <w:snapToGrid w:val="0"/>
        <w:ind w:left="0" w:right="26" w:firstLine="0"/>
        <w:rPr>
          <w:rFonts w:cs="Arial"/>
          <w:b/>
          <w:bCs/>
        </w:rPr>
      </w:pPr>
      <w:r w:rsidRPr="00F64DF8">
        <w:rPr>
          <w:rFonts w:cs="Arial"/>
        </w:rPr>
        <w:t xml:space="preserve">Make labelling of waste containers mandatory, which can be used to identify the source, record the type and quantities of waste produced in each area of the HCF, and allow problems with waste segregation to be traced back to a medical area. A simple approach is to attach a label to each filled container with the details of the medical area, </w:t>
      </w:r>
      <w:r w:rsidR="00570FF8">
        <w:rPr>
          <w:rFonts w:cs="Arial"/>
        </w:rPr>
        <w:t xml:space="preserve">the </w:t>
      </w:r>
      <w:r w:rsidRPr="00F64DF8">
        <w:rPr>
          <w:rFonts w:cs="Arial"/>
        </w:rPr>
        <w:t>date and time of closure of the container, and the name of the person filling out the label. Using an international hazard symbol</w:t>
      </w:r>
      <w:r w:rsidRPr="00F64DF8">
        <w:rPr>
          <w:rStyle w:val="FootnoteReference"/>
          <w:rFonts w:cs="Arial"/>
        </w:rPr>
        <w:footnoteReference w:id="7"/>
      </w:r>
      <w:r w:rsidRPr="00F64DF8">
        <w:rPr>
          <w:rFonts w:cs="Arial"/>
        </w:rPr>
        <w:t xml:space="preserve"> on each waste container is also recommended</w:t>
      </w:r>
      <w:r w:rsidR="007D5822">
        <w:rPr>
          <w:rFonts w:cs="Arial"/>
        </w:rPr>
        <w:t>.</w:t>
      </w:r>
    </w:p>
    <w:p w:rsidRPr="00F64DF8" w:rsidR="00E4193E" w:rsidP="007D5822" w:rsidRDefault="00E4193E" w14:paraId="34FCBC44" w14:textId="5CFF2984">
      <w:pPr>
        <w:widowControl w:val="0"/>
        <w:tabs>
          <w:tab w:val="left" w:pos="0"/>
        </w:tabs>
        <w:suppressAutoHyphens/>
        <w:snapToGrid w:val="0"/>
        <w:ind w:right="26"/>
        <w:rPr>
          <w:rFonts w:cs="Arial"/>
          <w:b/>
          <w:bCs/>
        </w:rPr>
      </w:pPr>
      <w:r w:rsidRPr="00F64DF8">
        <w:rPr>
          <w:rFonts w:cs="Arial"/>
        </w:rPr>
        <w:t xml:space="preserve"> </w:t>
      </w:r>
    </w:p>
    <w:p w:rsidRPr="00F64DF8" w:rsidR="00E4193E" w:rsidP="00345823" w:rsidRDefault="00E4193E" w14:paraId="5ECF47EE" w14:textId="77777777">
      <w:pPr>
        <w:rPr>
          <w:rFonts w:cs="Arial"/>
          <w:b/>
          <w:bCs/>
          <w:i/>
          <w:iCs/>
        </w:rPr>
      </w:pPr>
      <w:r w:rsidRPr="00F64DF8">
        <w:rPr>
          <w:rFonts w:cs="Arial"/>
          <w:b/>
          <w:bCs/>
        </w:rPr>
        <w:tab/>
      </w:r>
      <w:r w:rsidRPr="00F64DF8">
        <w:rPr>
          <w:rFonts w:cs="Arial"/>
          <w:b/>
          <w:bCs/>
        </w:rPr>
        <w:tab/>
      </w:r>
      <w:r w:rsidRPr="00F64DF8">
        <w:rPr>
          <w:rFonts w:cs="Arial"/>
          <w:b/>
          <w:bCs/>
        </w:rPr>
        <w:t>d.</w:t>
      </w:r>
      <w:r w:rsidRPr="00F64DF8">
        <w:rPr>
          <w:rFonts w:cs="Arial"/>
          <w:b/>
          <w:bCs/>
          <w:i/>
          <w:iCs/>
        </w:rPr>
        <w:t xml:space="preserve"> </w:t>
      </w:r>
      <w:r w:rsidRPr="00F64DF8">
        <w:rPr>
          <w:rFonts w:cs="Arial"/>
          <w:b/>
          <w:bCs/>
          <w:i/>
          <w:iCs/>
        </w:rPr>
        <w:tab/>
      </w:r>
      <w:r w:rsidRPr="00F64DF8">
        <w:rPr>
          <w:rFonts w:cs="Arial"/>
          <w:b/>
          <w:bCs/>
          <w:i/>
          <w:iCs/>
        </w:rPr>
        <w:t>Obtaining the Environmental Protection License (EPL)</w:t>
      </w:r>
    </w:p>
    <w:p w:rsidR="007D5822" w:rsidP="007D5822" w:rsidRDefault="007D5822" w14:paraId="77FC7776" w14:textId="77777777">
      <w:pPr>
        <w:widowControl w:val="0"/>
        <w:tabs>
          <w:tab w:val="left" w:pos="0"/>
        </w:tabs>
        <w:suppressAutoHyphens/>
        <w:snapToGrid w:val="0"/>
        <w:ind w:right="26"/>
        <w:rPr>
          <w:rFonts w:cs="Arial"/>
        </w:rPr>
      </w:pPr>
    </w:p>
    <w:p w:rsidR="00E4193E" w:rsidP="006A26BC" w:rsidRDefault="00E4193E" w14:paraId="51075D63" w14:textId="5BA4FDE7">
      <w:pPr>
        <w:widowControl w:val="0"/>
        <w:numPr>
          <w:ilvl w:val="0"/>
          <w:numId w:val="42"/>
        </w:numPr>
        <w:tabs>
          <w:tab w:val="left" w:pos="0"/>
        </w:tabs>
        <w:suppressAutoHyphens/>
        <w:snapToGrid w:val="0"/>
        <w:ind w:left="0" w:right="26" w:firstLine="0"/>
        <w:rPr>
          <w:rFonts w:cs="Arial"/>
        </w:rPr>
      </w:pPr>
      <w:r w:rsidRPr="00F64DF8">
        <w:rPr>
          <w:rFonts w:cs="Arial"/>
        </w:rPr>
        <w:t xml:space="preserve">In 2008, the </w:t>
      </w:r>
      <w:r w:rsidR="009C63EA">
        <w:rPr>
          <w:rFonts w:cs="Arial"/>
        </w:rPr>
        <w:t xml:space="preserve">Government </w:t>
      </w:r>
      <w:r w:rsidRPr="00F64DF8">
        <w:rPr>
          <w:rFonts w:cs="Arial"/>
        </w:rPr>
        <w:t>consolidated the National Environmental Act, No. 47 of 1980, by incorporating medical institutions in the list of institutions/activities that require an Environmental Protection License (EPL). The Regulations determine the activities set out in the schedule as depicted in Gazette Extraordinary No. 1533/16 dated 2008.01.25, as activities for which a license is required - being activities that involve or results in discharging, depositing, or emitting waste into the environment, causing pollution. Item #68 under Part A of The Schedule list, ‘</w:t>
      </w:r>
      <w:r w:rsidR="00570FF8">
        <w:rPr>
          <w:rFonts w:cs="Arial"/>
        </w:rPr>
        <w:t>Healthcare</w:t>
      </w:r>
      <w:r w:rsidRPr="00F64DF8">
        <w:rPr>
          <w:rFonts w:cs="Arial"/>
        </w:rPr>
        <w:t xml:space="preserve"> service centres generating infectious wastes, including medical laboratories and research cent</w:t>
      </w:r>
      <w:r w:rsidR="00323AE6">
        <w:rPr>
          <w:rFonts w:cs="Arial"/>
        </w:rPr>
        <w:t>e</w:t>
      </w:r>
      <w:r w:rsidRPr="00F64DF8">
        <w:rPr>
          <w:rFonts w:cs="Arial"/>
        </w:rPr>
        <w:t>rs’ as a prescribed activity that needs a license.</w:t>
      </w:r>
    </w:p>
    <w:p w:rsidRPr="00F64DF8" w:rsidR="007D5822" w:rsidP="007D5822" w:rsidRDefault="007D5822" w14:paraId="6135D50C" w14:textId="77777777">
      <w:pPr>
        <w:widowControl w:val="0"/>
        <w:tabs>
          <w:tab w:val="left" w:pos="0"/>
        </w:tabs>
        <w:suppressAutoHyphens/>
        <w:snapToGrid w:val="0"/>
        <w:ind w:right="26"/>
        <w:rPr>
          <w:rFonts w:cs="Arial"/>
        </w:rPr>
      </w:pPr>
    </w:p>
    <w:p w:rsidRPr="00F64DF8" w:rsidR="00E4193E" w:rsidP="00345823" w:rsidRDefault="00E4193E" w14:paraId="22967655" w14:textId="77777777">
      <w:pPr>
        <w:rPr>
          <w:rFonts w:cs="Arial"/>
          <w:color w:val="000000"/>
          <w:szCs w:val="24"/>
        </w:rPr>
      </w:pPr>
      <w:r w:rsidRPr="00F64DF8">
        <w:rPr>
          <w:rFonts w:cs="Arial"/>
          <w:b/>
          <w:bCs/>
        </w:rPr>
        <w:tab/>
      </w:r>
      <w:r w:rsidRPr="00F64DF8">
        <w:rPr>
          <w:rFonts w:cs="Arial"/>
          <w:b/>
          <w:bCs/>
        </w:rPr>
        <w:tab/>
      </w:r>
      <w:r w:rsidRPr="00F64DF8">
        <w:rPr>
          <w:rFonts w:cs="Arial"/>
          <w:b/>
          <w:bCs/>
        </w:rPr>
        <w:t>e.</w:t>
      </w:r>
      <w:r w:rsidRPr="00F64DF8">
        <w:rPr>
          <w:rFonts w:cs="Arial"/>
          <w:b/>
          <w:bCs/>
        </w:rPr>
        <w:tab/>
      </w:r>
      <w:r w:rsidRPr="00F64DF8">
        <w:rPr>
          <w:rFonts w:cs="Arial"/>
          <w:b/>
          <w:bCs/>
          <w:i/>
          <w:iCs/>
        </w:rPr>
        <w:t>Obtaining the Scheduled Waste License (SWL)</w:t>
      </w:r>
    </w:p>
    <w:p w:rsidR="007D5822" w:rsidP="007D5822" w:rsidRDefault="007D5822" w14:paraId="1C9AC371" w14:textId="77777777">
      <w:pPr>
        <w:widowControl w:val="0"/>
        <w:tabs>
          <w:tab w:val="left" w:pos="0"/>
        </w:tabs>
        <w:suppressAutoHyphens/>
        <w:snapToGrid w:val="0"/>
        <w:ind w:right="26"/>
        <w:rPr>
          <w:rFonts w:cs="Arial"/>
        </w:rPr>
      </w:pPr>
      <w:bookmarkStart w:name="_Hlk64726882" w:id="32"/>
    </w:p>
    <w:p w:rsidR="00E4193E" w:rsidP="006A26BC" w:rsidRDefault="00E4193E" w14:paraId="01466CC8" w14:textId="63AD72D0">
      <w:pPr>
        <w:widowControl w:val="0"/>
        <w:numPr>
          <w:ilvl w:val="0"/>
          <w:numId w:val="42"/>
        </w:numPr>
        <w:tabs>
          <w:tab w:val="left" w:pos="0"/>
        </w:tabs>
        <w:suppressAutoHyphens/>
        <w:snapToGrid w:val="0"/>
        <w:ind w:left="0" w:right="26" w:firstLine="0"/>
        <w:rPr>
          <w:rFonts w:cs="Arial"/>
        </w:rPr>
      </w:pPr>
      <w:r w:rsidRPr="00F64DF8">
        <w:rPr>
          <w:rFonts w:cs="Arial"/>
        </w:rPr>
        <w:t>Part II of the National Environmental (Protection &amp; Quality) Regulations, No. 01 of 2008 include “</w:t>
      </w:r>
      <w:r w:rsidR="00570FF8">
        <w:rPr>
          <w:rFonts w:cs="Arial"/>
          <w:i/>
          <w:iCs/>
        </w:rPr>
        <w:t>Health</w:t>
      </w:r>
      <w:r w:rsidR="00323AE6">
        <w:rPr>
          <w:rFonts w:cs="Arial"/>
          <w:i/>
          <w:iCs/>
        </w:rPr>
        <w:t xml:space="preserve"> </w:t>
      </w:r>
      <w:r w:rsidR="00570FF8">
        <w:rPr>
          <w:rFonts w:cs="Arial"/>
          <w:i/>
          <w:iCs/>
        </w:rPr>
        <w:t>care</w:t>
      </w:r>
      <w:r w:rsidRPr="00F64DF8">
        <w:rPr>
          <w:rFonts w:cs="Arial"/>
          <w:i/>
          <w:iCs/>
        </w:rPr>
        <w:t xml:space="preserve"> service cent</w:t>
      </w:r>
      <w:r w:rsidR="00323AE6">
        <w:rPr>
          <w:rFonts w:cs="Arial"/>
          <w:i/>
          <w:iCs/>
        </w:rPr>
        <w:t>e</w:t>
      </w:r>
      <w:r w:rsidRPr="00F64DF8">
        <w:rPr>
          <w:rFonts w:cs="Arial"/>
          <w:i/>
          <w:iCs/>
        </w:rPr>
        <w:t>rs generating infectious wastes, including medical laboratories and research centres</w:t>
      </w:r>
      <w:r w:rsidRPr="00F64DF8">
        <w:rPr>
          <w:rFonts w:cs="Arial"/>
        </w:rPr>
        <w:t>” as a prescribed activity that requires a Scheduled Waste License (SWL) (Gazette Extraordinary No. 1534/18 dated 2008.02.01).</w:t>
      </w:r>
      <w:bookmarkEnd w:id="32"/>
    </w:p>
    <w:p w:rsidRPr="00F64DF8" w:rsidR="007D5822" w:rsidP="007D5822" w:rsidRDefault="007D5822" w14:paraId="6FB74FF0" w14:textId="77777777">
      <w:pPr>
        <w:widowControl w:val="0"/>
        <w:tabs>
          <w:tab w:val="left" w:pos="0"/>
        </w:tabs>
        <w:suppressAutoHyphens/>
        <w:snapToGrid w:val="0"/>
        <w:ind w:right="26"/>
        <w:rPr>
          <w:rFonts w:cs="Arial"/>
        </w:rPr>
      </w:pPr>
    </w:p>
    <w:p w:rsidR="00E4193E" w:rsidP="006A26BC" w:rsidRDefault="00E4193E" w14:paraId="05C7D63A" w14:textId="000E82B4">
      <w:pPr>
        <w:widowControl w:val="0"/>
        <w:numPr>
          <w:ilvl w:val="0"/>
          <w:numId w:val="42"/>
        </w:numPr>
        <w:tabs>
          <w:tab w:val="left" w:pos="0"/>
        </w:tabs>
        <w:suppressAutoHyphens/>
        <w:snapToGrid w:val="0"/>
        <w:ind w:left="0" w:right="26" w:firstLine="0"/>
        <w:rPr>
          <w:rFonts w:cs="Arial"/>
        </w:rPr>
      </w:pPr>
      <w:r w:rsidRPr="00F64DF8">
        <w:rPr>
          <w:rFonts w:cs="Arial"/>
        </w:rPr>
        <w:t xml:space="preserve">Schedule VIII lists </w:t>
      </w:r>
      <w:r w:rsidR="00570FF8">
        <w:rPr>
          <w:rFonts w:cs="Arial"/>
        </w:rPr>
        <w:t>Healthcare</w:t>
      </w:r>
      <w:r w:rsidRPr="00F64DF8">
        <w:rPr>
          <w:rFonts w:cs="Arial"/>
        </w:rPr>
        <w:t xml:space="preserve"> waste as a scheduled waste from specific sources that no person shall generate, collect, transport, store, recover, recycle, or dispose of except under the license issued by the Authority and in accordance with standards and other criteria as may be specified by the Authority. These categories include the following:</w:t>
      </w:r>
    </w:p>
    <w:p w:rsidRPr="00F64DF8" w:rsidR="007D5822" w:rsidP="007D5822" w:rsidRDefault="007D5822" w14:paraId="47B8D0EA" w14:textId="77777777">
      <w:pPr>
        <w:widowControl w:val="0"/>
        <w:tabs>
          <w:tab w:val="left" w:pos="0"/>
        </w:tabs>
        <w:suppressAutoHyphens/>
        <w:snapToGrid w:val="0"/>
        <w:ind w:right="26"/>
        <w:rPr>
          <w:rFonts w:cs="Arial"/>
        </w:rPr>
      </w:pPr>
    </w:p>
    <w:p w:rsidR="00E4193E" w:rsidP="006A26BC" w:rsidRDefault="00E4193E" w14:paraId="5E7230EF" w14:textId="18129EE6">
      <w:pPr>
        <w:widowControl w:val="0"/>
        <w:numPr>
          <w:ilvl w:val="0"/>
          <w:numId w:val="42"/>
        </w:numPr>
        <w:tabs>
          <w:tab w:val="left" w:pos="0"/>
        </w:tabs>
        <w:suppressAutoHyphens/>
        <w:snapToGrid w:val="0"/>
        <w:ind w:left="0" w:right="26" w:firstLine="0"/>
        <w:rPr>
          <w:i/>
          <w:iCs/>
        </w:rPr>
      </w:pPr>
      <w:r w:rsidRPr="00F64DF8">
        <w:rPr>
          <w:i/>
          <w:iCs/>
        </w:rPr>
        <w:t xml:space="preserve">Bio-medical and </w:t>
      </w:r>
      <w:r w:rsidR="00570FF8">
        <w:rPr>
          <w:i/>
          <w:iCs/>
        </w:rPr>
        <w:t>healthcare</w:t>
      </w:r>
      <w:r w:rsidRPr="00F64DF8">
        <w:rPr>
          <w:i/>
          <w:iCs/>
        </w:rPr>
        <w:t xml:space="preserve"> waste from </w:t>
      </w:r>
      <w:r w:rsidR="00570FF8">
        <w:rPr>
          <w:i/>
          <w:iCs/>
        </w:rPr>
        <w:t>healthcare</w:t>
      </w:r>
      <w:r w:rsidRPr="00F64DF8">
        <w:rPr>
          <w:i/>
          <w:iCs/>
        </w:rPr>
        <w:t xml:space="preserve"> Institution, including</w:t>
      </w:r>
      <w:r w:rsidR="00323AE6">
        <w:rPr>
          <w:i/>
          <w:iCs/>
        </w:rPr>
        <w:t xml:space="preserve"> </w:t>
      </w:r>
      <w:r w:rsidRPr="00F64DF8">
        <w:rPr>
          <w:i/>
          <w:iCs/>
        </w:rPr>
        <w:t>Medical Laboratories and Research Centres.</w:t>
      </w:r>
    </w:p>
    <w:p w:rsidRPr="00F64DF8" w:rsidR="007D5822" w:rsidP="00345823" w:rsidRDefault="007D5822" w14:paraId="196523E7" w14:textId="77777777">
      <w:pPr>
        <w:pStyle w:val="FootnoteText"/>
        <w:rPr>
          <w:i/>
          <w:iCs/>
        </w:rPr>
      </w:pPr>
    </w:p>
    <w:p w:rsidRPr="00F64DF8" w:rsidR="00E4193E" w:rsidP="00345823" w:rsidRDefault="00E4193E" w14:paraId="5DCC1932" w14:textId="1601F760">
      <w:pPr>
        <w:pStyle w:val="FootnoteText"/>
        <w:ind w:left="720"/>
        <w:rPr>
          <w:i/>
          <w:iCs/>
        </w:rPr>
      </w:pPr>
      <w:r w:rsidRPr="00F64DF8">
        <w:rPr>
          <w:i/>
          <w:iCs/>
        </w:rPr>
        <w:t>S 281</w:t>
      </w:r>
      <w:r w:rsidRPr="00F64DF8">
        <w:rPr>
          <w:i/>
          <w:iCs/>
        </w:rPr>
        <w:tab/>
      </w:r>
      <w:r w:rsidRPr="00F64DF8">
        <w:rPr>
          <w:i/>
          <w:iCs/>
        </w:rPr>
        <w:t xml:space="preserve">Infectious </w:t>
      </w:r>
      <w:r w:rsidR="00570FF8">
        <w:rPr>
          <w:i/>
          <w:iCs/>
        </w:rPr>
        <w:t>healthcare</w:t>
      </w:r>
      <w:r w:rsidRPr="00F64DF8">
        <w:rPr>
          <w:i/>
          <w:iCs/>
        </w:rPr>
        <w:t xml:space="preserve"> waste including laboratory cultures; waste from isolation wards; </w:t>
      </w:r>
      <w:r w:rsidRPr="00F64DF8">
        <w:rPr>
          <w:i/>
          <w:iCs/>
        </w:rPr>
        <w:tab/>
      </w:r>
      <w:r w:rsidRPr="00F64DF8">
        <w:rPr>
          <w:i/>
          <w:iCs/>
        </w:rPr>
        <w:t>tissues (swabs), materials or equipment that have been in contact with infected patients; Human tissues or fluids</w:t>
      </w:r>
    </w:p>
    <w:p w:rsidRPr="00F64DF8" w:rsidR="00E4193E" w:rsidP="00345823" w:rsidRDefault="00E4193E" w14:paraId="79EF81FB" w14:textId="77777777">
      <w:pPr>
        <w:pStyle w:val="FootnoteText"/>
        <w:ind w:left="720"/>
        <w:rPr>
          <w:i/>
          <w:iCs/>
        </w:rPr>
      </w:pPr>
      <w:r w:rsidRPr="00F64DF8">
        <w:rPr>
          <w:i/>
          <w:iCs/>
        </w:rPr>
        <w:t>S 282</w:t>
      </w:r>
      <w:r w:rsidRPr="00F64DF8">
        <w:rPr>
          <w:i/>
          <w:iCs/>
        </w:rPr>
        <w:tab/>
      </w:r>
      <w:r w:rsidRPr="00F64DF8">
        <w:rPr>
          <w:i/>
          <w:iCs/>
        </w:rPr>
        <w:t>Sharps including needles and scalpels</w:t>
      </w:r>
    </w:p>
    <w:p w:rsidRPr="00F64DF8" w:rsidR="00E4193E" w:rsidP="00345823" w:rsidRDefault="00E4193E" w14:paraId="745A6CD2" w14:textId="77777777">
      <w:pPr>
        <w:pStyle w:val="FootnoteText"/>
        <w:ind w:left="720"/>
        <w:rPr>
          <w:i/>
          <w:iCs/>
        </w:rPr>
      </w:pPr>
      <w:r w:rsidRPr="00F64DF8">
        <w:rPr>
          <w:i/>
          <w:iCs/>
        </w:rPr>
        <w:lastRenderedPageBreak/>
        <w:t>S 283</w:t>
      </w:r>
      <w:r w:rsidRPr="00F64DF8">
        <w:rPr>
          <w:i/>
          <w:iCs/>
        </w:rPr>
        <w:tab/>
      </w:r>
      <w:r w:rsidRPr="00F64DF8">
        <w:rPr>
          <w:i/>
          <w:iCs/>
        </w:rPr>
        <w:t>Biological and Anatomical waste, including tissues, organs, body parts, human fetuses and animal carcasses, blood, and body fluids.</w:t>
      </w:r>
    </w:p>
    <w:p w:rsidRPr="00F64DF8" w:rsidR="00E4193E" w:rsidP="00345823" w:rsidRDefault="00E4193E" w14:paraId="4C0DB132" w14:textId="77777777">
      <w:pPr>
        <w:pStyle w:val="FootnoteText"/>
        <w:ind w:left="720"/>
        <w:rPr>
          <w:i/>
          <w:iCs/>
        </w:rPr>
      </w:pPr>
      <w:r w:rsidRPr="00F64DF8">
        <w:rPr>
          <w:i/>
          <w:iCs/>
        </w:rPr>
        <w:t>S 284</w:t>
      </w:r>
      <w:r w:rsidRPr="00F64DF8">
        <w:rPr>
          <w:i/>
          <w:iCs/>
        </w:rPr>
        <w:tab/>
      </w:r>
      <w:r w:rsidRPr="00F64DF8">
        <w:rPr>
          <w:i/>
          <w:iCs/>
        </w:rPr>
        <w:t>Outdated and discarded drugs, including cytotoxic drugs and chemical reagents</w:t>
      </w:r>
    </w:p>
    <w:p w:rsidR="00E4193E" w:rsidP="00345823" w:rsidRDefault="00E4193E" w14:paraId="44539D36" w14:textId="3F2A6732">
      <w:pPr>
        <w:autoSpaceDE w:val="0"/>
        <w:autoSpaceDN w:val="0"/>
        <w:adjustRightInd w:val="0"/>
        <w:ind w:left="720"/>
        <w:rPr>
          <w:rFonts w:cs="Arial"/>
          <w:i/>
          <w:iCs/>
        </w:rPr>
      </w:pPr>
      <w:r w:rsidRPr="00F64DF8">
        <w:rPr>
          <w:rFonts w:cs="Arial"/>
          <w:i/>
          <w:iCs/>
        </w:rPr>
        <w:t>S 285</w:t>
      </w:r>
      <w:r w:rsidRPr="00F64DF8">
        <w:rPr>
          <w:rFonts w:cs="Arial"/>
          <w:i/>
          <w:iCs/>
        </w:rPr>
        <w:tab/>
      </w:r>
      <w:r w:rsidRPr="00F64DF8">
        <w:rPr>
          <w:rFonts w:cs="Arial"/>
          <w:i/>
          <w:iCs/>
        </w:rPr>
        <w:t>Materials and containers contaminated with the above-specified waste</w:t>
      </w:r>
    </w:p>
    <w:p w:rsidRPr="00F64DF8" w:rsidR="007D5822" w:rsidP="00345823" w:rsidRDefault="007D5822" w14:paraId="58C5B930" w14:textId="77777777">
      <w:pPr>
        <w:autoSpaceDE w:val="0"/>
        <w:autoSpaceDN w:val="0"/>
        <w:adjustRightInd w:val="0"/>
        <w:ind w:left="720"/>
        <w:rPr>
          <w:rFonts w:cs="Arial"/>
        </w:rPr>
      </w:pPr>
    </w:p>
    <w:p w:rsidR="00E4193E" w:rsidP="006A26BC" w:rsidRDefault="00E4193E" w14:paraId="56C2F67C" w14:textId="73C881E2">
      <w:pPr>
        <w:widowControl w:val="0"/>
        <w:numPr>
          <w:ilvl w:val="0"/>
          <w:numId w:val="42"/>
        </w:numPr>
        <w:tabs>
          <w:tab w:val="left" w:pos="0"/>
        </w:tabs>
        <w:suppressAutoHyphens/>
        <w:snapToGrid w:val="0"/>
        <w:ind w:left="0" w:right="26" w:firstLine="0"/>
        <w:rPr>
          <w:rFonts w:cs="Arial"/>
        </w:rPr>
      </w:pPr>
      <w:r w:rsidRPr="00F64DF8">
        <w:rPr>
          <w:rFonts w:cs="Arial"/>
        </w:rPr>
        <w:t>The following Scheduled Waste Licenses (SWL) should be obtained for HCFs where applicable: (Note: A permit for multiple operations can be obtained)</w:t>
      </w:r>
      <w:r w:rsidR="007D5822">
        <w:rPr>
          <w:rFonts w:cs="Arial"/>
        </w:rPr>
        <w:t>.</w:t>
      </w:r>
    </w:p>
    <w:p w:rsidRPr="00F64DF8" w:rsidR="007D5822" w:rsidP="007D5822" w:rsidRDefault="007D5822" w14:paraId="6E2BAD71" w14:textId="77777777">
      <w:pPr>
        <w:widowControl w:val="0"/>
        <w:tabs>
          <w:tab w:val="left" w:pos="0"/>
        </w:tabs>
        <w:suppressAutoHyphens/>
        <w:snapToGrid w:val="0"/>
        <w:ind w:right="26"/>
        <w:rPr>
          <w:rFonts w:cs="Arial"/>
        </w:rPr>
      </w:pPr>
    </w:p>
    <w:p w:rsidRPr="00F64DF8" w:rsidR="00E4193E" w:rsidP="006A26BC" w:rsidRDefault="00E4193E" w14:paraId="1076D309" w14:textId="77777777">
      <w:pPr>
        <w:numPr>
          <w:ilvl w:val="0"/>
          <w:numId w:val="55"/>
        </w:numPr>
        <w:shd w:val="clear" w:color="auto" w:fill="FFFFFF" w:themeFill="background1"/>
        <w:ind w:left="1260"/>
        <w:rPr>
          <w:rFonts w:cs="Arial"/>
        </w:rPr>
      </w:pPr>
      <w:r w:rsidRPr="00F64DF8">
        <w:rPr>
          <w:rFonts w:cs="Arial"/>
        </w:rPr>
        <w:t xml:space="preserve">Categories: </w:t>
      </w:r>
      <w:r w:rsidRPr="00F64DF8">
        <w:rPr>
          <w:rFonts w:cs="Arial"/>
          <w:i/>
          <w:iCs/>
        </w:rPr>
        <w:t>Generation and Storage</w:t>
      </w:r>
      <w:r w:rsidRPr="00F64DF8">
        <w:rPr>
          <w:rFonts w:cs="Arial"/>
        </w:rPr>
        <w:t>: All the hospitals in the cluster should obtain multiple SWL for the generation and storage of HCW.</w:t>
      </w:r>
    </w:p>
    <w:p w:rsidRPr="00F64DF8" w:rsidR="00E4193E" w:rsidP="006A26BC" w:rsidRDefault="00E4193E" w14:paraId="398AA788" w14:textId="1D6696F4">
      <w:pPr>
        <w:numPr>
          <w:ilvl w:val="0"/>
          <w:numId w:val="55"/>
        </w:numPr>
        <w:shd w:val="clear" w:color="auto" w:fill="FFFFFF" w:themeFill="background1"/>
        <w:ind w:left="1260"/>
        <w:rPr>
          <w:rFonts w:cs="Arial"/>
        </w:rPr>
      </w:pPr>
      <w:r w:rsidRPr="00F64DF8">
        <w:rPr>
          <w:rFonts w:cs="Arial"/>
        </w:rPr>
        <w:t xml:space="preserve">Categories: </w:t>
      </w:r>
      <w:r w:rsidRPr="00F64DF8">
        <w:rPr>
          <w:rFonts w:cs="Arial"/>
          <w:i/>
          <w:iCs/>
        </w:rPr>
        <w:t>Collection and Transportation</w:t>
      </w:r>
      <w:r w:rsidRPr="00F64DF8">
        <w:rPr>
          <w:rFonts w:cs="Arial"/>
        </w:rPr>
        <w:t>: The hospital authority who is responsible for collection and transportation of HCW to the hospital where the HCW treatment facility is established has to obtain a multiple SWL for Collection and Transportation of HCW</w:t>
      </w:r>
    </w:p>
    <w:p w:rsidRPr="00F64DF8" w:rsidR="00E4193E" w:rsidP="006A26BC" w:rsidRDefault="00E4193E" w14:paraId="1749ED24" w14:textId="77777777">
      <w:pPr>
        <w:numPr>
          <w:ilvl w:val="0"/>
          <w:numId w:val="55"/>
        </w:numPr>
        <w:shd w:val="clear" w:color="auto" w:fill="FFFFFF" w:themeFill="background1"/>
        <w:ind w:left="1260"/>
        <w:rPr>
          <w:rFonts w:cs="Arial"/>
        </w:rPr>
      </w:pPr>
      <w:r w:rsidRPr="00F64DF8">
        <w:rPr>
          <w:rFonts w:cs="Arial"/>
        </w:rPr>
        <w:t xml:space="preserve">Category: </w:t>
      </w:r>
      <w:r w:rsidRPr="00F64DF8">
        <w:rPr>
          <w:rFonts w:cs="Arial"/>
          <w:i/>
          <w:iCs/>
        </w:rPr>
        <w:t>Storage</w:t>
      </w:r>
      <w:r w:rsidRPr="00F64DF8">
        <w:rPr>
          <w:rFonts w:cs="Arial"/>
        </w:rPr>
        <w:t>: The hospital where the HCW treatment facility is established has to obtain a multiple SWL for: (i) Generation, (ii) Storage (waste generated at the hospital and all the waste it undertakes to process at the treatment facility), and (iii) Disposal (waste generated at the hospital and all the waste it undertakes to process at the waste treatment facility)</w:t>
      </w:r>
    </w:p>
    <w:p w:rsidR="00E4193E" w:rsidP="006A26BC" w:rsidRDefault="00E4193E" w14:paraId="0A1B44AA" w14:textId="415C6E50">
      <w:pPr>
        <w:numPr>
          <w:ilvl w:val="0"/>
          <w:numId w:val="55"/>
        </w:numPr>
        <w:shd w:val="clear" w:color="auto" w:fill="FFFFFF" w:themeFill="background1"/>
        <w:tabs>
          <w:tab w:val="left" w:pos="2190"/>
        </w:tabs>
        <w:ind w:left="1260"/>
        <w:rPr>
          <w:rFonts w:cs="Arial"/>
        </w:rPr>
      </w:pPr>
      <w:r w:rsidRPr="00F64DF8">
        <w:rPr>
          <w:rFonts w:cs="Arial"/>
        </w:rPr>
        <w:t xml:space="preserve">Categories: </w:t>
      </w:r>
      <w:r w:rsidRPr="00F64DF8">
        <w:rPr>
          <w:rFonts w:cs="Arial"/>
          <w:i/>
          <w:iCs/>
        </w:rPr>
        <w:t>Recovery and Recycling</w:t>
      </w:r>
      <w:r w:rsidRPr="00F64DF8">
        <w:rPr>
          <w:rFonts w:cs="Arial"/>
        </w:rPr>
        <w:t xml:space="preserve">: These two categories may not be applicable in the case of operations of the </w:t>
      </w:r>
      <w:r w:rsidR="00570FF8">
        <w:rPr>
          <w:rFonts w:cs="Arial"/>
        </w:rPr>
        <w:t>healthcare</w:t>
      </w:r>
      <w:r w:rsidRPr="00F64DF8">
        <w:rPr>
          <w:rFonts w:cs="Arial"/>
        </w:rPr>
        <w:t xml:space="preserve"> waste treatment facility </w:t>
      </w:r>
    </w:p>
    <w:p w:rsidRPr="00F64DF8" w:rsidR="00875F88" w:rsidP="00875F88" w:rsidRDefault="00875F88" w14:paraId="1200DA2B" w14:textId="77777777">
      <w:pPr>
        <w:shd w:val="clear" w:color="auto" w:fill="FFFFFF" w:themeFill="background1"/>
        <w:tabs>
          <w:tab w:val="left" w:pos="2190"/>
        </w:tabs>
        <w:ind w:left="1260"/>
        <w:rPr>
          <w:rFonts w:cs="Arial"/>
        </w:rPr>
      </w:pPr>
    </w:p>
    <w:p w:rsidR="00E4193E" w:rsidP="00345823" w:rsidRDefault="00E4193E" w14:paraId="5325E547" w14:textId="45BE54B3">
      <w:pPr>
        <w:shd w:val="clear" w:color="auto" w:fill="FFFFFF" w:themeFill="background1"/>
        <w:rPr>
          <w:rFonts w:cs="Arial"/>
          <w:b/>
          <w:bCs/>
          <w:i/>
          <w:iCs/>
        </w:rPr>
      </w:pPr>
      <w:r w:rsidRPr="00F64DF8">
        <w:rPr>
          <w:rFonts w:cs="Arial"/>
          <w:b/>
          <w:bCs/>
        </w:rPr>
        <w:tab/>
      </w:r>
      <w:r w:rsidRPr="00F64DF8">
        <w:rPr>
          <w:rFonts w:cs="Arial"/>
          <w:b/>
          <w:bCs/>
        </w:rPr>
        <w:tab/>
      </w:r>
      <w:r w:rsidRPr="00F64DF8">
        <w:rPr>
          <w:rFonts w:cs="Arial"/>
          <w:b/>
          <w:bCs/>
        </w:rPr>
        <w:t xml:space="preserve">f. </w:t>
      </w:r>
      <w:r w:rsidRPr="00F64DF8">
        <w:rPr>
          <w:rFonts w:cs="Arial"/>
          <w:b/>
          <w:bCs/>
        </w:rPr>
        <w:tab/>
      </w:r>
      <w:r w:rsidRPr="00F64DF8">
        <w:rPr>
          <w:rFonts w:cs="Arial"/>
          <w:b/>
          <w:bCs/>
          <w:i/>
          <w:iCs/>
        </w:rPr>
        <w:t>Air emission control</w:t>
      </w:r>
    </w:p>
    <w:p w:rsidRPr="00F64DF8" w:rsidR="00875F88" w:rsidP="00345823" w:rsidRDefault="00875F88" w14:paraId="31C42FE5" w14:textId="77777777">
      <w:pPr>
        <w:shd w:val="clear" w:color="auto" w:fill="FFFFFF" w:themeFill="background1"/>
        <w:rPr>
          <w:rFonts w:cs="Arial"/>
          <w:b/>
          <w:bCs/>
          <w:i/>
          <w:iCs/>
        </w:rPr>
      </w:pPr>
    </w:p>
    <w:p w:rsidR="00E4193E" w:rsidP="006A26BC" w:rsidRDefault="00E4193E" w14:paraId="6FD9C57C" w14:textId="2A9D39E5">
      <w:pPr>
        <w:widowControl w:val="0"/>
        <w:numPr>
          <w:ilvl w:val="0"/>
          <w:numId w:val="42"/>
        </w:numPr>
        <w:tabs>
          <w:tab w:val="left" w:pos="0"/>
        </w:tabs>
        <w:suppressAutoHyphens/>
        <w:snapToGrid w:val="0"/>
        <w:ind w:left="0" w:right="26" w:firstLine="0"/>
        <w:rPr>
          <w:rFonts w:cs="Arial"/>
        </w:rPr>
      </w:pPr>
      <w:r w:rsidRPr="00F64DF8">
        <w:rPr>
          <w:rFonts w:cs="Arial"/>
        </w:rPr>
        <w:t>If the proposed waste treatment facility is an incinerator, the emissions of such Incinerators should comply with the provisions stipulated in Schedule III, Part V and Regulations 14, 15 and 16 of National Environmental (Stationary Sources Emission Control) Regulations, No. 01 of 2019 (Gazette Extraordinary 2126/36 dated 2019.06.05).</w:t>
      </w:r>
    </w:p>
    <w:p w:rsidRPr="00F64DF8" w:rsidR="00875F88" w:rsidP="00875F88" w:rsidRDefault="00875F88" w14:paraId="6CC2DBE8" w14:textId="77777777">
      <w:pPr>
        <w:widowControl w:val="0"/>
        <w:tabs>
          <w:tab w:val="left" w:pos="0"/>
        </w:tabs>
        <w:suppressAutoHyphens/>
        <w:snapToGrid w:val="0"/>
        <w:ind w:right="26"/>
        <w:rPr>
          <w:rFonts w:cs="Arial"/>
        </w:rPr>
      </w:pPr>
    </w:p>
    <w:p w:rsidR="00E4193E" w:rsidP="006A26BC" w:rsidRDefault="00E4193E" w14:paraId="107A0715" w14:textId="5D172245">
      <w:pPr>
        <w:widowControl w:val="0"/>
        <w:numPr>
          <w:ilvl w:val="0"/>
          <w:numId w:val="42"/>
        </w:numPr>
        <w:tabs>
          <w:tab w:val="left" w:pos="0"/>
        </w:tabs>
        <w:suppressAutoHyphens/>
        <w:snapToGrid w:val="0"/>
        <w:ind w:left="0" w:right="26" w:firstLine="0"/>
        <w:rPr>
          <w:rFonts w:cs="Arial"/>
        </w:rPr>
      </w:pPr>
      <w:r w:rsidRPr="00F64DF8">
        <w:rPr>
          <w:rFonts w:cs="Arial"/>
        </w:rPr>
        <w:t xml:space="preserve">It is very important to operate and maintain the Incinerator according to the guidelines provided by the manufacturer to ensure that the air emissions are maintained below the quality limited stipulated in the Regulations. </w:t>
      </w:r>
    </w:p>
    <w:p w:rsidRPr="00F64DF8" w:rsidR="00875F88" w:rsidP="00875F88" w:rsidRDefault="00875F88" w14:paraId="5B8AAAAC" w14:textId="77777777">
      <w:pPr>
        <w:widowControl w:val="0"/>
        <w:tabs>
          <w:tab w:val="left" w:pos="0"/>
        </w:tabs>
        <w:suppressAutoHyphens/>
        <w:snapToGrid w:val="0"/>
        <w:ind w:right="26"/>
        <w:rPr>
          <w:rFonts w:cs="Arial"/>
        </w:rPr>
      </w:pPr>
    </w:p>
    <w:p w:rsidRPr="00F64DF8" w:rsidR="00E4193E" w:rsidP="00AA24CB" w:rsidRDefault="00E4193E" w14:paraId="346E6CCC" w14:textId="03B9C75E">
      <w:pPr>
        <w:numPr>
          <w:ilvl w:val="0"/>
          <w:numId w:val="49"/>
        </w:numPr>
        <w:shd w:val="clear" w:color="auto" w:fill="FFFFFF" w:themeFill="background1"/>
        <w:spacing w:line="259" w:lineRule="auto"/>
        <w:ind w:left="1440" w:hanging="720"/>
        <w:rPr>
          <w:rFonts w:cs="Arial"/>
        </w:rPr>
      </w:pPr>
      <w:r w:rsidRPr="00F64DF8">
        <w:rPr>
          <w:rFonts w:cs="Arial"/>
        </w:rPr>
        <w:t xml:space="preserve">Operate and maintain the Incinerator properly – keep visual records of the nature of emissions, and take corrective action as soon as </w:t>
      </w:r>
      <w:r w:rsidR="00570FF8">
        <w:rPr>
          <w:rFonts w:cs="Arial"/>
        </w:rPr>
        <w:t xml:space="preserve">the </w:t>
      </w:r>
      <w:r w:rsidRPr="00F64DF8">
        <w:rPr>
          <w:rFonts w:cs="Arial"/>
        </w:rPr>
        <w:t>color of smoke and opacity is abnormal</w:t>
      </w:r>
    </w:p>
    <w:p w:rsidRPr="00F64DF8" w:rsidR="00E4193E" w:rsidP="00AA24CB" w:rsidRDefault="00E4193E" w14:paraId="0B50A27B" w14:textId="77777777">
      <w:pPr>
        <w:numPr>
          <w:ilvl w:val="0"/>
          <w:numId w:val="49"/>
        </w:numPr>
        <w:shd w:val="clear" w:color="auto" w:fill="FFFFFF" w:themeFill="background1"/>
        <w:spacing w:line="259" w:lineRule="auto"/>
        <w:ind w:left="1440" w:hanging="720"/>
        <w:rPr>
          <w:rFonts w:cs="Arial"/>
        </w:rPr>
      </w:pPr>
      <w:r w:rsidRPr="00F64DF8">
        <w:rPr>
          <w:rFonts w:cs="Arial"/>
        </w:rPr>
        <w:t xml:space="preserve">Use recommended optimum levels of fuel for incineration and recommended waste loads </w:t>
      </w:r>
    </w:p>
    <w:p w:rsidRPr="00875F88" w:rsidR="00345823" w:rsidP="00AA24CB" w:rsidRDefault="00E4193E" w14:paraId="5ACFC887" w14:textId="6A4ABD84">
      <w:pPr>
        <w:numPr>
          <w:ilvl w:val="0"/>
          <w:numId w:val="49"/>
        </w:numPr>
        <w:shd w:val="clear" w:color="auto" w:fill="FFFFFF" w:themeFill="background1"/>
        <w:spacing w:line="259" w:lineRule="auto"/>
        <w:ind w:left="1440" w:hanging="720"/>
        <w:rPr>
          <w:rFonts w:cs="Arial"/>
          <w:b/>
          <w:bCs/>
        </w:rPr>
      </w:pPr>
      <w:r w:rsidRPr="00F64DF8">
        <w:rPr>
          <w:rFonts w:cs="Arial"/>
        </w:rPr>
        <w:t>Make sure that the composition of waste is according to the manufacturer’s specifications.</w:t>
      </w:r>
    </w:p>
    <w:p w:rsidRPr="00F64DF8" w:rsidR="00345823" w:rsidP="00345823" w:rsidRDefault="00345823" w14:paraId="4F386AC2" w14:textId="77777777">
      <w:pPr>
        <w:shd w:val="clear" w:color="auto" w:fill="FFFFFF" w:themeFill="background1"/>
        <w:spacing w:line="259" w:lineRule="auto"/>
        <w:rPr>
          <w:rFonts w:cs="Arial"/>
          <w:b/>
          <w:bCs/>
        </w:rPr>
      </w:pPr>
    </w:p>
    <w:p w:rsidR="009A5475" w:rsidP="00875F88" w:rsidRDefault="00E4193E" w14:paraId="2C2FB14F" w14:textId="1542BDF9">
      <w:pPr>
        <w:ind w:left="720" w:hanging="720"/>
        <w:rPr>
          <w:rFonts w:cs="Arial"/>
          <w:b/>
          <w:bCs/>
        </w:rPr>
      </w:pPr>
      <w:r w:rsidRPr="00F64DF8">
        <w:rPr>
          <w:rFonts w:cs="Arial"/>
          <w:b/>
          <w:bCs/>
        </w:rPr>
        <w:t>3.</w:t>
      </w:r>
      <w:r w:rsidRPr="00F64DF8">
        <w:rPr>
          <w:rFonts w:cs="Arial"/>
          <w:b/>
          <w:bCs/>
        </w:rPr>
        <w:tab/>
      </w:r>
      <w:r w:rsidR="00570FF8">
        <w:rPr>
          <w:rFonts w:cs="Arial"/>
          <w:b/>
          <w:bCs/>
        </w:rPr>
        <w:t>Healt</w:t>
      </w:r>
      <w:r w:rsidR="009A5475">
        <w:rPr>
          <w:rFonts w:cs="Arial"/>
          <w:b/>
          <w:bCs/>
        </w:rPr>
        <w:t xml:space="preserve">h </w:t>
      </w:r>
      <w:r w:rsidR="00570FF8">
        <w:rPr>
          <w:rFonts w:cs="Arial"/>
          <w:b/>
          <w:bCs/>
        </w:rPr>
        <w:t>care</w:t>
      </w:r>
      <w:r w:rsidRPr="00F64DF8">
        <w:rPr>
          <w:rFonts w:cs="Arial"/>
          <w:b/>
          <w:bCs/>
        </w:rPr>
        <w:t xml:space="preserve"> Waste Management: Recommendations for Complying with</w:t>
      </w:r>
      <w:r w:rsidR="009A5475">
        <w:rPr>
          <w:rFonts w:cs="Arial"/>
          <w:b/>
          <w:bCs/>
        </w:rPr>
        <w:t xml:space="preserve"> </w:t>
      </w:r>
      <w:r w:rsidRPr="00F64DF8">
        <w:rPr>
          <w:rFonts w:cs="Arial"/>
          <w:b/>
          <w:bCs/>
        </w:rPr>
        <w:t xml:space="preserve">Public </w:t>
      </w:r>
      <w:r w:rsidR="009A260A">
        <w:rPr>
          <w:rFonts w:cs="Arial"/>
          <w:b/>
          <w:bCs/>
        </w:rPr>
        <w:t>H</w:t>
      </w:r>
      <w:r w:rsidRPr="00F64DF8">
        <w:rPr>
          <w:rFonts w:cs="Arial"/>
          <w:b/>
          <w:bCs/>
        </w:rPr>
        <w:t xml:space="preserve">ealth and </w:t>
      </w:r>
      <w:r w:rsidR="009A260A">
        <w:rPr>
          <w:rFonts w:cs="Arial"/>
          <w:b/>
          <w:bCs/>
        </w:rPr>
        <w:t>S</w:t>
      </w:r>
      <w:r w:rsidRPr="00F64DF8">
        <w:rPr>
          <w:rFonts w:cs="Arial"/>
          <w:b/>
          <w:bCs/>
        </w:rPr>
        <w:t xml:space="preserve">afety </w:t>
      </w:r>
      <w:r w:rsidR="009A260A">
        <w:rPr>
          <w:rFonts w:cs="Arial"/>
          <w:b/>
          <w:bCs/>
        </w:rPr>
        <w:t>P</w:t>
      </w:r>
      <w:r w:rsidRPr="00F64DF8">
        <w:rPr>
          <w:rFonts w:cs="Arial"/>
          <w:b/>
          <w:bCs/>
        </w:rPr>
        <w:t>rovisions</w:t>
      </w:r>
    </w:p>
    <w:p w:rsidRPr="00F64DF8" w:rsidR="00875F88" w:rsidP="00AA24CB" w:rsidRDefault="00875F88" w14:paraId="742B9384" w14:textId="77777777">
      <w:pPr>
        <w:ind w:left="720" w:hanging="720"/>
        <w:rPr>
          <w:rFonts w:cs="Arial"/>
          <w:b/>
          <w:bCs/>
        </w:rPr>
      </w:pPr>
    </w:p>
    <w:p w:rsidR="00E4193E" w:rsidP="00AA24CB" w:rsidRDefault="00E4193E" w14:paraId="727C7C8B" w14:textId="792AD1C2">
      <w:pPr>
        <w:rPr>
          <w:rFonts w:cs="Arial"/>
          <w:b/>
          <w:bCs/>
          <w:i/>
          <w:iCs/>
        </w:rPr>
      </w:pPr>
      <w:r w:rsidRPr="00F64DF8">
        <w:rPr>
          <w:rFonts w:cs="Arial"/>
          <w:b/>
          <w:bCs/>
        </w:rPr>
        <w:tab/>
      </w:r>
      <w:r w:rsidRPr="00F64DF8">
        <w:rPr>
          <w:rFonts w:cs="Arial"/>
          <w:b/>
          <w:bCs/>
        </w:rPr>
        <w:tab/>
      </w:r>
      <w:r w:rsidRPr="00F64DF8">
        <w:rPr>
          <w:rFonts w:cs="Arial"/>
          <w:b/>
          <w:bCs/>
        </w:rPr>
        <w:t xml:space="preserve">a. </w:t>
      </w:r>
      <w:r w:rsidRPr="00F64DF8">
        <w:rPr>
          <w:rFonts w:cs="Arial"/>
          <w:b/>
          <w:bCs/>
        </w:rPr>
        <w:tab/>
      </w:r>
      <w:r w:rsidRPr="00F64DF8">
        <w:rPr>
          <w:rFonts w:cs="Arial"/>
          <w:b/>
          <w:bCs/>
          <w:i/>
          <w:iCs/>
        </w:rPr>
        <w:t>Proper collection of HCW at each HCF</w:t>
      </w:r>
    </w:p>
    <w:p w:rsidRPr="00F64DF8" w:rsidR="009A5475" w:rsidP="00E4193E" w:rsidRDefault="009A5475" w14:paraId="7ABDEBAB" w14:textId="77777777">
      <w:pPr>
        <w:spacing w:before="120" w:after="120"/>
        <w:rPr>
          <w:rFonts w:cs="Arial"/>
          <w:b/>
          <w:bCs/>
          <w:i/>
          <w:iCs/>
        </w:rPr>
      </w:pPr>
    </w:p>
    <w:p w:rsidRPr="00875F88" w:rsidR="00E4193E" w:rsidP="006A26BC" w:rsidRDefault="00E4193E" w14:paraId="2CC2C726" w14:textId="3CB1EE07">
      <w:pPr>
        <w:widowControl w:val="0"/>
        <w:numPr>
          <w:ilvl w:val="0"/>
          <w:numId w:val="42"/>
        </w:numPr>
        <w:tabs>
          <w:tab w:val="left" w:pos="0"/>
        </w:tabs>
        <w:suppressAutoHyphens/>
        <w:snapToGrid w:val="0"/>
        <w:ind w:left="0" w:right="26" w:firstLine="0"/>
        <w:rPr>
          <w:rFonts w:cs="Arial"/>
          <w:b/>
          <w:bCs/>
        </w:rPr>
      </w:pPr>
      <w:r w:rsidRPr="00F64DF8">
        <w:rPr>
          <w:rFonts w:cs="Arial"/>
        </w:rPr>
        <w:t>The format specified Schedule V, Regulation 27 in the National Environmental (Protection &amp; Quality) Regulations, No. 01 of 2008 (Gazette Extraordinary No. 1534/18 dated 2008.02.01) should be used for maintaining records of the collection, storage</w:t>
      </w:r>
      <w:r w:rsidR="009A5475">
        <w:rPr>
          <w:rFonts w:cs="Arial"/>
        </w:rPr>
        <w:t>,</w:t>
      </w:r>
      <w:r w:rsidRPr="00F64DF8">
        <w:rPr>
          <w:rFonts w:cs="Arial"/>
        </w:rPr>
        <w:t xml:space="preserve"> and treatment of HCW. Each </w:t>
      </w:r>
      <w:r w:rsidRPr="00F64DF8">
        <w:rPr>
          <w:rFonts w:cs="Arial"/>
        </w:rPr>
        <w:lastRenderedPageBreak/>
        <w:t>HCF should maintain a record of generation and collection (before handling over to the Transporter). This information is important in the renewal of the EPL and the SWL or each HCF.</w:t>
      </w:r>
      <w:r w:rsidRPr="00F64DF8">
        <w:rPr>
          <w:rFonts w:cs="Arial"/>
          <w:color w:val="000000"/>
        </w:rPr>
        <w:t xml:space="preserve"> </w:t>
      </w:r>
      <w:r w:rsidRPr="00F64DF8">
        <w:rPr>
          <w:rFonts w:cs="Arial"/>
        </w:rPr>
        <w:t>The method of treatment can indicate the details of handing over the waste to the Transporter.</w:t>
      </w:r>
    </w:p>
    <w:p w:rsidRPr="00F64DF8" w:rsidR="00875F88" w:rsidP="00AA24CB" w:rsidRDefault="00875F88" w14:paraId="6C379DB0" w14:textId="77777777">
      <w:pPr>
        <w:widowControl w:val="0"/>
        <w:tabs>
          <w:tab w:val="left" w:pos="1440"/>
        </w:tabs>
        <w:suppressAutoHyphens/>
        <w:snapToGrid w:val="0"/>
        <w:ind w:left="1440" w:right="26" w:hanging="720"/>
        <w:rPr>
          <w:rFonts w:cs="Arial"/>
          <w:b/>
          <w:bCs/>
        </w:rPr>
      </w:pPr>
    </w:p>
    <w:p w:rsidRPr="00F64DF8" w:rsidR="00E4193E" w:rsidP="00AA24CB" w:rsidRDefault="00E4193E" w14:paraId="475ED0F3" w14:textId="037E0CA0">
      <w:pPr>
        <w:pStyle w:val="Pa6"/>
        <w:numPr>
          <w:ilvl w:val="0"/>
          <w:numId w:val="51"/>
        </w:numPr>
        <w:shd w:val="clear" w:color="auto" w:fill="FFFFFF" w:themeFill="background1"/>
        <w:tabs>
          <w:tab w:val="left" w:pos="1440"/>
        </w:tabs>
        <w:ind w:left="1440" w:hanging="720"/>
        <w:jc w:val="both"/>
        <w:rPr>
          <w:rFonts w:ascii="Arial" w:hAnsi="Arial" w:cs="Arial"/>
          <w:sz w:val="22"/>
          <w:szCs w:val="22"/>
        </w:rPr>
      </w:pPr>
      <w:r w:rsidRPr="00F64DF8">
        <w:rPr>
          <w:rFonts w:ascii="Arial" w:hAnsi="Arial" w:cs="Arial"/>
          <w:sz w:val="22"/>
          <w:szCs w:val="22"/>
        </w:rPr>
        <w:t xml:space="preserve">Collection times within the HCF should be fixed and appropriate to the quantity of waste produced in each area of the </w:t>
      </w:r>
      <w:r w:rsidR="00570FF8">
        <w:rPr>
          <w:rFonts w:ascii="Arial" w:hAnsi="Arial" w:cs="Arial"/>
          <w:sz w:val="22"/>
          <w:szCs w:val="22"/>
        </w:rPr>
        <w:t>healthcare</w:t>
      </w:r>
      <w:r w:rsidRPr="00F64DF8">
        <w:rPr>
          <w:rFonts w:ascii="Arial" w:hAnsi="Arial" w:cs="Arial"/>
          <w:sz w:val="22"/>
          <w:szCs w:val="22"/>
        </w:rPr>
        <w:t xml:space="preserve"> facility. General waste should not be collected at the same time or in the same trolley as infectious or other hazardous wastes. </w:t>
      </w:r>
    </w:p>
    <w:p w:rsidRPr="00F64DF8" w:rsidR="00E4193E" w:rsidP="00AA24CB" w:rsidRDefault="00E4193E" w14:paraId="1B82D372" w14:textId="77777777">
      <w:pPr>
        <w:pStyle w:val="Pa6"/>
        <w:numPr>
          <w:ilvl w:val="0"/>
          <w:numId w:val="51"/>
        </w:numPr>
        <w:shd w:val="clear" w:color="auto" w:fill="FFFFFF" w:themeFill="background1"/>
        <w:tabs>
          <w:tab w:val="left" w:pos="1440"/>
        </w:tabs>
        <w:ind w:left="1440" w:hanging="720"/>
        <w:jc w:val="both"/>
        <w:rPr>
          <w:rFonts w:ascii="Arial" w:hAnsi="Arial" w:cs="Arial"/>
          <w:sz w:val="22"/>
          <w:szCs w:val="22"/>
        </w:rPr>
      </w:pPr>
      <w:r w:rsidRPr="00F64DF8">
        <w:rPr>
          <w:rFonts w:ascii="Arial" w:hAnsi="Arial" w:cs="Arial"/>
          <w:sz w:val="22"/>
          <w:szCs w:val="22"/>
        </w:rPr>
        <w:t xml:space="preserve">Waste bags and sharps containers should be filled to no more than three-quarters full. Plastic bags should never be stapled but may be tied or sealed.  </w:t>
      </w:r>
    </w:p>
    <w:p w:rsidRPr="00F64DF8" w:rsidR="00E4193E" w:rsidP="00AA24CB" w:rsidRDefault="00E4193E" w14:paraId="04F675BD" w14:textId="77777777">
      <w:pPr>
        <w:pStyle w:val="Pa6"/>
        <w:numPr>
          <w:ilvl w:val="0"/>
          <w:numId w:val="51"/>
        </w:numPr>
        <w:shd w:val="clear" w:color="auto" w:fill="FFFFFF" w:themeFill="background1"/>
        <w:tabs>
          <w:tab w:val="left" w:pos="1440"/>
        </w:tabs>
        <w:ind w:left="1440" w:hanging="720"/>
        <w:jc w:val="both"/>
        <w:rPr>
          <w:rFonts w:ascii="Arial" w:hAnsi="Arial" w:cs="Arial"/>
          <w:sz w:val="22"/>
          <w:szCs w:val="22"/>
        </w:rPr>
      </w:pPr>
      <w:r w:rsidRPr="00F64DF8">
        <w:rPr>
          <w:rFonts w:ascii="Arial" w:hAnsi="Arial" w:cs="Arial"/>
          <w:sz w:val="22"/>
          <w:szCs w:val="22"/>
        </w:rPr>
        <w:t>Waste bags and containers should be labelled with the date, type of waste and point of generation to allow them to be tracked through to disposal. Where possible, weight should also be routinely recorded.</w:t>
      </w:r>
    </w:p>
    <w:p w:rsidR="00E4193E" w:rsidP="00AA24CB" w:rsidRDefault="00E4193E" w14:paraId="7E0F8569" w14:textId="77385962">
      <w:pPr>
        <w:pStyle w:val="Pa6"/>
        <w:numPr>
          <w:ilvl w:val="0"/>
          <w:numId w:val="51"/>
        </w:numPr>
        <w:shd w:val="clear" w:color="auto" w:fill="FFFFFF" w:themeFill="background1"/>
        <w:tabs>
          <w:tab w:val="left" w:pos="1440"/>
        </w:tabs>
        <w:ind w:left="1440" w:hanging="720"/>
        <w:jc w:val="both"/>
        <w:rPr>
          <w:rFonts w:ascii="Arial" w:hAnsi="Arial" w:cs="Arial"/>
          <w:sz w:val="22"/>
          <w:szCs w:val="22"/>
        </w:rPr>
      </w:pPr>
      <w:r w:rsidRPr="00F64DF8">
        <w:rPr>
          <w:rFonts w:ascii="Arial" w:hAnsi="Arial" w:cs="Arial"/>
          <w:sz w:val="22"/>
          <w:szCs w:val="22"/>
        </w:rPr>
        <w:t>HCW should be stored appropriately and handed over to the Transporter at regular intervals (pre-arranged). Record keeping is the responsibility of each HCF (see Regulation 27 above).</w:t>
      </w:r>
    </w:p>
    <w:p w:rsidRPr="00875F88" w:rsidR="00875F88" w:rsidP="00875F88" w:rsidRDefault="00875F88" w14:paraId="47CA0B06" w14:textId="77777777">
      <w:pPr>
        <w:pStyle w:val="Default"/>
      </w:pPr>
    </w:p>
    <w:p w:rsidR="00E4193E" w:rsidP="00875F88" w:rsidRDefault="00E4193E" w14:paraId="347DFE5D" w14:textId="5A7C7A15">
      <w:pPr>
        <w:rPr>
          <w:rFonts w:cs="Arial"/>
          <w:b/>
          <w:bCs/>
          <w:i/>
          <w:iCs/>
        </w:rPr>
      </w:pPr>
      <w:r w:rsidRPr="00F64DF8">
        <w:rPr>
          <w:rFonts w:cs="Arial"/>
          <w:b/>
          <w:bCs/>
        </w:rPr>
        <w:tab/>
      </w:r>
      <w:r w:rsidRPr="00F64DF8">
        <w:rPr>
          <w:rFonts w:cs="Arial"/>
          <w:b/>
          <w:bCs/>
        </w:rPr>
        <w:tab/>
      </w:r>
      <w:r w:rsidRPr="00F64DF8">
        <w:rPr>
          <w:rFonts w:cs="Arial"/>
          <w:b/>
          <w:bCs/>
        </w:rPr>
        <w:t xml:space="preserve">b. </w:t>
      </w:r>
      <w:r w:rsidRPr="00F64DF8">
        <w:rPr>
          <w:rFonts w:cs="Arial"/>
          <w:b/>
          <w:bCs/>
        </w:rPr>
        <w:tab/>
      </w:r>
      <w:r w:rsidRPr="00F64DF8">
        <w:rPr>
          <w:rFonts w:cs="Arial"/>
          <w:b/>
          <w:bCs/>
          <w:i/>
          <w:iCs/>
        </w:rPr>
        <w:t>Proper transportation of HCW to the Incinerator</w:t>
      </w:r>
    </w:p>
    <w:p w:rsidRPr="00F64DF8" w:rsidR="00875F88" w:rsidP="00875F88" w:rsidRDefault="00875F88" w14:paraId="74646B2A" w14:textId="77777777">
      <w:pPr>
        <w:rPr>
          <w:rFonts w:cs="Arial"/>
          <w:b/>
          <w:bCs/>
          <w:i/>
          <w:iCs/>
        </w:rPr>
      </w:pPr>
    </w:p>
    <w:p w:rsidR="00E4193E" w:rsidP="006A26BC" w:rsidRDefault="00E4193E" w14:paraId="6093FAF1" w14:textId="3E172A0F">
      <w:pPr>
        <w:widowControl w:val="0"/>
        <w:numPr>
          <w:ilvl w:val="0"/>
          <w:numId w:val="42"/>
        </w:numPr>
        <w:tabs>
          <w:tab w:val="left" w:pos="0"/>
        </w:tabs>
        <w:suppressAutoHyphens/>
        <w:snapToGrid w:val="0"/>
        <w:ind w:left="0" w:right="26" w:firstLine="0"/>
        <w:rPr>
          <w:rFonts w:cs="Arial"/>
        </w:rPr>
      </w:pPr>
      <w:r w:rsidRPr="00F64DF8">
        <w:rPr>
          <w:rFonts w:cs="Arial"/>
        </w:rPr>
        <w:t xml:space="preserve">The waste </w:t>
      </w:r>
      <w:r w:rsidR="00C41FF1">
        <w:rPr>
          <w:rFonts w:cs="Arial"/>
        </w:rPr>
        <w:t>c</w:t>
      </w:r>
      <w:r w:rsidRPr="00F64DF8">
        <w:rPr>
          <w:rFonts w:cs="Arial"/>
        </w:rPr>
        <w:t xml:space="preserve">ollector and </w:t>
      </w:r>
      <w:r w:rsidR="00C41FF1">
        <w:rPr>
          <w:rFonts w:cs="Arial"/>
        </w:rPr>
        <w:t>t</w:t>
      </w:r>
      <w:r w:rsidRPr="00F64DF8">
        <w:rPr>
          <w:rFonts w:cs="Arial"/>
        </w:rPr>
        <w:t xml:space="preserve">ransporter should obtain proper SWLs, and the details needed for obtaining these licenses are given in the Regulations. The format specified Schedule IV, Regulation 16(b) in the National Environmental (Protection &amp; Quality) Regulations, No. 01 of 2008 (Gazette Extraordinary No. 1534/18 dated 2008.02.01) should be used for maintaining records by Collectors and Transporters of HCW. </w:t>
      </w:r>
    </w:p>
    <w:p w:rsidRPr="00F64DF8" w:rsidR="00875F88" w:rsidP="00875F88" w:rsidRDefault="00875F88" w14:paraId="19B54749" w14:textId="77777777">
      <w:pPr>
        <w:shd w:val="clear" w:color="auto" w:fill="FFFFFF" w:themeFill="background1"/>
        <w:rPr>
          <w:rFonts w:cs="Arial"/>
        </w:rPr>
      </w:pPr>
    </w:p>
    <w:p w:rsidR="00E4193E" w:rsidP="00875F88" w:rsidRDefault="00E4193E" w14:paraId="280EE27E" w14:textId="4B702DE8">
      <w:pPr>
        <w:rPr>
          <w:rFonts w:cs="Arial"/>
          <w:b/>
          <w:bCs/>
          <w:i/>
          <w:iCs/>
        </w:rPr>
      </w:pPr>
      <w:r w:rsidRPr="00F64DF8">
        <w:rPr>
          <w:rFonts w:cs="Arial"/>
          <w:b/>
          <w:bCs/>
        </w:rPr>
        <w:tab/>
      </w:r>
      <w:r w:rsidRPr="00F64DF8">
        <w:rPr>
          <w:rFonts w:cs="Arial"/>
          <w:b/>
          <w:bCs/>
        </w:rPr>
        <w:tab/>
      </w:r>
      <w:r w:rsidRPr="00F64DF8">
        <w:rPr>
          <w:rFonts w:cs="Arial"/>
          <w:b/>
          <w:bCs/>
        </w:rPr>
        <w:t xml:space="preserve">c. </w:t>
      </w:r>
      <w:r w:rsidRPr="00F64DF8">
        <w:rPr>
          <w:rFonts w:cs="Arial"/>
          <w:b/>
          <w:bCs/>
        </w:rPr>
        <w:tab/>
      </w:r>
      <w:r w:rsidRPr="00F64DF8">
        <w:rPr>
          <w:rFonts w:cs="Arial"/>
          <w:b/>
          <w:bCs/>
          <w:i/>
          <w:iCs/>
        </w:rPr>
        <w:t>Collection of HCW from each HCF</w:t>
      </w:r>
    </w:p>
    <w:p w:rsidRPr="00F64DF8" w:rsidR="00875F88" w:rsidP="00875F88" w:rsidRDefault="00875F88" w14:paraId="299DFCAB" w14:textId="77777777">
      <w:pPr>
        <w:rPr>
          <w:rFonts w:cs="Arial"/>
          <w:b/>
          <w:bCs/>
          <w:i/>
          <w:iCs/>
        </w:rPr>
      </w:pPr>
    </w:p>
    <w:p w:rsidRPr="00875F88" w:rsidR="00E4193E" w:rsidP="006A26BC" w:rsidRDefault="00E4193E" w14:paraId="5E13C7AD" w14:textId="2CF2E85D">
      <w:pPr>
        <w:widowControl w:val="0"/>
        <w:numPr>
          <w:ilvl w:val="0"/>
          <w:numId w:val="42"/>
        </w:numPr>
        <w:tabs>
          <w:tab w:val="left" w:pos="0"/>
        </w:tabs>
        <w:suppressAutoHyphens/>
        <w:snapToGrid w:val="0"/>
        <w:ind w:left="0" w:right="26" w:firstLine="0"/>
        <w:rPr>
          <w:rFonts w:cs="Arial"/>
        </w:rPr>
      </w:pPr>
      <w:r w:rsidRPr="00F64DF8">
        <w:rPr>
          <w:rFonts w:cs="Arial"/>
        </w:rPr>
        <w:t>All the HCFs that are served by the central waste treatment facility should be strongly advised to send only infectious waste (highly infectious waste, pathological and anatomical waste), sharps, chemical and thermally destructible pharmaceutical waste</w:t>
      </w:r>
      <w:r w:rsidRPr="00F64DF8">
        <w:rPr>
          <w:rFonts w:cs="Arial"/>
          <w:b/>
          <w:bCs/>
        </w:rPr>
        <w:t xml:space="preserve">.  </w:t>
      </w:r>
    </w:p>
    <w:p w:rsidRPr="00F64DF8" w:rsidR="00875F88" w:rsidP="00875F88" w:rsidRDefault="00875F88" w14:paraId="7DC9131F" w14:textId="77777777">
      <w:pPr>
        <w:shd w:val="clear" w:color="auto" w:fill="FFFFFF" w:themeFill="background1"/>
        <w:rPr>
          <w:rFonts w:cs="Arial"/>
        </w:rPr>
      </w:pPr>
    </w:p>
    <w:p w:rsidR="00E4193E" w:rsidP="006A26BC" w:rsidRDefault="00E4193E" w14:paraId="37E011C3" w14:textId="2E038CB2">
      <w:pPr>
        <w:widowControl w:val="0"/>
        <w:numPr>
          <w:ilvl w:val="0"/>
          <w:numId w:val="42"/>
        </w:numPr>
        <w:tabs>
          <w:tab w:val="left" w:pos="0"/>
        </w:tabs>
        <w:suppressAutoHyphens/>
        <w:snapToGrid w:val="0"/>
        <w:ind w:left="0" w:right="26" w:firstLine="0"/>
        <w:rPr>
          <w:rFonts w:cs="Arial"/>
        </w:rPr>
      </w:pPr>
      <w:r w:rsidRPr="00F64DF8">
        <w:rPr>
          <w:rFonts w:cs="Arial"/>
        </w:rPr>
        <w:t>Each HCF should declare what type of waste is contained in each package and approximate weight (this information is needed for their record-keeping as well). There should be a designated person who should take responsibility for the declaration of the contents.</w:t>
      </w:r>
    </w:p>
    <w:p w:rsidRPr="00F64DF8" w:rsidR="00875F88" w:rsidP="00875F88" w:rsidRDefault="00875F88" w14:paraId="5939485A" w14:textId="77777777">
      <w:pPr>
        <w:widowControl w:val="0"/>
        <w:tabs>
          <w:tab w:val="left" w:pos="0"/>
        </w:tabs>
        <w:suppressAutoHyphens/>
        <w:snapToGrid w:val="0"/>
        <w:ind w:right="26"/>
        <w:rPr>
          <w:rFonts w:cs="Arial"/>
        </w:rPr>
      </w:pPr>
    </w:p>
    <w:p w:rsidR="00875F88" w:rsidP="006A26BC" w:rsidRDefault="00E4193E" w14:paraId="24131F7B" w14:textId="77777777">
      <w:pPr>
        <w:widowControl w:val="0"/>
        <w:numPr>
          <w:ilvl w:val="0"/>
          <w:numId w:val="42"/>
        </w:numPr>
        <w:tabs>
          <w:tab w:val="left" w:pos="0"/>
        </w:tabs>
        <w:suppressAutoHyphens/>
        <w:snapToGrid w:val="0"/>
        <w:ind w:left="0" w:right="26" w:firstLine="0"/>
        <w:rPr>
          <w:rFonts w:cs="Arial"/>
        </w:rPr>
      </w:pPr>
      <w:r w:rsidRPr="00F64DF8">
        <w:rPr>
          <w:rFonts w:cs="Arial"/>
        </w:rPr>
        <w:t xml:space="preserve">The Collector should immediately refuse to collect any packages: (i) which he presumes contain any mix of waste which cannot be accepted (as listed above), (ii) any packages/bags /containers which are not properly sealed/tied or any packages which are damaged or as there is a risk of spilling while in transit, or any packages which have apparent signs of any leaking, (iii) the transfer sheet is not signed by the authorized person of the respective HCF, (iv) if the packages are not properly marked with a unique identification tag (location of origin, date of packing, weight, etc.), and (v) if any of the packages/bags are heavier than 10 kg. The ideal weight of a single package should be around 5 kg. </w:t>
      </w:r>
    </w:p>
    <w:p w:rsidRPr="00F64DF8" w:rsidR="00E4193E" w:rsidP="00875F88" w:rsidRDefault="00E4193E" w14:paraId="2A163E7B" w14:textId="7978A306">
      <w:pPr>
        <w:widowControl w:val="0"/>
        <w:tabs>
          <w:tab w:val="left" w:pos="0"/>
        </w:tabs>
        <w:suppressAutoHyphens/>
        <w:snapToGrid w:val="0"/>
        <w:ind w:right="26"/>
        <w:rPr>
          <w:rFonts w:cs="Arial"/>
        </w:rPr>
      </w:pPr>
      <w:r w:rsidRPr="00F64DF8">
        <w:rPr>
          <w:rFonts w:cs="Arial"/>
        </w:rPr>
        <w:t xml:space="preserve"> </w:t>
      </w:r>
    </w:p>
    <w:p w:rsidRPr="00F64DF8" w:rsidR="00E4193E" w:rsidP="00875F88" w:rsidRDefault="00E4193E" w14:paraId="3267C9F4" w14:textId="77777777">
      <w:pPr>
        <w:pStyle w:val="Pa6"/>
        <w:shd w:val="clear" w:color="auto" w:fill="FFFFFF" w:themeFill="background1"/>
        <w:jc w:val="both"/>
        <w:rPr>
          <w:rFonts w:ascii="Arial" w:hAnsi="Arial" w:cs="Arial"/>
          <w:b/>
          <w:bCs/>
          <w:sz w:val="22"/>
          <w:szCs w:val="22"/>
        </w:rPr>
      </w:pPr>
      <w:r w:rsidRPr="00F64DF8">
        <w:rPr>
          <w:rFonts w:ascii="Arial" w:hAnsi="Arial" w:cs="Arial"/>
          <w:b/>
          <w:bCs/>
          <w:sz w:val="22"/>
          <w:szCs w:val="22"/>
        </w:rPr>
        <w:tab/>
      </w:r>
      <w:r w:rsidRPr="00F64DF8">
        <w:rPr>
          <w:rFonts w:ascii="Arial" w:hAnsi="Arial" w:cs="Arial"/>
          <w:b/>
          <w:bCs/>
          <w:sz w:val="22"/>
          <w:szCs w:val="22"/>
        </w:rPr>
        <w:tab/>
      </w:r>
      <w:r w:rsidRPr="00F64DF8">
        <w:rPr>
          <w:rFonts w:ascii="Arial" w:hAnsi="Arial" w:cs="Arial"/>
          <w:b/>
          <w:bCs/>
          <w:sz w:val="22"/>
          <w:szCs w:val="22"/>
        </w:rPr>
        <w:t xml:space="preserve">d. </w:t>
      </w:r>
      <w:r w:rsidRPr="00F64DF8">
        <w:rPr>
          <w:rFonts w:ascii="Arial" w:hAnsi="Arial" w:cs="Arial"/>
          <w:b/>
          <w:bCs/>
          <w:sz w:val="22"/>
          <w:szCs w:val="22"/>
        </w:rPr>
        <w:tab/>
      </w:r>
      <w:r w:rsidRPr="00F64DF8">
        <w:rPr>
          <w:rFonts w:ascii="Arial" w:hAnsi="Arial" w:cs="Arial"/>
          <w:b/>
          <w:bCs/>
          <w:i/>
          <w:iCs/>
          <w:sz w:val="22"/>
          <w:szCs w:val="22"/>
        </w:rPr>
        <w:t>Transportation of HCW from each HCF to waste treatment facility</w:t>
      </w:r>
    </w:p>
    <w:p w:rsidR="00875F88" w:rsidP="00875F88" w:rsidRDefault="00875F88" w14:paraId="4925BE52" w14:textId="77777777">
      <w:pPr>
        <w:widowControl w:val="0"/>
        <w:tabs>
          <w:tab w:val="left" w:pos="0"/>
        </w:tabs>
        <w:suppressAutoHyphens/>
        <w:snapToGrid w:val="0"/>
        <w:ind w:right="26"/>
        <w:rPr>
          <w:rFonts w:cs="Arial"/>
        </w:rPr>
      </w:pPr>
    </w:p>
    <w:p w:rsidR="00E4193E" w:rsidP="006A26BC" w:rsidRDefault="00E4193E" w14:paraId="52BB643D" w14:textId="64FA1B8B">
      <w:pPr>
        <w:widowControl w:val="0"/>
        <w:numPr>
          <w:ilvl w:val="0"/>
          <w:numId w:val="42"/>
        </w:numPr>
        <w:tabs>
          <w:tab w:val="left" w:pos="0"/>
        </w:tabs>
        <w:suppressAutoHyphens/>
        <w:snapToGrid w:val="0"/>
        <w:ind w:left="0" w:right="26" w:firstLine="0"/>
        <w:rPr>
          <w:rFonts w:cs="Arial"/>
        </w:rPr>
      </w:pPr>
      <w:r w:rsidRPr="00F64DF8">
        <w:rPr>
          <w:rFonts w:cs="Arial"/>
        </w:rPr>
        <w:t>A list of all the HCFs shall be prepared from where HCW is collected and transported to the central facility. Decide on the details (for each HCF) required to be included in the application to obtain the SWL: Clause 23</w:t>
      </w:r>
      <w:r w:rsidRPr="00F64DF8">
        <w:rPr>
          <w:rFonts w:cs="Arial"/>
        </w:rPr>
        <w:softHyphen/>
        <w:t>–28 of Regulation 16(b) – to be filled by the Collector. The Collector is not allowed to collect scheduled waste at locations where he is not authorized to collect (locations which are not included in the SWL)</w:t>
      </w:r>
      <w:r w:rsidR="005B6920">
        <w:rPr>
          <w:rFonts w:cs="Arial"/>
        </w:rPr>
        <w:t>.</w:t>
      </w:r>
    </w:p>
    <w:p w:rsidRPr="00F64DF8" w:rsidR="00875F88" w:rsidP="00875F88" w:rsidRDefault="00875F88" w14:paraId="69FF7E3B" w14:textId="77777777">
      <w:pPr>
        <w:widowControl w:val="0"/>
        <w:tabs>
          <w:tab w:val="left" w:pos="0"/>
        </w:tabs>
        <w:suppressAutoHyphens/>
        <w:snapToGrid w:val="0"/>
        <w:ind w:right="26"/>
        <w:rPr>
          <w:rFonts w:cs="Arial"/>
        </w:rPr>
      </w:pPr>
    </w:p>
    <w:p w:rsidR="00E4193E" w:rsidP="006A26BC" w:rsidRDefault="00E4193E" w14:paraId="7A0166C0" w14:textId="099A9C5E">
      <w:pPr>
        <w:widowControl w:val="0"/>
        <w:numPr>
          <w:ilvl w:val="0"/>
          <w:numId w:val="42"/>
        </w:numPr>
        <w:tabs>
          <w:tab w:val="left" w:pos="0"/>
        </w:tabs>
        <w:suppressAutoHyphens/>
        <w:snapToGrid w:val="0"/>
        <w:ind w:left="0" w:right="26" w:firstLine="0"/>
        <w:rPr>
          <w:rFonts w:cs="Arial"/>
        </w:rPr>
      </w:pPr>
      <w:r w:rsidRPr="00F64DF8">
        <w:rPr>
          <w:rFonts w:cs="Arial"/>
        </w:rPr>
        <w:t xml:space="preserve">The PDHS should designate a vehicle (or a fleet of vehicles) for the exclusive use of waste transportation. Include the type/s of vehicles and registration numbers for obtaining the SWL. This SWL will serve the purpose of legally transporting the HCW. Then establish a route that will be used for the transportation of the waste. This information has to be included for each HCF in the application when obtaining the SWL (See Regulation 16(b) Clause 28) – to be filled by the </w:t>
      </w:r>
      <w:r w:rsidR="005B6920">
        <w:rPr>
          <w:rFonts w:cs="Arial"/>
        </w:rPr>
        <w:t>t</w:t>
      </w:r>
      <w:r w:rsidRPr="00F64DF8">
        <w:rPr>
          <w:rFonts w:cs="Arial"/>
        </w:rPr>
        <w:t xml:space="preserve">ransporter. The driver and the helper (if any) should be provided with any appropriate clothing and PPE for handling HCW. They should be given very clear instruction on the procedure and what to be followed in any event of emergency/contingencies. This emergency plan should be included in the application submitted to obtain the SWL. </w:t>
      </w:r>
    </w:p>
    <w:p w:rsidRPr="00F64DF8" w:rsidR="00875F88" w:rsidP="00875F88" w:rsidRDefault="00875F88" w14:paraId="0B6D6A17" w14:textId="77777777">
      <w:pPr>
        <w:widowControl w:val="0"/>
        <w:tabs>
          <w:tab w:val="left" w:pos="0"/>
        </w:tabs>
        <w:suppressAutoHyphens/>
        <w:snapToGrid w:val="0"/>
        <w:ind w:right="26"/>
        <w:rPr>
          <w:rFonts w:cs="Arial"/>
        </w:rPr>
      </w:pPr>
    </w:p>
    <w:p w:rsidR="00E4193E" w:rsidP="006A26BC" w:rsidRDefault="00E4193E" w14:paraId="22CFD7DA" w14:textId="7F8BA0B6">
      <w:pPr>
        <w:widowControl w:val="0"/>
        <w:numPr>
          <w:ilvl w:val="0"/>
          <w:numId w:val="42"/>
        </w:numPr>
        <w:tabs>
          <w:tab w:val="left" w:pos="0"/>
        </w:tabs>
        <w:suppressAutoHyphens/>
        <w:snapToGrid w:val="0"/>
        <w:ind w:left="0" w:right="26" w:firstLine="0"/>
        <w:rPr>
          <w:rFonts w:cs="Arial"/>
        </w:rPr>
      </w:pPr>
      <w:r w:rsidRPr="00F64DF8">
        <w:rPr>
          <w:rFonts w:cs="Arial"/>
        </w:rPr>
        <w:t xml:space="preserve">Drivers of vehicles carrying hazardous </w:t>
      </w:r>
      <w:r w:rsidR="00570FF8">
        <w:rPr>
          <w:rFonts w:cs="Arial"/>
        </w:rPr>
        <w:t>healthcare</w:t>
      </w:r>
      <w:r w:rsidRPr="00F64DF8">
        <w:rPr>
          <w:rFonts w:cs="Arial"/>
        </w:rPr>
        <w:t xml:space="preserve"> waste should have the appropriate training about risks and handling of hazardous waste. Training on the following issues should be included: (i) relevant legal regulations, (ii) waste classifications and risks, (iii) safe handling of hazardous waste, (iv) labelling and documentation, (v) emergency and spillage procedures, (vi) proper cleaning of the vehicle. In addition, drivers should be declared medically fit to drive vehicles. In case of accidents, contact numbers or details of the emergency services and other essential departments should be carried in the driver’s cab. For safety reasons, vaccination against tetanus and hepatitis A and B is also recommended, and vaccination and training details of staff should be recorded. </w:t>
      </w:r>
    </w:p>
    <w:p w:rsidRPr="00F64DF8" w:rsidR="00875F88" w:rsidP="00875F88" w:rsidRDefault="00875F88" w14:paraId="2AA15457" w14:textId="77777777">
      <w:pPr>
        <w:widowControl w:val="0"/>
        <w:tabs>
          <w:tab w:val="left" w:pos="0"/>
        </w:tabs>
        <w:suppressAutoHyphens/>
        <w:snapToGrid w:val="0"/>
        <w:ind w:right="26"/>
        <w:rPr>
          <w:rFonts w:cs="Arial"/>
        </w:rPr>
      </w:pPr>
    </w:p>
    <w:p w:rsidR="00E4193E" w:rsidP="006A26BC" w:rsidRDefault="00E4193E" w14:paraId="1A9882AA" w14:textId="0A2D4894">
      <w:pPr>
        <w:widowControl w:val="0"/>
        <w:numPr>
          <w:ilvl w:val="0"/>
          <w:numId w:val="42"/>
        </w:numPr>
        <w:tabs>
          <w:tab w:val="left" w:pos="0"/>
        </w:tabs>
        <w:suppressAutoHyphens/>
        <w:snapToGrid w:val="0"/>
        <w:ind w:left="0" w:right="26" w:firstLine="0"/>
        <w:rPr>
          <w:rFonts w:cs="Arial"/>
        </w:rPr>
      </w:pPr>
      <w:r w:rsidRPr="00F64DF8">
        <w:rPr>
          <w:rFonts w:cs="Arial"/>
        </w:rPr>
        <w:t>The transport vehicle should be labelled according to the type of waste that is being transported. The label that is displayed will depend on the United Nations classification of the waste. (Note: According to the UN and WHO requirements, no specific vehicle labelling is required if less than 333 kg (i.e., the “gross</w:t>
      </w:r>
      <w:r w:rsidR="00570FF8">
        <w:rPr>
          <w:rFonts w:cs="Arial"/>
        </w:rPr>
        <w:t>,</w:t>
      </w:r>
      <w:r w:rsidRPr="00F64DF8">
        <w:rPr>
          <w:rFonts w:cs="Arial"/>
        </w:rPr>
        <w:t xml:space="preserve"> dangerous goods charge”) of infectious waste (UN 3291) is transported – although labelling is recommended. However, the National Environmental (Protection and Quality) Regulations, No. 1 of 2008 requires the following:</w:t>
      </w:r>
    </w:p>
    <w:p w:rsidRPr="00F64DF8" w:rsidR="00875F88" w:rsidP="00875F88" w:rsidRDefault="00875F88" w14:paraId="0646075F" w14:textId="77777777">
      <w:pPr>
        <w:widowControl w:val="0"/>
        <w:tabs>
          <w:tab w:val="left" w:pos="0"/>
        </w:tabs>
        <w:suppressAutoHyphens/>
        <w:snapToGrid w:val="0"/>
        <w:ind w:right="26"/>
        <w:rPr>
          <w:rFonts w:cs="Arial"/>
        </w:rPr>
      </w:pPr>
    </w:p>
    <w:p w:rsidR="00E4193E" w:rsidP="00875F88" w:rsidRDefault="00E4193E" w14:paraId="67D97DA3" w14:textId="752B29CE">
      <w:pPr>
        <w:pStyle w:val="Default"/>
        <w:rPr>
          <w:sz w:val="22"/>
          <w:szCs w:val="22"/>
        </w:rPr>
      </w:pPr>
      <w:r w:rsidRPr="00F64DF8">
        <w:rPr>
          <w:sz w:val="22"/>
          <w:szCs w:val="22"/>
        </w:rPr>
        <w:t>“</w:t>
      </w:r>
      <w:r w:rsidRPr="00F64DF8">
        <w:rPr>
          <w:i/>
          <w:iCs/>
          <w:sz w:val="22"/>
          <w:szCs w:val="22"/>
        </w:rPr>
        <w:t>Every person involved with the management of scheduled waste shall, in addition to any other signs or symbols required under any other law, display a plainly visible notice in Sinhala, Tamil and English, on the (a) site of generation or storage; (b) vehicle used for transportation; (c) containers or tanks used for collection and storage; and (d) disposal sites.</w:t>
      </w:r>
      <w:r w:rsidRPr="00F64DF8">
        <w:rPr>
          <w:sz w:val="22"/>
          <w:szCs w:val="22"/>
        </w:rPr>
        <w:t>”</w:t>
      </w:r>
    </w:p>
    <w:p w:rsidR="00875F88" w:rsidP="00875F88" w:rsidRDefault="00875F88" w14:paraId="6D7E9A25" w14:textId="77777777">
      <w:pPr>
        <w:widowControl w:val="0"/>
        <w:tabs>
          <w:tab w:val="left" w:pos="0"/>
        </w:tabs>
        <w:suppressAutoHyphens/>
        <w:snapToGrid w:val="0"/>
        <w:ind w:right="26"/>
        <w:rPr>
          <w:rFonts w:cs="Arial"/>
        </w:rPr>
      </w:pPr>
    </w:p>
    <w:p w:rsidR="00E4193E" w:rsidP="006A26BC" w:rsidRDefault="00E4193E" w14:paraId="1DB5B3CD" w14:textId="17CB4E11">
      <w:pPr>
        <w:widowControl w:val="0"/>
        <w:numPr>
          <w:ilvl w:val="0"/>
          <w:numId w:val="42"/>
        </w:numPr>
        <w:tabs>
          <w:tab w:val="left" w:pos="0"/>
        </w:tabs>
        <w:suppressAutoHyphens/>
        <w:snapToGrid w:val="0"/>
        <w:ind w:left="0" w:right="26" w:firstLine="0"/>
        <w:rPr>
          <w:rFonts w:cs="Arial"/>
        </w:rPr>
      </w:pPr>
      <w:r w:rsidRPr="00F64DF8">
        <w:rPr>
          <w:rFonts w:cs="Arial"/>
        </w:rPr>
        <w:t>Therefore, it is recommended to adopt the recommended signage of the UN 3291 – recommended by the WHO with Sinhala and Tamil warning signs included.</w:t>
      </w:r>
    </w:p>
    <w:p w:rsidRPr="00F64DF8" w:rsidR="00875F88" w:rsidP="00875F88" w:rsidRDefault="00875F88" w14:paraId="4E063D49" w14:textId="77777777">
      <w:pPr>
        <w:widowControl w:val="0"/>
        <w:tabs>
          <w:tab w:val="left" w:pos="0"/>
        </w:tabs>
        <w:suppressAutoHyphens/>
        <w:snapToGrid w:val="0"/>
        <w:ind w:right="26"/>
        <w:rPr>
          <w:rFonts w:cs="Arial"/>
        </w:rPr>
      </w:pPr>
    </w:p>
    <w:p w:rsidR="00E4193E" w:rsidP="00E4193E" w:rsidRDefault="00E4193E" w14:paraId="5EBF944A" w14:textId="606A04BE">
      <w:pPr>
        <w:pStyle w:val="Default"/>
        <w:shd w:val="clear" w:color="auto" w:fill="FFFFFF" w:themeFill="background1"/>
        <w:rPr>
          <w:b/>
          <w:bCs/>
          <w:i/>
          <w:iCs/>
          <w:color w:val="auto"/>
          <w:sz w:val="22"/>
          <w:szCs w:val="22"/>
        </w:rPr>
      </w:pPr>
      <w:r w:rsidRPr="00F64DF8">
        <w:rPr>
          <w:b/>
          <w:bCs/>
          <w:color w:val="auto"/>
          <w:sz w:val="22"/>
          <w:szCs w:val="22"/>
        </w:rPr>
        <w:tab/>
      </w:r>
      <w:r w:rsidRPr="00F64DF8">
        <w:rPr>
          <w:b/>
          <w:bCs/>
          <w:color w:val="auto"/>
          <w:sz w:val="22"/>
          <w:szCs w:val="22"/>
        </w:rPr>
        <w:tab/>
      </w:r>
      <w:r w:rsidRPr="00F64DF8">
        <w:rPr>
          <w:b/>
          <w:bCs/>
          <w:color w:val="auto"/>
          <w:sz w:val="22"/>
          <w:szCs w:val="22"/>
        </w:rPr>
        <w:t xml:space="preserve">e. </w:t>
      </w:r>
      <w:r w:rsidRPr="00F64DF8">
        <w:rPr>
          <w:b/>
          <w:bCs/>
          <w:color w:val="auto"/>
          <w:sz w:val="22"/>
          <w:szCs w:val="22"/>
        </w:rPr>
        <w:tab/>
      </w:r>
      <w:r w:rsidRPr="00F64DF8">
        <w:rPr>
          <w:b/>
          <w:bCs/>
          <w:i/>
          <w:iCs/>
          <w:color w:val="auto"/>
          <w:sz w:val="22"/>
          <w:szCs w:val="22"/>
        </w:rPr>
        <w:t>Receipt of HCW at the central facility for waste processing</w:t>
      </w:r>
    </w:p>
    <w:p w:rsidRPr="00F64DF8" w:rsidR="00875F88" w:rsidP="00E4193E" w:rsidRDefault="00875F88" w14:paraId="5E44C417" w14:textId="77777777">
      <w:pPr>
        <w:pStyle w:val="Default"/>
        <w:shd w:val="clear" w:color="auto" w:fill="FFFFFF" w:themeFill="background1"/>
        <w:rPr>
          <w:b/>
          <w:bCs/>
          <w:i/>
          <w:iCs/>
          <w:color w:val="auto"/>
          <w:sz w:val="22"/>
          <w:szCs w:val="22"/>
        </w:rPr>
      </w:pPr>
    </w:p>
    <w:p w:rsidRPr="00F64DF8" w:rsidR="00E4193E" w:rsidP="00AA24CB" w:rsidRDefault="00E4193E" w14:paraId="76A8CC65" w14:textId="77777777">
      <w:pPr>
        <w:pStyle w:val="Default"/>
        <w:numPr>
          <w:ilvl w:val="0"/>
          <w:numId w:val="49"/>
        </w:numPr>
        <w:shd w:val="clear" w:color="auto" w:fill="FFFFFF" w:themeFill="background1"/>
        <w:autoSpaceDE w:val="0"/>
        <w:autoSpaceDN w:val="0"/>
        <w:adjustRightInd w:val="0"/>
        <w:ind w:left="1440" w:hanging="720"/>
        <w:rPr>
          <w:color w:val="auto"/>
          <w:sz w:val="22"/>
          <w:szCs w:val="22"/>
        </w:rPr>
      </w:pPr>
      <w:r w:rsidRPr="00F64DF8">
        <w:rPr>
          <w:color w:val="auto"/>
          <w:sz w:val="22"/>
          <w:szCs w:val="22"/>
        </w:rPr>
        <w:t>designate an officer to receive and keep records of HCW received from each HCF, including the records of the Transporter</w:t>
      </w:r>
    </w:p>
    <w:p w:rsidRPr="00F64DF8" w:rsidR="00E4193E" w:rsidP="00AA24CB" w:rsidRDefault="00E4193E" w14:paraId="44B64603" w14:textId="7777777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 xml:space="preserve">details of any waste returns should be recorded clearly, and the reason for returning </w:t>
      </w:r>
    </w:p>
    <w:p w:rsidRPr="00F64DF8" w:rsidR="00E4193E" w:rsidP="00AA24CB" w:rsidRDefault="00E4193E" w14:paraId="1FA8BCBB" w14:textId="7777777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clear instructions for proper waste collection, segregation and storage should be passed to waste generating HCFs regularly, and information should be maintained properly.</w:t>
      </w:r>
    </w:p>
    <w:p w:rsidRPr="00F64DF8" w:rsidR="00E4193E" w:rsidP="00AA24CB" w:rsidRDefault="00E4193E" w14:paraId="275D0B08" w14:textId="7777777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 xml:space="preserve">This officer should receive feedback from the operator on the presence of any waste items that are not allowed to be incinerated. Stern warnings should be issued to such HCFs, and such warning should be copied to the respective MOH and PDHS. If such incidences recur, do not receive waste from such HFCs. </w:t>
      </w:r>
    </w:p>
    <w:p w:rsidRPr="00F64DF8" w:rsidR="00E4193E" w:rsidP="00AA24CB" w:rsidRDefault="00E4193E" w14:paraId="377CF51E" w14:textId="0397805D">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lastRenderedPageBreak/>
        <w:t>The officer should be vigilant of any loose packages/bags or any leaky ones when receiving</w:t>
      </w:r>
      <w:r w:rsidR="00570FF8">
        <w:rPr>
          <w:color w:val="auto"/>
          <w:sz w:val="22"/>
          <w:szCs w:val="22"/>
        </w:rPr>
        <w:t xml:space="preserve"> them</w:t>
      </w:r>
      <w:r w:rsidRPr="00F64DF8">
        <w:rPr>
          <w:color w:val="auto"/>
          <w:sz w:val="22"/>
          <w:szCs w:val="22"/>
        </w:rPr>
        <w:t xml:space="preserve">. The officer may refuse to accept such packages if circumstances warrant it. If not, the officer should direct the </w:t>
      </w:r>
      <w:r w:rsidR="00570FF8">
        <w:rPr>
          <w:color w:val="auto"/>
          <w:sz w:val="22"/>
          <w:szCs w:val="22"/>
        </w:rPr>
        <w:t>healthcare</w:t>
      </w:r>
      <w:r w:rsidRPr="00F64DF8">
        <w:rPr>
          <w:color w:val="auto"/>
          <w:sz w:val="22"/>
          <w:szCs w:val="22"/>
        </w:rPr>
        <w:t xml:space="preserve"> workers to safely transfer such packages safely to the incinerator site. </w:t>
      </w:r>
    </w:p>
    <w:p w:rsidRPr="00F64DF8" w:rsidR="00E4193E" w:rsidP="00AA24CB" w:rsidRDefault="00E4193E" w14:paraId="4FD4571D" w14:textId="7777777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This officer has to supervise the record-keeping by the operator of the Incinerator, and such records should be kept as daily, weekly, and monthly summaries with the officer.</w:t>
      </w:r>
    </w:p>
    <w:p w:rsidRPr="00F64DF8" w:rsidR="00E4193E" w:rsidP="00AA24CB" w:rsidRDefault="00E4193E" w14:paraId="201EDDDC" w14:textId="7777777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 xml:space="preserve">The officer should maintain the following records, which are needed for the renewal of the SWL, and also show compliance to Regulations (The format specified in Schedule V, Regulation 27 in the National Environmental (Protection &amp; Quality) Regulations, No. 01 of 2008 (Gazette Extraordinary No. 1534/18 dated 2008.02.01) </w:t>
      </w:r>
    </w:p>
    <w:p w:rsidRPr="00F64DF8" w:rsidR="00E4193E" w:rsidP="00AA24CB" w:rsidRDefault="00E4193E" w14:paraId="5B321118" w14:textId="14C996A7">
      <w:pPr>
        <w:pStyle w:val="Default"/>
        <w:numPr>
          <w:ilvl w:val="0"/>
          <w:numId w:val="49"/>
        </w:numPr>
        <w:shd w:val="clear" w:color="auto" w:fill="FFFFFF" w:themeFill="background1"/>
        <w:autoSpaceDE w:val="0"/>
        <w:autoSpaceDN w:val="0"/>
        <w:adjustRightInd w:val="0"/>
        <w:spacing w:before="120" w:after="120"/>
        <w:ind w:left="1440" w:hanging="720"/>
        <w:rPr>
          <w:color w:val="auto"/>
          <w:sz w:val="22"/>
          <w:szCs w:val="22"/>
        </w:rPr>
      </w:pPr>
      <w:r w:rsidRPr="00F64DF8">
        <w:rPr>
          <w:color w:val="auto"/>
          <w:sz w:val="22"/>
          <w:szCs w:val="22"/>
        </w:rPr>
        <w:t xml:space="preserve">The hospital where the central waste processing facility is established should make sure that the control strategy for </w:t>
      </w:r>
      <w:r w:rsidR="00570FF8">
        <w:rPr>
          <w:color w:val="auto"/>
          <w:sz w:val="22"/>
          <w:szCs w:val="22"/>
        </w:rPr>
        <w:t>healthcare</w:t>
      </w:r>
      <w:r w:rsidRPr="00F64DF8">
        <w:rPr>
          <w:color w:val="auto"/>
          <w:sz w:val="22"/>
          <w:szCs w:val="22"/>
        </w:rPr>
        <w:t xml:space="preserve"> waste should have the following components:</w:t>
      </w:r>
    </w:p>
    <w:p w:rsidRPr="00F64DF8" w:rsidR="00E4193E" w:rsidP="00AA24CB" w:rsidRDefault="00E4193E" w14:paraId="2AC6AD32" w14:textId="77777777">
      <w:pPr>
        <w:pStyle w:val="Default"/>
        <w:numPr>
          <w:ilvl w:val="0"/>
          <w:numId w:val="50"/>
        </w:numPr>
        <w:shd w:val="clear" w:color="auto" w:fill="FFFFFF" w:themeFill="background1"/>
        <w:autoSpaceDE w:val="0"/>
        <w:autoSpaceDN w:val="0"/>
        <w:adjustRightInd w:val="0"/>
        <w:spacing w:before="120" w:after="120"/>
        <w:ind w:left="2160" w:hanging="720"/>
        <w:rPr>
          <w:color w:val="auto"/>
          <w:sz w:val="22"/>
          <w:szCs w:val="22"/>
        </w:rPr>
      </w:pPr>
      <w:r w:rsidRPr="00F64DF8">
        <w:rPr>
          <w:color w:val="auto"/>
          <w:sz w:val="22"/>
          <w:szCs w:val="22"/>
        </w:rPr>
        <w:t xml:space="preserve">A consignment note should accompany the waste from the HFC, which is the place of production, to the site of final disposal at the central facility. On completion of the journey, the Transporter should complete the part of the consignment note especially reserved for him and return it to the waste producer. </w:t>
      </w:r>
    </w:p>
    <w:p w:rsidRPr="00F64DF8" w:rsidR="00E4193E" w:rsidP="00AA24CB" w:rsidRDefault="00E4193E" w14:paraId="22EF2B16" w14:textId="77777777">
      <w:pPr>
        <w:pStyle w:val="Default"/>
        <w:numPr>
          <w:ilvl w:val="0"/>
          <w:numId w:val="50"/>
        </w:numPr>
        <w:shd w:val="clear" w:color="auto" w:fill="FFFFFF" w:themeFill="background1"/>
        <w:autoSpaceDE w:val="0"/>
        <w:autoSpaceDN w:val="0"/>
        <w:adjustRightInd w:val="0"/>
        <w:spacing w:before="120" w:after="120"/>
        <w:ind w:left="2160" w:hanging="720"/>
        <w:rPr>
          <w:color w:val="auto"/>
          <w:sz w:val="22"/>
          <w:szCs w:val="22"/>
        </w:rPr>
      </w:pPr>
      <w:r w:rsidRPr="00F64DF8">
        <w:rPr>
          <w:color w:val="auto"/>
          <w:sz w:val="22"/>
          <w:szCs w:val="22"/>
        </w:rPr>
        <w:t>The hospital where the central facility is established should make sure that the waste is sent for processing and the Transporter has proper SWLs if not, accepting scheduled waste from them is not permitted.</w:t>
      </w:r>
    </w:p>
    <w:p w:rsidR="00E4193E" w:rsidP="00AA24CB" w:rsidRDefault="00E4193E" w14:paraId="4C54AF40" w14:textId="424C50CB">
      <w:pPr>
        <w:pStyle w:val="Default"/>
        <w:numPr>
          <w:ilvl w:val="0"/>
          <w:numId w:val="50"/>
        </w:numPr>
        <w:shd w:val="clear" w:color="auto" w:fill="FFFFFF" w:themeFill="background1"/>
        <w:autoSpaceDE w:val="0"/>
        <w:autoSpaceDN w:val="0"/>
        <w:adjustRightInd w:val="0"/>
        <w:ind w:left="2160" w:hanging="720"/>
        <w:rPr>
          <w:sz w:val="22"/>
        </w:rPr>
      </w:pPr>
      <w:r w:rsidRPr="00F64DF8">
        <w:rPr>
          <w:color w:val="auto"/>
          <w:sz w:val="22"/>
          <w:szCs w:val="22"/>
        </w:rPr>
        <w:t xml:space="preserve">Handling and disposal facilities (Incinerator and disposal of burnt ash) at the waste processing site should hold an SWL issued by the Central Environmental Authority, allowing the facilities to handle and dispose of </w:t>
      </w:r>
      <w:r w:rsidR="00570FF8">
        <w:rPr>
          <w:color w:val="auto"/>
          <w:sz w:val="22"/>
          <w:szCs w:val="22"/>
        </w:rPr>
        <w:t>healthcare</w:t>
      </w:r>
      <w:r w:rsidRPr="00F64DF8">
        <w:rPr>
          <w:color w:val="auto"/>
          <w:sz w:val="22"/>
          <w:szCs w:val="22"/>
        </w:rPr>
        <w:t xml:space="preserve"> waste</w:t>
      </w:r>
      <w:r w:rsidRPr="00F64DF8">
        <w:rPr>
          <w:sz w:val="22"/>
        </w:rPr>
        <w:t>.</w:t>
      </w:r>
    </w:p>
    <w:p w:rsidRPr="00F64DF8" w:rsidR="00875F88" w:rsidP="00875F88" w:rsidRDefault="00875F88" w14:paraId="04C44149" w14:textId="77777777">
      <w:pPr>
        <w:pStyle w:val="Default"/>
        <w:shd w:val="clear" w:color="auto" w:fill="FFFFFF" w:themeFill="background1"/>
        <w:autoSpaceDE w:val="0"/>
        <w:autoSpaceDN w:val="0"/>
        <w:adjustRightInd w:val="0"/>
        <w:ind w:left="1080"/>
        <w:rPr>
          <w:sz w:val="22"/>
        </w:rPr>
      </w:pPr>
    </w:p>
    <w:p w:rsidRPr="00F64DF8" w:rsidR="00E4193E" w:rsidP="00875F88" w:rsidRDefault="00E4193E" w14:paraId="67D4164B" w14:textId="16BE4D5A">
      <w:pPr>
        <w:rPr>
          <w:rFonts w:cs="Arial"/>
          <w:b/>
          <w:bCs/>
        </w:rPr>
      </w:pPr>
      <w:r w:rsidRPr="00F64DF8">
        <w:rPr>
          <w:rFonts w:cs="Arial"/>
          <w:b/>
          <w:bCs/>
        </w:rPr>
        <w:t>4.</w:t>
      </w:r>
      <w:r w:rsidRPr="00F64DF8">
        <w:rPr>
          <w:rFonts w:cs="Arial"/>
          <w:b/>
          <w:bCs/>
        </w:rPr>
        <w:tab/>
      </w:r>
      <w:r w:rsidR="00570FF8">
        <w:rPr>
          <w:rFonts w:cs="Arial"/>
          <w:b/>
          <w:bCs/>
        </w:rPr>
        <w:t>Health</w:t>
      </w:r>
      <w:r w:rsidR="00210876">
        <w:rPr>
          <w:rFonts w:cs="Arial"/>
          <w:b/>
          <w:bCs/>
        </w:rPr>
        <w:t xml:space="preserve"> </w:t>
      </w:r>
      <w:r w:rsidR="00570FF8">
        <w:rPr>
          <w:rFonts w:cs="Arial"/>
          <w:b/>
          <w:bCs/>
        </w:rPr>
        <w:t>care</w:t>
      </w:r>
      <w:r w:rsidRPr="00F64DF8">
        <w:rPr>
          <w:rFonts w:cs="Arial"/>
          <w:b/>
          <w:bCs/>
        </w:rPr>
        <w:t xml:space="preserve"> Waste Management: Recommendations for Complying with </w:t>
      </w:r>
      <w:r w:rsidRPr="00F64DF8">
        <w:rPr>
          <w:rFonts w:cs="Arial"/>
          <w:b/>
          <w:bCs/>
        </w:rPr>
        <w:tab/>
      </w:r>
      <w:r w:rsidRPr="00F64DF8">
        <w:rPr>
          <w:rFonts w:cs="Arial"/>
          <w:b/>
          <w:bCs/>
        </w:rPr>
        <w:t xml:space="preserve">Occupational Health and </w:t>
      </w:r>
      <w:r w:rsidR="00B7761B">
        <w:rPr>
          <w:rFonts w:cs="Arial"/>
          <w:b/>
          <w:bCs/>
        </w:rPr>
        <w:t>S</w:t>
      </w:r>
      <w:r w:rsidRPr="00F64DF8">
        <w:rPr>
          <w:rFonts w:cs="Arial"/>
          <w:b/>
          <w:bCs/>
        </w:rPr>
        <w:t>afety</w:t>
      </w:r>
    </w:p>
    <w:p w:rsidR="00875F88" w:rsidP="00875F88" w:rsidRDefault="00875F88" w14:paraId="04EA26C9" w14:textId="77777777">
      <w:pPr>
        <w:widowControl w:val="0"/>
        <w:tabs>
          <w:tab w:val="left" w:pos="0"/>
        </w:tabs>
        <w:suppressAutoHyphens/>
        <w:snapToGrid w:val="0"/>
        <w:ind w:right="26"/>
        <w:rPr>
          <w:rFonts w:cs="Arial"/>
        </w:rPr>
      </w:pPr>
    </w:p>
    <w:p w:rsidR="00E4193E" w:rsidP="006A26BC" w:rsidRDefault="00E4193E" w14:paraId="4E68389A" w14:textId="25DE9555">
      <w:pPr>
        <w:widowControl w:val="0"/>
        <w:numPr>
          <w:ilvl w:val="0"/>
          <w:numId w:val="42"/>
        </w:numPr>
        <w:tabs>
          <w:tab w:val="left" w:pos="0"/>
        </w:tabs>
        <w:suppressAutoHyphens/>
        <w:snapToGrid w:val="0"/>
        <w:ind w:left="0" w:right="26" w:firstLine="0"/>
        <w:rPr>
          <w:rFonts w:cs="Arial"/>
        </w:rPr>
      </w:pPr>
      <w:r w:rsidRPr="00F64DF8">
        <w:rPr>
          <w:rFonts w:cs="Arial"/>
        </w:rPr>
        <w:t xml:space="preserve">The occupational safety of </w:t>
      </w:r>
      <w:r w:rsidR="00570FF8">
        <w:rPr>
          <w:rFonts w:cs="Arial"/>
        </w:rPr>
        <w:t>health</w:t>
      </w:r>
      <w:r w:rsidR="00B7761B">
        <w:rPr>
          <w:rFonts w:cs="Arial"/>
        </w:rPr>
        <w:t xml:space="preserve"> </w:t>
      </w:r>
      <w:r w:rsidR="00570FF8">
        <w:rPr>
          <w:rFonts w:cs="Arial"/>
        </w:rPr>
        <w:t>care</w:t>
      </w:r>
      <w:r w:rsidRPr="00F64DF8">
        <w:rPr>
          <w:rFonts w:cs="Arial"/>
        </w:rPr>
        <w:t xml:space="preserve"> personnel and workers handling waste should never be overlooked. Clause 33 of the Regulation stipulate puts a strong emphasis on this.</w:t>
      </w:r>
    </w:p>
    <w:p w:rsidRPr="00F64DF8" w:rsidR="00875F88" w:rsidP="00875F88" w:rsidRDefault="00875F88" w14:paraId="6713AD13" w14:textId="77777777">
      <w:pPr>
        <w:widowControl w:val="0"/>
        <w:tabs>
          <w:tab w:val="left" w:pos="0"/>
        </w:tabs>
        <w:suppressAutoHyphens/>
        <w:snapToGrid w:val="0"/>
        <w:ind w:right="26"/>
        <w:rPr>
          <w:rFonts w:cs="Arial"/>
        </w:rPr>
      </w:pPr>
    </w:p>
    <w:p w:rsidRPr="00F64DF8" w:rsidR="00E4193E" w:rsidP="00875F88" w:rsidRDefault="00E4193E" w14:paraId="0F50415E" w14:textId="77777777">
      <w:pPr>
        <w:pStyle w:val="Pa6"/>
        <w:shd w:val="clear" w:color="auto" w:fill="FFFFFF" w:themeFill="background1"/>
        <w:jc w:val="both"/>
        <w:rPr>
          <w:rFonts w:ascii="Arial" w:hAnsi="Arial" w:cs="Arial"/>
          <w:b/>
          <w:bCs/>
          <w:sz w:val="22"/>
          <w:szCs w:val="22"/>
        </w:rPr>
      </w:pPr>
      <w:r w:rsidRPr="00F64DF8">
        <w:rPr>
          <w:rFonts w:ascii="Arial" w:hAnsi="Arial" w:cs="Arial"/>
          <w:b/>
          <w:bCs/>
          <w:sz w:val="22"/>
          <w:szCs w:val="22"/>
        </w:rPr>
        <w:tab/>
      </w:r>
      <w:r w:rsidRPr="00F64DF8">
        <w:rPr>
          <w:rFonts w:ascii="Arial" w:hAnsi="Arial" w:cs="Arial"/>
          <w:b/>
          <w:bCs/>
          <w:sz w:val="22"/>
          <w:szCs w:val="22"/>
        </w:rPr>
        <w:tab/>
      </w:r>
      <w:r w:rsidRPr="00F64DF8">
        <w:rPr>
          <w:rFonts w:ascii="Arial" w:hAnsi="Arial" w:cs="Arial"/>
          <w:b/>
          <w:bCs/>
          <w:sz w:val="22"/>
          <w:szCs w:val="22"/>
        </w:rPr>
        <w:t>a.</w:t>
      </w:r>
      <w:r w:rsidRPr="00F64DF8">
        <w:rPr>
          <w:rFonts w:ascii="Arial" w:hAnsi="Arial" w:cs="Arial"/>
          <w:b/>
          <w:bCs/>
          <w:sz w:val="22"/>
          <w:szCs w:val="22"/>
        </w:rPr>
        <w:tab/>
      </w:r>
      <w:r w:rsidRPr="00F64DF8">
        <w:rPr>
          <w:rFonts w:ascii="Arial" w:hAnsi="Arial" w:cs="Arial"/>
          <w:b/>
          <w:bCs/>
          <w:i/>
          <w:iCs/>
          <w:sz w:val="22"/>
          <w:szCs w:val="22"/>
        </w:rPr>
        <w:t>For the central waste processing facility</w:t>
      </w:r>
    </w:p>
    <w:p w:rsidR="00875F88" w:rsidP="00875F88" w:rsidRDefault="00875F88" w14:paraId="77F7FB4E" w14:textId="77777777">
      <w:pPr>
        <w:widowControl w:val="0"/>
        <w:tabs>
          <w:tab w:val="left" w:pos="0"/>
        </w:tabs>
        <w:suppressAutoHyphens/>
        <w:snapToGrid w:val="0"/>
        <w:ind w:right="26"/>
        <w:rPr>
          <w:rFonts w:cs="Arial"/>
        </w:rPr>
      </w:pPr>
    </w:p>
    <w:p w:rsidR="00E4193E" w:rsidP="006A26BC" w:rsidRDefault="00E4193E" w14:paraId="14E86953" w14:textId="7F70E874">
      <w:pPr>
        <w:widowControl w:val="0"/>
        <w:numPr>
          <w:ilvl w:val="0"/>
          <w:numId w:val="42"/>
        </w:numPr>
        <w:tabs>
          <w:tab w:val="left" w:pos="0"/>
        </w:tabs>
        <w:suppressAutoHyphens/>
        <w:snapToGrid w:val="0"/>
        <w:ind w:left="0" w:right="26" w:firstLine="0"/>
        <w:rPr>
          <w:rFonts w:cs="Arial"/>
        </w:rPr>
      </w:pPr>
      <w:r w:rsidRPr="00F64DF8">
        <w:rPr>
          <w:rFonts w:cs="Arial"/>
        </w:rPr>
        <w:t xml:space="preserve">The operator of the central waste processing facility should have the appropriate training about the risks and handling of hazardous waste. Training on the following issues should be included: (i) relevant legal regulations, (ii) waste classifications and risks, (iii) safe handling of hazardous waste, (iv) labelling and documentation, (v) emergency and spillage procedures, (vi) proper cleaning of the premises and the periphery. </w:t>
      </w:r>
    </w:p>
    <w:p w:rsidRPr="00F64DF8" w:rsidR="00875F88" w:rsidP="00875F88" w:rsidRDefault="00875F88" w14:paraId="29929391" w14:textId="77777777">
      <w:pPr>
        <w:widowControl w:val="0"/>
        <w:tabs>
          <w:tab w:val="left" w:pos="0"/>
        </w:tabs>
        <w:suppressAutoHyphens/>
        <w:snapToGrid w:val="0"/>
        <w:ind w:right="26"/>
        <w:rPr>
          <w:rFonts w:cs="Arial"/>
        </w:rPr>
      </w:pPr>
    </w:p>
    <w:p w:rsidR="00E4193E" w:rsidP="006A26BC" w:rsidRDefault="00E4193E" w14:paraId="331D5524" w14:textId="7733EB07">
      <w:pPr>
        <w:widowControl w:val="0"/>
        <w:numPr>
          <w:ilvl w:val="0"/>
          <w:numId w:val="42"/>
        </w:numPr>
        <w:tabs>
          <w:tab w:val="left" w:pos="0"/>
        </w:tabs>
        <w:suppressAutoHyphens/>
        <w:snapToGrid w:val="0"/>
        <w:ind w:left="0" w:right="26" w:firstLine="0"/>
        <w:rPr>
          <w:rFonts w:cs="Arial"/>
        </w:rPr>
      </w:pPr>
      <w:r w:rsidRPr="00F64DF8">
        <w:rPr>
          <w:rFonts w:cs="Arial"/>
        </w:rPr>
        <w:t>In addition, the operator should be declared medically fit to operate the central waste processing facility. In case of accidents, contact numbers or details of the emergency services and other essential departments should be available at the incinerator site. For safety reasons, vaccination against tetanus and hepatitis A and B is also recommended, and vaccination and training details of staff should be recorded.</w:t>
      </w:r>
    </w:p>
    <w:p w:rsidRPr="00F64DF8" w:rsidR="00875F88" w:rsidP="00875F88" w:rsidRDefault="00875F88" w14:paraId="1DCC6514" w14:textId="77777777">
      <w:pPr>
        <w:widowControl w:val="0"/>
        <w:tabs>
          <w:tab w:val="left" w:pos="0"/>
        </w:tabs>
        <w:suppressAutoHyphens/>
        <w:snapToGrid w:val="0"/>
        <w:ind w:right="26"/>
        <w:rPr>
          <w:rFonts w:cs="Arial"/>
        </w:rPr>
      </w:pPr>
    </w:p>
    <w:p w:rsidR="00E4193E" w:rsidP="006A26BC" w:rsidRDefault="00E4193E" w14:paraId="07582491" w14:textId="454E7BB8">
      <w:pPr>
        <w:widowControl w:val="0"/>
        <w:numPr>
          <w:ilvl w:val="0"/>
          <w:numId w:val="42"/>
        </w:numPr>
        <w:tabs>
          <w:tab w:val="left" w:pos="0"/>
        </w:tabs>
        <w:suppressAutoHyphens/>
        <w:snapToGrid w:val="0"/>
        <w:ind w:left="0" w:right="26" w:firstLine="0"/>
        <w:rPr>
          <w:rFonts w:cs="Arial"/>
        </w:rPr>
      </w:pPr>
      <w:r w:rsidRPr="00F64DF8">
        <w:rPr>
          <w:rFonts w:cs="Arial"/>
        </w:rPr>
        <w:lastRenderedPageBreak/>
        <w:t>Provide: (i) appropriate clothing and PPE for the operator and his assistants who handle HCW, (ii) provide firefighting equipment (including sand buckets) at the incinerator site, (iii) provide proper water supply at the incinerator site and a washroom for the workers to clean themselves.</w:t>
      </w:r>
    </w:p>
    <w:p w:rsidRPr="00F64DF8" w:rsidR="00875F88" w:rsidP="00875F88" w:rsidRDefault="00875F88" w14:paraId="6EED184F" w14:textId="77777777">
      <w:pPr>
        <w:widowControl w:val="0"/>
        <w:tabs>
          <w:tab w:val="left" w:pos="0"/>
        </w:tabs>
        <w:suppressAutoHyphens/>
        <w:snapToGrid w:val="0"/>
        <w:ind w:right="26"/>
        <w:rPr>
          <w:rFonts w:cs="Arial"/>
        </w:rPr>
      </w:pPr>
    </w:p>
    <w:p w:rsidR="00E4193E" w:rsidP="00875F88" w:rsidRDefault="00E4193E" w14:paraId="5B7F8406" w14:textId="1833B9CA">
      <w:pPr>
        <w:shd w:val="clear" w:color="auto" w:fill="FFFFFF" w:themeFill="background1"/>
        <w:autoSpaceDE w:val="0"/>
        <w:autoSpaceDN w:val="0"/>
        <w:adjustRightInd w:val="0"/>
        <w:rPr>
          <w:rFonts w:cs="Arial"/>
          <w:b/>
          <w:bCs/>
          <w:i/>
          <w:iCs/>
        </w:rPr>
      </w:pPr>
      <w:r w:rsidRPr="00F64DF8">
        <w:rPr>
          <w:rFonts w:cs="Arial"/>
          <w:b/>
          <w:bCs/>
        </w:rPr>
        <w:tab/>
      </w:r>
      <w:r w:rsidRPr="00F64DF8">
        <w:rPr>
          <w:rFonts w:cs="Arial"/>
          <w:b/>
          <w:bCs/>
        </w:rPr>
        <w:tab/>
      </w:r>
      <w:r w:rsidRPr="00F64DF8">
        <w:rPr>
          <w:rFonts w:cs="Arial"/>
          <w:b/>
          <w:bCs/>
        </w:rPr>
        <w:t>b.</w:t>
      </w:r>
      <w:r w:rsidRPr="00F64DF8">
        <w:rPr>
          <w:rFonts w:cs="Arial"/>
          <w:b/>
          <w:bCs/>
        </w:rPr>
        <w:tab/>
      </w:r>
      <w:r w:rsidRPr="00F64DF8">
        <w:rPr>
          <w:rFonts w:cs="Arial"/>
          <w:b/>
          <w:bCs/>
          <w:i/>
          <w:iCs/>
        </w:rPr>
        <w:t>Common for all the HCFs in the cluster</w:t>
      </w:r>
    </w:p>
    <w:p w:rsidRPr="00F64DF8" w:rsidR="009A05BB" w:rsidP="00875F88" w:rsidRDefault="009A05BB" w14:paraId="136B32BB" w14:textId="77777777">
      <w:pPr>
        <w:shd w:val="clear" w:color="auto" w:fill="FFFFFF" w:themeFill="background1"/>
        <w:autoSpaceDE w:val="0"/>
        <w:autoSpaceDN w:val="0"/>
        <w:adjustRightInd w:val="0"/>
        <w:rPr>
          <w:rFonts w:cs="Arial"/>
          <w:b/>
          <w:bCs/>
        </w:rPr>
      </w:pPr>
    </w:p>
    <w:p w:rsidR="00E4193E" w:rsidP="006A26BC" w:rsidRDefault="00E4193E" w14:paraId="45F8C09B" w14:textId="07DFC08B">
      <w:pPr>
        <w:widowControl w:val="0"/>
        <w:numPr>
          <w:ilvl w:val="0"/>
          <w:numId w:val="42"/>
        </w:numPr>
        <w:tabs>
          <w:tab w:val="left" w:pos="0"/>
        </w:tabs>
        <w:suppressAutoHyphens/>
        <w:snapToGrid w:val="0"/>
        <w:ind w:left="0" w:right="26" w:firstLine="0"/>
        <w:rPr>
          <w:rFonts w:cs="Arial"/>
        </w:rPr>
      </w:pPr>
      <w:r w:rsidRPr="00F64DF8">
        <w:rPr>
          <w:rFonts w:cs="Arial"/>
        </w:rPr>
        <w:t xml:space="preserve">Workers at risk from infection and injury include </w:t>
      </w:r>
      <w:r w:rsidR="00570FF8">
        <w:rPr>
          <w:rFonts w:cs="Arial"/>
        </w:rPr>
        <w:t>healthcare</w:t>
      </w:r>
      <w:r w:rsidRPr="00F64DF8">
        <w:rPr>
          <w:rFonts w:cs="Arial"/>
        </w:rPr>
        <w:t xml:space="preserve"> providers, hospital cleaners, maintenance workers, operators of waste-treatment equipment, and all personnel involved in waste handling and disposal within and outside </w:t>
      </w:r>
      <w:r w:rsidR="00570FF8">
        <w:rPr>
          <w:rFonts w:cs="Arial"/>
        </w:rPr>
        <w:t>healthcare</w:t>
      </w:r>
      <w:r w:rsidRPr="00F64DF8">
        <w:rPr>
          <w:rFonts w:cs="Arial"/>
        </w:rPr>
        <w:t xml:space="preserve"> facilities. Training in health and safety is intended to ensure that workers know of and understand the potential risks associated with </w:t>
      </w:r>
      <w:r w:rsidR="00833072">
        <w:rPr>
          <w:rFonts w:cs="Arial"/>
        </w:rPr>
        <w:t>HCW</w:t>
      </w:r>
      <w:r w:rsidRPr="00F64DF8">
        <w:rPr>
          <w:rFonts w:cs="Arial"/>
        </w:rPr>
        <w:t xml:space="preserve"> and the rules and procedures they are required to respect for its safe management. They should be informed on the importance of consistent use of PPE and should be aware of where to obtain post-exposure follow-up in case of a needle-stick injury or other blood exposure. </w:t>
      </w:r>
    </w:p>
    <w:p w:rsidRPr="00F64DF8" w:rsidR="00875F88" w:rsidP="00875F88" w:rsidRDefault="00875F88" w14:paraId="2DEA3C96" w14:textId="77777777">
      <w:pPr>
        <w:widowControl w:val="0"/>
        <w:tabs>
          <w:tab w:val="left" w:pos="0"/>
        </w:tabs>
        <w:suppressAutoHyphens/>
        <w:snapToGrid w:val="0"/>
        <w:ind w:right="26"/>
        <w:rPr>
          <w:rFonts w:cs="Arial"/>
        </w:rPr>
      </w:pPr>
    </w:p>
    <w:p w:rsidR="00E4193E" w:rsidP="006A26BC" w:rsidRDefault="00E4193E" w14:paraId="7301DFC2" w14:textId="0E2300CA">
      <w:pPr>
        <w:widowControl w:val="0"/>
        <w:numPr>
          <w:ilvl w:val="0"/>
          <w:numId w:val="42"/>
        </w:numPr>
        <w:tabs>
          <w:tab w:val="left" w:pos="0"/>
        </w:tabs>
        <w:suppressAutoHyphens/>
        <w:snapToGrid w:val="0"/>
        <w:ind w:left="0" w:right="26" w:firstLine="0"/>
        <w:rPr>
          <w:rFonts w:cs="Arial"/>
        </w:rPr>
      </w:pPr>
      <w:r w:rsidRPr="00F64DF8">
        <w:rPr>
          <w:rFonts w:cs="Arial"/>
        </w:rPr>
        <w:t xml:space="preserve">Standardized and written </w:t>
      </w:r>
      <w:r w:rsidR="00404DA5">
        <w:rPr>
          <w:rFonts w:cs="Arial"/>
        </w:rPr>
        <w:t>HCW</w:t>
      </w:r>
      <w:r w:rsidRPr="00F64DF8">
        <w:rPr>
          <w:rFonts w:cs="Arial"/>
        </w:rPr>
        <w:t xml:space="preserve">-management procedures, when respected by personnel and monitored by the hospital management, can dramatically reduce the risk of accidents. Hospital staff should be taught and kept informed about the </w:t>
      </w:r>
      <w:r w:rsidR="00570FF8">
        <w:rPr>
          <w:rFonts w:cs="Arial"/>
        </w:rPr>
        <w:t>healthcare</w:t>
      </w:r>
      <w:r w:rsidRPr="00F64DF8">
        <w:rPr>
          <w:rFonts w:cs="Arial"/>
        </w:rPr>
        <w:t xml:space="preserve"> waste-management system and procedures that are in place. </w:t>
      </w:r>
      <w:r w:rsidR="00570FF8">
        <w:rPr>
          <w:rFonts w:cs="Arial"/>
        </w:rPr>
        <w:t>Health</w:t>
      </w:r>
      <w:r w:rsidR="00404DA5">
        <w:rPr>
          <w:rFonts w:cs="Arial"/>
        </w:rPr>
        <w:t xml:space="preserve"> </w:t>
      </w:r>
      <w:r w:rsidR="00570FF8">
        <w:rPr>
          <w:rFonts w:cs="Arial"/>
        </w:rPr>
        <w:t>care</w:t>
      </w:r>
      <w:r w:rsidRPr="00F64DF8">
        <w:rPr>
          <w:rFonts w:cs="Arial"/>
        </w:rPr>
        <w:t xml:space="preserve"> personnel should be trained for emergency response if injured by a waste item, and the necessary equipment should be readily available at all times. Written procedures for the different types of emergencies should be drawn up. For dangerous spills of hazardous chemicals or highly infectious materials, the clean-up operation should be carried out by designated personnel specially trained for the purpose. </w:t>
      </w:r>
    </w:p>
    <w:p w:rsidRPr="00F64DF8" w:rsidR="00875F88" w:rsidP="00875F88" w:rsidRDefault="00875F88" w14:paraId="6FE204FF" w14:textId="77777777">
      <w:pPr>
        <w:widowControl w:val="0"/>
        <w:tabs>
          <w:tab w:val="left" w:pos="0"/>
        </w:tabs>
        <w:suppressAutoHyphens/>
        <w:snapToGrid w:val="0"/>
        <w:ind w:right="26"/>
        <w:rPr>
          <w:rFonts w:cs="Arial"/>
        </w:rPr>
      </w:pPr>
    </w:p>
    <w:p w:rsidR="00E4193E" w:rsidP="006A26BC" w:rsidRDefault="00E4193E" w14:paraId="29F2136F" w14:textId="4CE68CA4">
      <w:pPr>
        <w:widowControl w:val="0"/>
        <w:numPr>
          <w:ilvl w:val="0"/>
          <w:numId w:val="42"/>
        </w:numPr>
        <w:tabs>
          <w:tab w:val="left" w:pos="0"/>
        </w:tabs>
        <w:suppressAutoHyphens/>
        <w:snapToGrid w:val="0"/>
        <w:ind w:left="0" w:right="26" w:firstLine="0"/>
        <w:rPr>
          <w:rFonts w:cs="Arial"/>
        </w:rPr>
      </w:pPr>
      <w:r w:rsidRPr="00F64DF8">
        <w:rPr>
          <w:rFonts w:cs="Arial"/>
        </w:rPr>
        <w:t xml:space="preserve">To limit the risks, hospital management must set up management rules and operating procedures for </w:t>
      </w:r>
      <w:r w:rsidR="00404DA5">
        <w:rPr>
          <w:rFonts w:cs="Arial"/>
        </w:rPr>
        <w:t>HCW</w:t>
      </w:r>
      <w:r w:rsidRPr="00F64DF8">
        <w:rPr>
          <w:rFonts w:cs="Arial"/>
        </w:rPr>
        <w:t xml:space="preserve"> and establish standardized emergency procedures. It is the responsibility of everybody involved in handling waste to know the emergency procedures and to act accordingly. One person should be designated as responsible for the handling of emergencies, including coordination of actions, reporting to managers and regulators, and liaising with emergency services. A deputy should be appointed to act in case of absence.</w:t>
      </w:r>
    </w:p>
    <w:p w:rsidRPr="00F64DF8" w:rsidR="00875F88" w:rsidP="00875F88" w:rsidRDefault="00875F88" w14:paraId="43AE5FE5" w14:textId="77777777">
      <w:pPr>
        <w:widowControl w:val="0"/>
        <w:tabs>
          <w:tab w:val="left" w:pos="0"/>
        </w:tabs>
        <w:suppressAutoHyphens/>
        <w:snapToGrid w:val="0"/>
        <w:ind w:right="26"/>
        <w:rPr>
          <w:rFonts w:cs="Arial"/>
        </w:rPr>
      </w:pPr>
    </w:p>
    <w:p w:rsidRPr="00F64DF8" w:rsidR="00E4193E" w:rsidP="00875F88" w:rsidRDefault="00E4193E" w14:paraId="46E049D6" w14:textId="106C9C04">
      <w:pPr>
        <w:shd w:val="clear" w:color="auto" w:fill="FFFFFF" w:themeFill="background1"/>
        <w:rPr>
          <w:rFonts w:cs="Arial"/>
          <w:b/>
          <w:bCs/>
        </w:rPr>
      </w:pPr>
      <w:r w:rsidRPr="00F64DF8">
        <w:rPr>
          <w:rFonts w:cs="Arial"/>
          <w:b/>
          <w:bCs/>
        </w:rPr>
        <w:t>5.</w:t>
      </w:r>
      <w:r w:rsidRPr="00F64DF8">
        <w:rPr>
          <w:rFonts w:cs="Arial"/>
          <w:b/>
          <w:bCs/>
        </w:rPr>
        <w:tab/>
      </w:r>
      <w:r w:rsidRPr="00F64DF8">
        <w:rPr>
          <w:rFonts w:cs="Arial"/>
          <w:b/>
          <w:bCs/>
        </w:rPr>
        <w:t xml:space="preserve">Proper </w:t>
      </w:r>
      <w:r w:rsidR="007A0704">
        <w:rPr>
          <w:rFonts w:cs="Arial"/>
          <w:b/>
          <w:bCs/>
        </w:rPr>
        <w:t>S</w:t>
      </w:r>
      <w:r w:rsidRPr="00F64DF8">
        <w:rPr>
          <w:rFonts w:cs="Arial"/>
          <w:b/>
          <w:bCs/>
        </w:rPr>
        <w:t xml:space="preserve">torage of HCW and </w:t>
      </w:r>
      <w:r w:rsidR="007A0704">
        <w:rPr>
          <w:rFonts w:cs="Arial"/>
          <w:b/>
          <w:bCs/>
        </w:rPr>
        <w:t>O</w:t>
      </w:r>
      <w:r w:rsidRPr="00F64DF8">
        <w:rPr>
          <w:rFonts w:cs="Arial"/>
          <w:b/>
          <w:bCs/>
        </w:rPr>
        <w:t xml:space="preserve">perations </w:t>
      </w:r>
    </w:p>
    <w:p w:rsidR="00875F88" w:rsidP="00875F88" w:rsidRDefault="00875F88" w14:paraId="4619302E" w14:textId="77777777">
      <w:pPr>
        <w:widowControl w:val="0"/>
        <w:tabs>
          <w:tab w:val="left" w:pos="0"/>
        </w:tabs>
        <w:suppressAutoHyphens/>
        <w:snapToGrid w:val="0"/>
        <w:ind w:right="26"/>
        <w:rPr>
          <w:rFonts w:cs="Arial"/>
        </w:rPr>
      </w:pPr>
    </w:p>
    <w:p w:rsidR="00E4193E" w:rsidP="006A26BC" w:rsidRDefault="00E4193E" w14:paraId="257D7FA5" w14:textId="2D85546B">
      <w:pPr>
        <w:widowControl w:val="0"/>
        <w:numPr>
          <w:ilvl w:val="0"/>
          <w:numId w:val="42"/>
        </w:numPr>
        <w:tabs>
          <w:tab w:val="left" w:pos="0"/>
        </w:tabs>
        <w:suppressAutoHyphens/>
        <w:snapToGrid w:val="0"/>
        <w:ind w:left="0" w:right="26" w:firstLine="0"/>
        <w:rPr>
          <w:rFonts w:cs="Arial"/>
        </w:rPr>
      </w:pPr>
      <w:r w:rsidRPr="00F64DF8">
        <w:rPr>
          <w:rFonts w:cs="Arial"/>
        </w:rPr>
        <w:t>A proper waste storage shed should be built adjoining the waste processing facility, (i) its floor raised above any floodwaters, and the storage area should have an impermeable, hard-standing floor with good drainage; it should be easy to clean and disinfect, (ii) the access to be built up to this storage shed accessible to the transport vehicle, (iii) this storage shed has to have access control and should be kept locked, (iv) it should be provided with water supply for cleaning purposes, (v) there should be properly built drains to collect wash water into a catch pit, and the water collected there should be disinfected prior to disposal to the surrounding area (into a soakage gully), (vi) There should be protect</w:t>
      </w:r>
      <w:r w:rsidR="00570FF8">
        <w:rPr>
          <w:rFonts w:cs="Arial"/>
        </w:rPr>
        <w:t>ed</w:t>
      </w:r>
      <w:r w:rsidRPr="00F64DF8">
        <w:rPr>
          <w:rFonts w:cs="Arial"/>
        </w:rPr>
        <w:t xml:space="preserve"> from the sun; however, there should be good lighting and at least passive ventilation.</w:t>
      </w:r>
    </w:p>
    <w:p w:rsidRPr="00F64DF8" w:rsidR="00875F88" w:rsidP="00875F88" w:rsidRDefault="00875F88" w14:paraId="6F0448BC" w14:textId="77777777">
      <w:pPr>
        <w:widowControl w:val="0"/>
        <w:tabs>
          <w:tab w:val="left" w:pos="0"/>
        </w:tabs>
        <w:suppressAutoHyphens/>
        <w:snapToGrid w:val="0"/>
        <w:ind w:right="26"/>
        <w:rPr>
          <w:rFonts w:cs="Arial"/>
        </w:rPr>
      </w:pPr>
    </w:p>
    <w:p w:rsidR="00E4193E" w:rsidP="006A26BC" w:rsidRDefault="00E4193E" w14:paraId="5A969BCE" w14:textId="6B0064C8">
      <w:pPr>
        <w:widowControl w:val="0"/>
        <w:numPr>
          <w:ilvl w:val="0"/>
          <w:numId w:val="42"/>
        </w:numPr>
        <w:tabs>
          <w:tab w:val="left" w:pos="0"/>
        </w:tabs>
        <w:suppressAutoHyphens/>
        <w:snapToGrid w:val="0"/>
        <w:ind w:left="0" w:right="26" w:firstLine="0"/>
        <w:rPr>
          <w:rFonts w:cs="Arial"/>
        </w:rPr>
      </w:pPr>
      <w:r w:rsidRPr="00F64DF8">
        <w:rPr>
          <w:rFonts w:cs="Arial"/>
        </w:rPr>
        <w:t xml:space="preserve">The waste storage shed and the incinerator premises should be fenced, and access to it should be controlled. The storage area and the Incinerator should afford easy access for staff in charge of handling waste and waste transport vehicles. The storage area should be inaccessible </w:t>
      </w:r>
      <w:r w:rsidR="00570FF8">
        <w:rPr>
          <w:rFonts w:cs="Arial"/>
        </w:rPr>
        <w:t>to</w:t>
      </w:r>
      <w:r w:rsidRPr="00F64DF8">
        <w:rPr>
          <w:rFonts w:cs="Arial"/>
        </w:rPr>
        <w:t xml:space="preserve"> stray animals and birds. Any rodents and insects should be eliminated using rodenticides and insecticides. </w:t>
      </w:r>
    </w:p>
    <w:p w:rsidRPr="00F64DF8" w:rsidR="00875F88" w:rsidP="00875F88" w:rsidRDefault="00875F88" w14:paraId="09272DC4" w14:textId="77777777">
      <w:pPr>
        <w:widowControl w:val="0"/>
        <w:tabs>
          <w:tab w:val="left" w:pos="0"/>
        </w:tabs>
        <w:suppressAutoHyphens/>
        <w:snapToGrid w:val="0"/>
        <w:ind w:right="26"/>
        <w:rPr>
          <w:rFonts w:cs="Arial"/>
        </w:rPr>
      </w:pPr>
    </w:p>
    <w:p w:rsidRPr="00F64DF8" w:rsidR="00E4193E" w:rsidP="00875F88" w:rsidRDefault="00E4193E" w14:paraId="5EE416E2" w14:textId="57893D58">
      <w:pPr>
        <w:shd w:val="clear" w:color="auto" w:fill="FFFFFF" w:themeFill="background1"/>
        <w:rPr>
          <w:rFonts w:cs="Arial"/>
        </w:rPr>
      </w:pPr>
      <w:r w:rsidRPr="00F64DF8">
        <w:rPr>
          <w:rFonts w:cs="Arial"/>
          <w:b/>
          <w:bCs/>
        </w:rPr>
        <w:t>6.</w:t>
      </w:r>
      <w:r w:rsidRPr="00F64DF8">
        <w:rPr>
          <w:rFonts w:cs="Arial"/>
          <w:b/>
          <w:bCs/>
        </w:rPr>
        <w:tab/>
      </w:r>
      <w:r w:rsidRPr="00F64DF8">
        <w:rPr>
          <w:rFonts w:cs="Arial"/>
          <w:b/>
          <w:bCs/>
        </w:rPr>
        <w:t xml:space="preserve">Suggested </w:t>
      </w:r>
      <w:r w:rsidR="007A0704">
        <w:rPr>
          <w:rFonts w:cs="Arial"/>
          <w:b/>
          <w:bCs/>
        </w:rPr>
        <w:t>M</w:t>
      </w:r>
      <w:r w:rsidRPr="00F64DF8">
        <w:rPr>
          <w:rFonts w:cs="Arial"/>
          <w:b/>
          <w:bCs/>
        </w:rPr>
        <w:t xml:space="preserve">ethods to be </w:t>
      </w:r>
      <w:r w:rsidR="007A0704">
        <w:rPr>
          <w:rFonts w:cs="Arial"/>
          <w:b/>
          <w:bCs/>
        </w:rPr>
        <w:t>A</w:t>
      </w:r>
      <w:r w:rsidRPr="00F64DF8">
        <w:rPr>
          <w:rFonts w:cs="Arial"/>
          <w:b/>
          <w:bCs/>
        </w:rPr>
        <w:t xml:space="preserve">dopted for </w:t>
      </w:r>
      <w:r w:rsidR="007A0704">
        <w:rPr>
          <w:rFonts w:cs="Arial"/>
          <w:b/>
          <w:bCs/>
        </w:rPr>
        <w:t>B</w:t>
      </w:r>
      <w:r w:rsidRPr="00F64DF8">
        <w:rPr>
          <w:rFonts w:cs="Arial"/>
          <w:b/>
          <w:bCs/>
        </w:rPr>
        <w:t xml:space="preserve">etter </w:t>
      </w:r>
      <w:r w:rsidR="007A0704">
        <w:rPr>
          <w:rFonts w:cs="Arial"/>
          <w:b/>
          <w:bCs/>
        </w:rPr>
        <w:t>O</w:t>
      </w:r>
      <w:r w:rsidRPr="00F64DF8">
        <w:rPr>
          <w:rFonts w:cs="Arial"/>
          <w:b/>
          <w:bCs/>
        </w:rPr>
        <w:t xml:space="preserve">perations and </w:t>
      </w:r>
      <w:r w:rsidR="007A0704">
        <w:rPr>
          <w:rFonts w:cs="Arial"/>
          <w:b/>
          <w:bCs/>
        </w:rPr>
        <w:t>E</w:t>
      </w:r>
      <w:r w:rsidRPr="00F64DF8">
        <w:rPr>
          <w:rFonts w:cs="Arial"/>
          <w:b/>
          <w:bCs/>
        </w:rPr>
        <w:t xml:space="preserve">nsuring </w:t>
      </w:r>
      <w:r w:rsidRPr="00F64DF8">
        <w:rPr>
          <w:rFonts w:cs="Arial"/>
          <w:b/>
          <w:bCs/>
        </w:rPr>
        <w:tab/>
      </w:r>
      <w:r w:rsidR="007A0704">
        <w:rPr>
          <w:rFonts w:cs="Arial"/>
          <w:b/>
          <w:bCs/>
        </w:rPr>
        <w:t>S</w:t>
      </w:r>
      <w:r w:rsidRPr="00F64DF8">
        <w:rPr>
          <w:rFonts w:cs="Arial"/>
          <w:b/>
          <w:bCs/>
        </w:rPr>
        <w:t xml:space="preserve">ustainability of </w:t>
      </w:r>
      <w:r w:rsidR="007A0704">
        <w:rPr>
          <w:rFonts w:cs="Arial"/>
          <w:b/>
          <w:bCs/>
        </w:rPr>
        <w:t>O</w:t>
      </w:r>
      <w:r w:rsidRPr="00F64DF8">
        <w:rPr>
          <w:rFonts w:cs="Arial"/>
          <w:b/>
          <w:bCs/>
        </w:rPr>
        <w:t>perations</w:t>
      </w:r>
    </w:p>
    <w:p w:rsidR="00875F88" w:rsidP="00875F88" w:rsidRDefault="00875F88" w14:paraId="4CB1FBED" w14:textId="77777777">
      <w:pPr>
        <w:widowControl w:val="0"/>
        <w:tabs>
          <w:tab w:val="left" w:pos="0"/>
        </w:tabs>
        <w:suppressAutoHyphens/>
        <w:snapToGrid w:val="0"/>
        <w:ind w:right="26"/>
        <w:rPr>
          <w:rFonts w:cs="Arial"/>
        </w:rPr>
      </w:pPr>
    </w:p>
    <w:p w:rsidR="00E4193E" w:rsidP="006A26BC" w:rsidRDefault="00E4193E" w14:paraId="6F4ECF44" w14:textId="1285FA31">
      <w:pPr>
        <w:widowControl w:val="0"/>
        <w:numPr>
          <w:ilvl w:val="0"/>
          <w:numId w:val="42"/>
        </w:numPr>
        <w:tabs>
          <w:tab w:val="left" w:pos="0"/>
        </w:tabs>
        <w:suppressAutoHyphens/>
        <w:snapToGrid w:val="0"/>
        <w:ind w:left="0" w:right="26" w:firstLine="0"/>
        <w:rPr>
          <w:rFonts w:cs="Arial"/>
        </w:rPr>
      </w:pPr>
      <w:r w:rsidRPr="00F64DF8">
        <w:rPr>
          <w:rFonts w:cs="Arial"/>
        </w:rPr>
        <w:t>The operator of the waste processing facility should be given proper training on preventive maintenance, which refers to regular, routine maintenance to help keep Incinerator up and running, preventing any unplanned downtime and expensive costs from unanticipated equipment failure. (i) A manual prepared for preventive maintenance should be provided (in Sinhala) to the operator. This has to be prepared by the manufacturer of the Incinerator, (ii) a proper checklist for keeping records of preventive maintenance should be maintained and should be made available to the manufacturer when needed.</w:t>
      </w:r>
    </w:p>
    <w:p w:rsidRPr="00F64DF8" w:rsidR="009A05BB" w:rsidP="009A05BB" w:rsidRDefault="009A05BB" w14:paraId="38DBDD81" w14:textId="77777777">
      <w:pPr>
        <w:widowControl w:val="0"/>
        <w:tabs>
          <w:tab w:val="left" w:pos="0"/>
        </w:tabs>
        <w:suppressAutoHyphens/>
        <w:snapToGrid w:val="0"/>
        <w:ind w:right="26"/>
        <w:rPr>
          <w:rFonts w:cs="Arial"/>
        </w:rPr>
      </w:pPr>
    </w:p>
    <w:p w:rsidR="00E4193E" w:rsidP="006A26BC" w:rsidRDefault="00E4193E" w14:paraId="3D724483" w14:textId="65CD5E13">
      <w:pPr>
        <w:widowControl w:val="0"/>
        <w:numPr>
          <w:ilvl w:val="0"/>
          <w:numId w:val="42"/>
        </w:numPr>
        <w:tabs>
          <w:tab w:val="left" w:pos="0"/>
        </w:tabs>
        <w:suppressAutoHyphens/>
        <w:snapToGrid w:val="0"/>
        <w:ind w:left="0" w:right="26" w:firstLine="0"/>
        <w:rPr>
          <w:rFonts w:cs="Arial"/>
        </w:rPr>
      </w:pPr>
      <w:r w:rsidRPr="00F64DF8">
        <w:rPr>
          <w:rFonts w:cs="Arial"/>
        </w:rPr>
        <w:t xml:space="preserve">The operational manual should be made available for the operator – ideally prepared in Sinhala. A guide for troubleshooting should accompany the operation manual. </w:t>
      </w:r>
    </w:p>
    <w:p w:rsidRPr="00F64DF8" w:rsidR="009A05BB" w:rsidP="009A05BB" w:rsidRDefault="009A05BB" w14:paraId="129EF24C" w14:textId="77777777">
      <w:pPr>
        <w:widowControl w:val="0"/>
        <w:tabs>
          <w:tab w:val="left" w:pos="0"/>
        </w:tabs>
        <w:suppressAutoHyphens/>
        <w:snapToGrid w:val="0"/>
        <w:ind w:right="26"/>
        <w:rPr>
          <w:rFonts w:cs="Arial"/>
        </w:rPr>
      </w:pPr>
    </w:p>
    <w:p w:rsidR="00E4193E" w:rsidP="006A26BC" w:rsidRDefault="00E4193E" w14:paraId="63BB2324" w14:textId="3C312B92">
      <w:pPr>
        <w:widowControl w:val="0"/>
        <w:numPr>
          <w:ilvl w:val="0"/>
          <w:numId w:val="42"/>
        </w:numPr>
        <w:tabs>
          <w:tab w:val="left" w:pos="0"/>
        </w:tabs>
        <w:suppressAutoHyphens/>
        <w:snapToGrid w:val="0"/>
        <w:ind w:left="0" w:right="26" w:firstLine="0"/>
        <w:rPr>
          <w:rFonts w:cs="Arial"/>
        </w:rPr>
      </w:pPr>
      <w:r w:rsidRPr="00F64DF8">
        <w:rPr>
          <w:rFonts w:cs="Arial"/>
        </w:rPr>
        <w:t>Any deviations from the normal mode of operations should be brought to the notice of the authorized engineer/technical officer of the hospital or the PDHS/RDHS – if needed, to be taken up with the manufacturer. This includes visual observation of the quality of smoke emissions, flaring and consumption of fuel, nature of the flame and observations of remain in the burnt ash.</w:t>
      </w:r>
    </w:p>
    <w:p w:rsidRPr="00F64DF8" w:rsidR="009A05BB" w:rsidP="009A05BB" w:rsidRDefault="009A05BB" w14:paraId="0A1E0CC6" w14:textId="77777777">
      <w:pPr>
        <w:widowControl w:val="0"/>
        <w:tabs>
          <w:tab w:val="left" w:pos="0"/>
        </w:tabs>
        <w:suppressAutoHyphens/>
        <w:snapToGrid w:val="0"/>
        <w:ind w:right="26"/>
        <w:rPr>
          <w:rFonts w:cs="Arial"/>
        </w:rPr>
      </w:pPr>
    </w:p>
    <w:p w:rsidR="00E4193E" w:rsidP="006A26BC" w:rsidRDefault="00E4193E" w14:paraId="1D3FF5D8" w14:textId="3DDCBC9B">
      <w:pPr>
        <w:widowControl w:val="0"/>
        <w:numPr>
          <w:ilvl w:val="0"/>
          <w:numId w:val="42"/>
        </w:numPr>
        <w:tabs>
          <w:tab w:val="left" w:pos="0"/>
        </w:tabs>
        <w:suppressAutoHyphens/>
        <w:snapToGrid w:val="0"/>
        <w:ind w:left="0" w:right="26" w:firstLine="0"/>
        <w:rPr>
          <w:rFonts w:cs="Arial"/>
        </w:rPr>
      </w:pPr>
      <w:r w:rsidRPr="00F64DF8">
        <w:rPr>
          <w:rFonts w:cs="Arial"/>
        </w:rPr>
        <w:t>Regular maintenance schedules should be carried out as scheduled. Any maintenance needs should be attended to without delays. Any signs of corrosion (especially on the stack) and other steel parts of the shed should be noted, and corrective action should be taken accordingly.</w:t>
      </w:r>
    </w:p>
    <w:p w:rsidRPr="00F64DF8" w:rsidR="009A05BB" w:rsidP="009A05BB" w:rsidRDefault="009A05BB" w14:paraId="583C5462" w14:textId="77777777">
      <w:pPr>
        <w:widowControl w:val="0"/>
        <w:tabs>
          <w:tab w:val="left" w:pos="0"/>
        </w:tabs>
        <w:suppressAutoHyphens/>
        <w:snapToGrid w:val="0"/>
        <w:ind w:right="26"/>
        <w:rPr>
          <w:rFonts w:cs="Arial"/>
        </w:rPr>
      </w:pPr>
    </w:p>
    <w:p w:rsidR="00E4193E" w:rsidP="006A26BC" w:rsidRDefault="00E4193E" w14:paraId="39C72A2C" w14:textId="1D7E17C8">
      <w:pPr>
        <w:widowControl w:val="0"/>
        <w:numPr>
          <w:ilvl w:val="0"/>
          <w:numId w:val="42"/>
        </w:numPr>
        <w:tabs>
          <w:tab w:val="left" w:pos="0"/>
        </w:tabs>
        <w:suppressAutoHyphens/>
        <w:snapToGrid w:val="0"/>
        <w:ind w:left="0" w:right="26" w:firstLine="0"/>
        <w:rPr>
          <w:rFonts w:cs="Arial"/>
        </w:rPr>
      </w:pPr>
      <w:r w:rsidRPr="00F64DF8">
        <w:rPr>
          <w:rFonts w:cs="Arial"/>
        </w:rPr>
        <w:t>Storage space and the incinerator premises should be kept tidy and clean. Appropriate signages should be used to indicate public health hazards posed by the waste processing facility. Storage facilities should be labelled in accordance with the hazard level of the stored waste.</w:t>
      </w:r>
    </w:p>
    <w:p w:rsidRPr="00F64DF8" w:rsidR="009A05BB" w:rsidP="009A05BB" w:rsidRDefault="009A05BB" w14:paraId="096327E1" w14:textId="77777777">
      <w:pPr>
        <w:widowControl w:val="0"/>
        <w:tabs>
          <w:tab w:val="left" w:pos="0"/>
        </w:tabs>
        <w:suppressAutoHyphens/>
        <w:snapToGrid w:val="0"/>
        <w:ind w:right="26"/>
        <w:rPr>
          <w:rFonts w:cs="Arial"/>
        </w:rPr>
      </w:pPr>
    </w:p>
    <w:p w:rsidR="00E4193E" w:rsidP="006A26BC" w:rsidRDefault="00E4193E" w14:paraId="28A9B77F" w14:textId="3BFD9C82">
      <w:pPr>
        <w:widowControl w:val="0"/>
        <w:numPr>
          <w:ilvl w:val="0"/>
          <w:numId w:val="42"/>
        </w:numPr>
        <w:tabs>
          <w:tab w:val="left" w:pos="0"/>
        </w:tabs>
        <w:suppressAutoHyphens/>
        <w:snapToGrid w:val="0"/>
        <w:ind w:left="0" w:right="26" w:firstLine="0"/>
        <w:rPr>
          <w:rFonts w:cs="Arial"/>
          <w:color w:val="000000" w:themeColor="text1"/>
        </w:rPr>
      </w:pPr>
      <w:r w:rsidRPr="00F64DF8">
        <w:rPr>
          <w:rFonts w:cs="Arial"/>
          <w:color w:val="000000" w:themeColor="text1"/>
        </w:rPr>
        <w:t xml:space="preserve">Waste management, reasons for failure: Lack of awareness about the health hazards related to </w:t>
      </w:r>
      <w:r w:rsidR="00570FF8">
        <w:rPr>
          <w:rFonts w:cs="Arial"/>
          <w:color w:val="000000" w:themeColor="text1"/>
        </w:rPr>
        <w:t>healthcare</w:t>
      </w:r>
      <w:r w:rsidRPr="00F64DF8">
        <w:rPr>
          <w:rFonts w:cs="Arial"/>
          <w:color w:val="000000" w:themeColor="text1"/>
        </w:rPr>
        <w:t xml:space="preserve"> waste, inadequate training in proper waste management, absence of waste management and disposal systems, insufficient financial and human resources and the low priority given to the topic are the most common problems connected with </w:t>
      </w:r>
      <w:r w:rsidR="00570FF8">
        <w:rPr>
          <w:rFonts w:cs="Arial"/>
          <w:color w:val="000000" w:themeColor="text1"/>
        </w:rPr>
        <w:t>healthcare</w:t>
      </w:r>
      <w:r w:rsidRPr="00F64DF8">
        <w:rPr>
          <w:rFonts w:cs="Arial"/>
          <w:color w:val="000000" w:themeColor="text1"/>
        </w:rPr>
        <w:t xml:space="preserve"> waste. Though the country has appropriate regulations, its enforcement is weak.</w:t>
      </w:r>
    </w:p>
    <w:p w:rsidRPr="00F64DF8" w:rsidR="009A05BB" w:rsidP="009A05BB" w:rsidRDefault="009A05BB" w14:paraId="0B6A02CB" w14:textId="77777777">
      <w:pPr>
        <w:widowControl w:val="0"/>
        <w:tabs>
          <w:tab w:val="left" w:pos="0"/>
        </w:tabs>
        <w:suppressAutoHyphens/>
        <w:snapToGrid w:val="0"/>
        <w:ind w:right="26"/>
        <w:rPr>
          <w:rFonts w:cs="Arial"/>
          <w:color w:val="000000" w:themeColor="text1"/>
        </w:rPr>
      </w:pPr>
    </w:p>
    <w:p w:rsidRPr="00F64DF8" w:rsidR="00E4193E" w:rsidP="009A05BB" w:rsidRDefault="00E4193E" w14:paraId="11F150FE" w14:textId="746F5601">
      <w:pPr>
        <w:rPr>
          <w:b/>
          <w:bCs/>
        </w:rPr>
      </w:pPr>
      <w:r w:rsidRPr="00F64DF8">
        <w:rPr>
          <w:b/>
          <w:bCs/>
        </w:rPr>
        <w:t>7.</w:t>
      </w:r>
      <w:r w:rsidRPr="00F64DF8">
        <w:rPr>
          <w:b/>
          <w:bCs/>
        </w:rPr>
        <w:tab/>
      </w:r>
      <w:r w:rsidRPr="00F64DF8">
        <w:rPr>
          <w:b/>
          <w:bCs/>
        </w:rPr>
        <w:t xml:space="preserve">Management of </w:t>
      </w:r>
      <w:r w:rsidR="0074080A">
        <w:rPr>
          <w:b/>
          <w:bCs/>
        </w:rPr>
        <w:t>W</w:t>
      </w:r>
      <w:r w:rsidRPr="00F64DF8">
        <w:rPr>
          <w:b/>
          <w:bCs/>
        </w:rPr>
        <w:t xml:space="preserve">astewater from </w:t>
      </w:r>
      <w:r w:rsidR="0074080A">
        <w:rPr>
          <w:b/>
          <w:bCs/>
        </w:rPr>
        <w:t>H</w:t>
      </w:r>
      <w:r w:rsidR="00570FF8">
        <w:rPr>
          <w:b/>
          <w:bCs/>
          <w:spacing w:val="-2"/>
        </w:rPr>
        <w:t>ealth</w:t>
      </w:r>
      <w:r w:rsidR="0074080A">
        <w:rPr>
          <w:b/>
          <w:bCs/>
          <w:spacing w:val="-2"/>
        </w:rPr>
        <w:t xml:space="preserve"> C</w:t>
      </w:r>
      <w:r w:rsidR="00570FF8">
        <w:rPr>
          <w:b/>
          <w:bCs/>
          <w:spacing w:val="-2"/>
        </w:rPr>
        <w:t>are</w:t>
      </w:r>
      <w:r w:rsidRPr="00F64DF8">
        <w:rPr>
          <w:b/>
          <w:bCs/>
          <w:spacing w:val="-2"/>
        </w:rPr>
        <w:t xml:space="preserve"> </w:t>
      </w:r>
      <w:r w:rsidR="0074080A">
        <w:rPr>
          <w:b/>
          <w:bCs/>
          <w:spacing w:val="-2"/>
        </w:rPr>
        <w:t>F</w:t>
      </w:r>
      <w:r w:rsidRPr="00F64DF8">
        <w:rPr>
          <w:b/>
          <w:bCs/>
          <w:spacing w:val="-2"/>
        </w:rPr>
        <w:t>acilities</w:t>
      </w:r>
    </w:p>
    <w:p w:rsidRPr="009A05BB" w:rsidR="009A05BB" w:rsidP="009A05BB" w:rsidRDefault="009A05BB" w14:paraId="17DB73B6" w14:textId="77777777">
      <w:pPr>
        <w:widowControl w:val="0"/>
        <w:tabs>
          <w:tab w:val="left" w:pos="0"/>
        </w:tabs>
        <w:suppressAutoHyphens/>
        <w:snapToGrid w:val="0"/>
        <w:ind w:right="26"/>
        <w:rPr>
          <w:rFonts w:cs="Arial"/>
        </w:rPr>
      </w:pPr>
    </w:p>
    <w:p w:rsidR="00E4193E" w:rsidP="006A26BC" w:rsidRDefault="00570FF8" w14:paraId="71BCC92E" w14:textId="456156CE">
      <w:pPr>
        <w:widowControl w:val="0"/>
        <w:numPr>
          <w:ilvl w:val="0"/>
          <w:numId w:val="42"/>
        </w:numPr>
        <w:tabs>
          <w:tab w:val="left" w:pos="0"/>
        </w:tabs>
        <w:suppressAutoHyphens/>
        <w:snapToGrid w:val="0"/>
        <w:ind w:left="0" w:right="26" w:firstLine="0"/>
        <w:rPr>
          <w:rFonts w:cs="Arial"/>
        </w:rPr>
      </w:pPr>
      <w:r w:rsidRPr="00875F88">
        <w:rPr>
          <w:rFonts w:cs="Arial"/>
          <w:color w:val="000000" w:themeColor="text1"/>
        </w:rPr>
        <w:t>Health</w:t>
      </w:r>
      <w:r w:rsidR="0074080A">
        <w:rPr>
          <w:rFonts w:cs="Arial"/>
          <w:color w:val="000000" w:themeColor="text1"/>
        </w:rPr>
        <w:t xml:space="preserve"> </w:t>
      </w:r>
      <w:r w:rsidRPr="00875F88">
        <w:rPr>
          <w:rFonts w:cs="Arial"/>
          <w:color w:val="000000" w:themeColor="text1"/>
        </w:rPr>
        <w:t>care</w:t>
      </w:r>
      <w:r w:rsidRPr="00F64DF8" w:rsidR="00E4193E">
        <w:rPr>
          <w:rFonts w:cs="Arial"/>
        </w:rPr>
        <w:t xml:space="preserve"> wastewater in the primary sector consists of (i) black water containing high concentrations of fecal matter, urine</w:t>
      </w:r>
      <w:r w:rsidR="009F53CE">
        <w:rPr>
          <w:rFonts w:cs="Arial"/>
        </w:rPr>
        <w:t>,</w:t>
      </w:r>
      <w:r w:rsidRPr="00F64DF8" w:rsidR="00E4193E">
        <w:rPr>
          <w:rFonts w:cs="Arial"/>
        </w:rPr>
        <w:t xml:space="preserve"> and toxic chemical with high potential for pollution and (ii) greywater containing discharge from washing, cooking, bathing, laundering with low potential for pollution. Sewage generated in HCFs is potentially hazardous and infectious as they carry pharmaceutical chemicals and disease-causing bacteria, viruses</w:t>
      </w:r>
      <w:r w:rsidR="009F53CE">
        <w:rPr>
          <w:rFonts w:cs="Arial"/>
        </w:rPr>
        <w:t>,</w:t>
      </w:r>
      <w:r w:rsidRPr="00F64DF8" w:rsidR="00E4193E">
        <w:rPr>
          <w:rFonts w:cs="Arial"/>
        </w:rPr>
        <w:t xml:space="preserve"> and parasites. None of the institutions in the primary sector considered under the project has piped sewerage, and the sewage is disposed of in septic tanks. There are many risks associated with current sewage disposal practices, especially if septic tanks are not watertight, old and leaking or if the groundwater table in the area is naturally high, such as (i) contamination of local drinking water sources (ii) degradation of aquatic habitats and (iii) outbreaks of water-borne diseases. In addition, pharmaceuticals, detergents, antiseptics in wastewater may act as endocrine disruptors, and antibiotics can breed antibiotic-resistant pathogens once they are released into the environment without prior</w:t>
      </w:r>
      <w:r w:rsidRPr="00F64DF8" w:rsidR="00E4193E">
        <w:rPr>
          <w:rFonts w:cs="Arial"/>
          <w:spacing w:val="1"/>
        </w:rPr>
        <w:t xml:space="preserve"> </w:t>
      </w:r>
      <w:r w:rsidRPr="00F64DF8" w:rsidR="00E4193E">
        <w:rPr>
          <w:rFonts w:cs="Arial"/>
        </w:rPr>
        <w:t>treatment.</w:t>
      </w:r>
    </w:p>
    <w:p w:rsidRPr="00F64DF8" w:rsidR="009A05BB" w:rsidP="009A05BB" w:rsidRDefault="009A05BB" w14:paraId="73605E10" w14:textId="77777777">
      <w:pPr>
        <w:widowControl w:val="0"/>
        <w:tabs>
          <w:tab w:val="left" w:pos="0"/>
        </w:tabs>
        <w:suppressAutoHyphens/>
        <w:snapToGrid w:val="0"/>
        <w:ind w:right="26"/>
        <w:rPr>
          <w:rFonts w:cs="Arial"/>
        </w:rPr>
      </w:pPr>
    </w:p>
    <w:p w:rsidR="00E4193E" w:rsidP="006A26BC" w:rsidRDefault="00E4193E" w14:paraId="727EF0A7" w14:textId="53057097">
      <w:pPr>
        <w:widowControl w:val="0"/>
        <w:numPr>
          <w:ilvl w:val="0"/>
          <w:numId w:val="42"/>
        </w:numPr>
        <w:tabs>
          <w:tab w:val="left" w:pos="0"/>
        </w:tabs>
        <w:suppressAutoHyphens/>
        <w:snapToGrid w:val="0"/>
        <w:ind w:left="0" w:right="26" w:firstLine="0"/>
        <w:rPr>
          <w:rFonts w:cs="Arial"/>
        </w:rPr>
      </w:pPr>
      <w:r w:rsidRPr="00F64DF8">
        <w:rPr>
          <w:rFonts w:cs="Arial"/>
        </w:rPr>
        <w:t>Mitigation measures for hospital sewage and wastewater are to implement a treatment system. The volumes of wastewater produced in primary HCFs are not significant compared to higher grade hospitals, and the treatment options should be evaluated in a site-specific way during project</w:t>
      </w:r>
      <w:r w:rsidRPr="00F64DF8">
        <w:rPr>
          <w:rFonts w:cs="Arial"/>
          <w:spacing w:val="1"/>
        </w:rPr>
        <w:t xml:space="preserve"> </w:t>
      </w:r>
      <w:r w:rsidRPr="00F64DF8">
        <w:rPr>
          <w:rFonts w:cs="Arial"/>
        </w:rPr>
        <w:t>implementation.</w:t>
      </w:r>
    </w:p>
    <w:p w:rsidRPr="00F64DF8" w:rsidR="009A05BB" w:rsidP="009A05BB" w:rsidRDefault="009A05BB" w14:paraId="12BD3689" w14:textId="77777777">
      <w:pPr>
        <w:widowControl w:val="0"/>
        <w:tabs>
          <w:tab w:val="left" w:pos="0"/>
        </w:tabs>
        <w:suppressAutoHyphens/>
        <w:snapToGrid w:val="0"/>
        <w:ind w:right="26"/>
        <w:rPr>
          <w:rFonts w:cs="Arial"/>
        </w:rPr>
      </w:pPr>
    </w:p>
    <w:p w:rsidRPr="00F64DF8" w:rsidR="00E4193E" w:rsidP="00E4193E" w:rsidRDefault="00E4193E" w14:paraId="4A8611B5" w14:textId="77777777">
      <w:pPr>
        <w:shd w:val="clear" w:color="auto" w:fill="FFFFFF" w:themeFill="background1"/>
        <w:tabs>
          <w:tab w:val="left" w:pos="1440"/>
        </w:tabs>
        <w:ind w:left="1440" w:hanging="720"/>
        <w:rPr>
          <w:rFonts w:cs="Arial"/>
          <w:b/>
          <w:bCs/>
        </w:rPr>
      </w:pPr>
      <w:r w:rsidRPr="00F64DF8">
        <w:rPr>
          <w:rFonts w:cs="Arial"/>
          <w:b/>
          <w:bCs/>
        </w:rPr>
        <w:tab/>
      </w:r>
      <w:r w:rsidRPr="00F64DF8">
        <w:rPr>
          <w:rFonts w:cs="Arial"/>
          <w:b/>
          <w:bCs/>
        </w:rPr>
        <w:t>a.</w:t>
      </w:r>
      <w:r w:rsidRPr="00F64DF8">
        <w:rPr>
          <w:rFonts w:cs="Arial"/>
          <w:b/>
          <w:bCs/>
        </w:rPr>
        <w:tab/>
      </w:r>
      <w:r w:rsidRPr="00330D27">
        <w:rPr>
          <w:rFonts w:cs="Arial"/>
          <w:b/>
          <w:bCs/>
          <w:i/>
          <w:iCs/>
        </w:rPr>
        <w:t xml:space="preserve">Mitigation of impacts by proper implementation of wastewater </w:t>
      </w:r>
      <w:r w:rsidRPr="00330D27">
        <w:rPr>
          <w:rFonts w:cs="Arial"/>
          <w:b/>
          <w:bCs/>
          <w:i/>
          <w:iCs/>
        </w:rPr>
        <w:tab/>
      </w:r>
      <w:r w:rsidRPr="00330D27">
        <w:rPr>
          <w:rFonts w:cs="Arial"/>
          <w:b/>
          <w:bCs/>
          <w:i/>
          <w:iCs/>
        </w:rPr>
        <w:t xml:space="preserve">management </w:t>
      </w:r>
      <w:r w:rsidRPr="00330D27">
        <w:rPr>
          <w:rFonts w:cs="Arial"/>
          <w:b/>
          <w:bCs/>
          <w:i/>
          <w:iCs/>
        </w:rPr>
        <w:tab/>
      </w:r>
      <w:r w:rsidRPr="00330D27">
        <w:rPr>
          <w:rFonts w:cs="Arial"/>
          <w:b/>
          <w:bCs/>
          <w:i/>
          <w:iCs/>
        </w:rPr>
        <w:t>systems</w:t>
      </w:r>
    </w:p>
    <w:p w:rsidR="009A05BB" w:rsidP="009A05BB" w:rsidRDefault="009A05BB" w14:paraId="1923D75C" w14:textId="77777777">
      <w:pPr>
        <w:widowControl w:val="0"/>
        <w:tabs>
          <w:tab w:val="left" w:pos="0"/>
        </w:tabs>
        <w:suppressAutoHyphens/>
        <w:snapToGrid w:val="0"/>
        <w:ind w:right="26"/>
        <w:rPr>
          <w:rFonts w:cs="Arial"/>
        </w:rPr>
      </w:pPr>
    </w:p>
    <w:p w:rsidR="00E4193E" w:rsidP="006A26BC" w:rsidRDefault="00E4193E" w14:paraId="1462192F" w14:textId="424C03B6">
      <w:pPr>
        <w:widowControl w:val="0"/>
        <w:numPr>
          <w:ilvl w:val="0"/>
          <w:numId w:val="42"/>
        </w:numPr>
        <w:tabs>
          <w:tab w:val="left" w:pos="0"/>
        </w:tabs>
        <w:suppressAutoHyphens/>
        <w:snapToGrid w:val="0"/>
        <w:ind w:left="0" w:right="26" w:firstLine="0"/>
        <w:rPr>
          <w:rFonts w:cs="Arial"/>
        </w:rPr>
      </w:pPr>
      <w:r w:rsidRPr="00F64DF8">
        <w:rPr>
          <w:rFonts w:cs="Arial"/>
        </w:rPr>
        <w:t xml:space="preserve">Together with the wastewater that originates from such sanitary conveniences (blackwater), an adequate system of drainage shall be provided to carry wastewater from all other discharge points and appliances (greywater) within the hospital to a wastewater treatment system with an appropriate form of primary, secondary, and (if needed) tertiary treatment, designed and certified by a qualified engineer. Such treatment systems may consist of any pre-designed and pre-fabricated unit processes, packaged plants, etc. Preliminary treatment of wastewater, where needed, is essential, e.g., providing screens to remove gross solids, grease traps to remove oil and grease and primary treatment such as appropriate chemical treatment and dilution. </w:t>
      </w:r>
    </w:p>
    <w:p w:rsidRPr="00F64DF8" w:rsidR="00F458C2" w:rsidP="00F458C2" w:rsidRDefault="00F458C2" w14:paraId="5050C2D7" w14:textId="77777777">
      <w:pPr>
        <w:widowControl w:val="0"/>
        <w:tabs>
          <w:tab w:val="left" w:pos="0"/>
        </w:tabs>
        <w:suppressAutoHyphens/>
        <w:snapToGrid w:val="0"/>
        <w:ind w:right="26"/>
        <w:rPr>
          <w:rFonts w:cs="Arial"/>
        </w:rPr>
      </w:pPr>
    </w:p>
    <w:p w:rsidR="00E4193E" w:rsidP="006A26BC" w:rsidRDefault="00E4193E" w14:paraId="126CDE0B" w14:textId="454F971C">
      <w:pPr>
        <w:widowControl w:val="0"/>
        <w:numPr>
          <w:ilvl w:val="0"/>
          <w:numId w:val="42"/>
        </w:numPr>
        <w:tabs>
          <w:tab w:val="left" w:pos="0"/>
        </w:tabs>
        <w:suppressAutoHyphens/>
        <w:snapToGrid w:val="0"/>
        <w:ind w:left="0" w:right="26" w:firstLine="0"/>
        <w:rPr>
          <w:rFonts w:cs="Arial"/>
        </w:rPr>
      </w:pPr>
      <w:r w:rsidRPr="00F64DF8">
        <w:rPr>
          <w:rFonts w:cs="Arial"/>
        </w:rPr>
        <w:t>Disposal of effluent subsequent to treatment should be in compliance with provisions of the National Environmental (Protection &amp; Quality) Act, No. 1 of 2008, and any other regulations as imposed by national and provincial regulations, any regulations imposed by local authorities, or any subsequent amendments to such regulations.</w:t>
      </w:r>
    </w:p>
    <w:p w:rsidRPr="00F64DF8" w:rsidR="00F458C2" w:rsidP="00F458C2" w:rsidRDefault="00F458C2" w14:paraId="1964E152" w14:textId="77777777">
      <w:pPr>
        <w:widowControl w:val="0"/>
        <w:tabs>
          <w:tab w:val="left" w:pos="0"/>
        </w:tabs>
        <w:suppressAutoHyphens/>
        <w:snapToGrid w:val="0"/>
        <w:ind w:right="26"/>
        <w:rPr>
          <w:rFonts w:cs="Arial"/>
        </w:rPr>
      </w:pPr>
    </w:p>
    <w:p w:rsidR="00E4193E" w:rsidP="006A26BC" w:rsidRDefault="00E4193E" w14:paraId="758F07C9" w14:textId="4E24B997">
      <w:pPr>
        <w:widowControl w:val="0"/>
        <w:numPr>
          <w:ilvl w:val="0"/>
          <w:numId w:val="42"/>
        </w:numPr>
        <w:tabs>
          <w:tab w:val="left" w:pos="0"/>
        </w:tabs>
        <w:suppressAutoHyphens/>
        <w:snapToGrid w:val="0"/>
        <w:ind w:left="0" w:right="26" w:firstLine="0"/>
        <w:rPr>
          <w:rFonts w:cs="Arial"/>
        </w:rPr>
      </w:pPr>
      <w:r w:rsidRPr="00F64DF8">
        <w:rPr>
          <w:rFonts w:cs="Arial"/>
        </w:rPr>
        <w:t xml:space="preserve">To make sure that wastewater generated within the HFC is safely collected, wastewater pipe networks, including traps and water seals, branch discharge pipes and connections, discharge stacks and ventilation pipes, and any other component of the pipe network, </w:t>
      </w:r>
      <w:r w:rsidRPr="00F64DF8" w:rsidR="0071528C">
        <w:rPr>
          <w:rFonts w:cs="Arial"/>
        </w:rPr>
        <w:t>must</w:t>
      </w:r>
      <w:r w:rsidRPr="00F64DF8">
        <w:rPr>
          <w:rFonts w:cs="Arial"/>
        </w:rPr>
        <w:t xml:space="preserve"> be designed based on the maximum discharge of wastewater. In addition, the design of drains, sewers, manholes, and any appurtenances from buildings to the point of connection to an existing sewer system or a wastewater treatment system should be part of the design. Designs should propose suitable technical measures to protect drains and pipelines from </w:t>
      </w:r>
      <w:r w:rsidR="00570FF8">
        <w:rPr>
          <w:rFonts w:cs="Arial"/>
        </w:rPr>
        <w:t xml:space="preserve">the </w:t>
      </w:r>
      <w:r w:rsidRPr="00F64DF8">
        <w:rPr>
          <w:rFonts w:cs="Arial"/>
        </w:rPr>
        <w:t>settlement, provide suitable access points for clearing blockages, rodent and vermin control, and any other foreseeable issues that need regular maintenance during operational activities of the building.</w:t>
      </w:r>
    </w:p>
    <w:p w:rsidRPr="00F64DF8" w:rsidR="00F458C2" w:rsidP="00F458C2" w:rsidRDefault="00F458C2" w14:paraId="71F0B589" w14:textId="77777777">
      <w:pPr>
        <w:widowControl w:val="0"/>
        <w:tabs>
          <w:tab w:val="left" w:pos="0"/>
        </w:tabs>
        <w:suppressAutoHyphens/>
        <w:snapToGrid w:val="0"/>
        <w:ind w:right="26"/>
        <w:rPr>
          <w:rFonts w:cs="Arial"/>
        </w:rPr>
      </w:pPr>
    </w:p>
    <w:p w:rsidR="00E4193E" w:rsidP="006A26BC" w:rsidRDefault="00E4193E" w14:paraId="0B2AA847" w14:textId="3A714740">
      <w:pPr>
        <w:widowControl w:val="0"/>
        <w:numPr>
          <w:ilvl w:val="0"/>
          <w:numId w:val="42"/>
        </w:numPr>
        <w:tabs>
          <w:tab w:val="left" w:pos="0"/>
        </w:tabs>
        <w:suppressAutoHyphens/>
        <w:snapToGrid w:val="0"/>
        <w:ind w:left="0" w:right="26" w:firstLine="0"/>
        <w:rPr>
          <w:rFonts w:cs="Arial"/>
        </w:rPr>
      </w:pPr>
      <w:r w:rsidRPr="00F64DF8">
        <w:rPr>
          <w:rFonts w:cs="Arial"/>
        </w:rPr>
        <w:t>Reuse, reclamation and/or recycling of treated or partially treated wastewater for non-human consumption use should only be considered as long as:</w:t>
      </w:r>
    </w:p>
    <w:p w:rsidRPr="00F64DF8" w:rsidR="00F458C2" w:rsidP="00F458C2" w:rsidRDefault="00F458C2" w14:paraId="26C72D1B" w14:textId="77777777">
      <w:pPr>
        <w:widowControl w:val="0"/>
        <w:tabs>
          <w:tab w:val="left" w:pos="0"/>
        </w:tabs>
        <w:suppressAutoHyphens/>
        <w:snapToGrid w:val="0"/>
        <w:ind w:right="26"/>
        <w:rPr>
          <w:rFonts w:cs="Arial"/>
        </w:rPr>
      </w:pPr>
    </w:p>
    <w:p w:rsidRPr="00F64DF8" w:rsidR="00E4193E" w:rsidP="00AA24CB" w:rsidRDefault="00E4193E" w14:paraId="7E8661D0" w14:textId="77777777">
      <w:pPr>
        <w:numPr>
          <w:ilvl w:val="1"/>
          <w:numId w:val="52"/>
        </w:numPr>
        <w:tabs>
          <w:tab w:val="left" w:pos="360"/>
        </w:tabs>
        <w:ind w:left="1440" w:hanging="720"/>
        <w:rPr>
          <w:rFonts w:cs="Arial"/>
        </w:rPr>
      </w:pPr>
      <w:r w:rsidRPr="00F64DF8">
        <w:rPr>
          <w:rFonts w:cs="Arial"/>
        </w:rPr>
        <w:t>it is not prejudicial to the health of any person, persons or a community;</w:t>
      </w:r>
    </w:p>
    <w:p w:rsidR="00E4193E" w:rsidP="00004886" w:rsidRDefault="00E4193E" w14:paraId="04636758" w14:textId="65E2F41D">
      <w:pPr>
        <w:numPr>
          <w:ilvl w:val="1"/>
          <w:numId w:val="52"/>
        </w:numPr>
        <w:tabs>
          <w:tab w:val="left" w:pos="270"/>
        </w:tabs>
        <w:ind w:left="1440" w:hanging="720"/>
        <w:rPr>
          <w:rFonts w:cs="Arial"/>
        </w:rPr>
      </w:pPr>
      <w:r w:rsidRPr="00F64DF8">
        <w:rPr>
          <w:rFonts w:cs="Arial"/>
        </w:rPr>
        <w:t>it will not contaminate any surface watercourse, groundwater or water supply;</w:t>
      </w:r>
    </w:p>
    <w:p w:rsidRPr="00F64DF8" w:rsidR="00004886" w:rsidP="00AA24CB" w:rsidRDefault="00004886" w14:paraId="4EBBFB8A" w14:textId="77777777">
      <w:pPr>
        <w:tabs>
          <w:tab w:val="left" w:pos="270"/>
        </w:tabs>
        <w:ind w:left="1440"/>
        <w:rPr>
          <w:rFonts w:cs="Arial"/>
        </w:rPr>
      </w:pPr>
    </w:p>
    <w:p w:rsidR="00E4193E" w:rsidP="006A26BC" w:rsidRDefault="00E4193E" w14:paraId="74805B54" w14:textId="1CADB267">
      <w:pPr>
        <w:widowControl w:val="0"/>
        <w:numPr>
          <w:ilvl w:val="0"/>
          <w:numId w:val="42"/>
        </w:numPr>
        <w:tabs>
          <w:tab w:val="left" w:pos="0"/>
        </w:tabs>
        <w:suppressAutoHyphens/>
        <w:snapToGrid w:val="0"/>
        <w:ind w:left="0" w:right="26" w:firstLine="0"/>
        <w:rPr>
          <w:rFonts w:cs="Arial"/>
        </w:rPr>
      </w:pPr>
      <w:r w:rsidRPr="00F64DF8">
        <w:rPr>
          <w:rFonts w:cs="Arial"/>
        </w:rPr>
        <w:t>After ascertaining safety, in such cases of reuse, reclamation and recycling of treated/partially treated wastewater, separate plumbing and distribution network and storage systems should be suitably designed and constructed.  These distribution and storage systems should be clearly identified from drinking water systems, and points where such non-potable water is used, especially the taps, appliances and/or fittings, should be visibly marked.</w:t>
      </w:r>
    </w:p>
    <w:p w:rsidRPr="00F64DF8" w:rsidR="00004886" w:rsidP="00AA24CB" w:rsidRDefault="00004886" w14:paraId="4EA1E804" w14:textId="77777777">
      <w:pPr>
        <w:widowControl w:val="0"/>
        <w:tabs>
          <w:tab w:val="left" w:pos="0"/>
        </w:tabs>
        <w:suppressAutoHyphens/>
        <w:snapToGrid w:val="0"/>
        <w:ind w:right="26"/>
        <w:rPr>
          <w:rFonts w:cs="Arial"/>
        </w:rPr>
      </w:pPr>
    </w:p>
    <w:p w:rsidR="00E4193E" w:rsidP="006A26BC" w:rsidRDefault="00E4193E" w14:paraId="7B3CA6D7" w14:textId="421A29E5">
      <w:pPr>
        <w:widowControl w:val="0"/>
        <w:numPr>
          <w:ilvl w:val="0"/>
          <w:numId w:val="42"/>
        </w:numPr>
        <w:tabs>
          <w:tab w:val="left" w:pos="0"/>
        </w:tabs>
        <w:suppressAutoHyphens/>
        <w:snapToGrid w:val="0"/>
        <w:ind w:left="0" w:right="26" w:firstLine="0"/>
        <w:rPr>
          <w:rFonts w:cs="Arial"/>
          <w:bCs/>
        </w:rPr>
      </w:pPr>
      <w:r w:rsidRPr="00F64DF8">
        <w:rPr>
          <w:rFonts w:cs="Arial"/>
          <w:bCs/>
        </w:rPr>
        <w:t>It is required that all types of sludge produced from the treatment plant be handled in an environmentally safe manner, and the designs should take into account the best methods of disposal of sludge with special emphasis on quantity and quality.</w:t>
      </w:r>
    </w:p>
    <w:p w:rsidRPr="00F64DF8" w:rsidR="00F458C2" w:rsidP="00F458C2" w:rsidRDefault="00F458C2" w14:paraId="00C5FBCE" w14:textId="77777777">
      <w:pPr>
        <w:widowControl w:val="0"/>
        <w:tabs>
          <w:tab w:val="left" w:pos="0"/>
        </w:tabs>
        <w:suppressAutoHyphens/>
        <w:snapToGrid w:val="0"/>
        <w:ind w:right="26"/>
        <w:rPr>
          <w:rFonts w:cs="Arial"/>
          <w:bCs/>
        </w:rPr>
      </w:pPr>
    </w:p>
    <w:p w:rsidRPr="00330D27" w:rsidR="00E4193E" w:rsidP="00E4193E" w:rsidRDefault="00E4193E" w14:paraId="60D973B9" w14:textId="4659B77F">
      <w:pPr>
        <w:tabs>
          <w:tab w:val="left" w:pos="1440"/>
        </w:tabs>
        <w:ind w:left="1440"/>
        <w:rPr>
          <w:rFonts w:cs="Arial"/>
          <w:b/>
          <w:i/>
          <w:iCs/>
        </w:rPr>
      </w:pPr>
      <w:r w:rsidRPr="00F64DF8">
        <w:rPr>
          <w:rFonts w:cs="Arial"/>
          <w:b/>
        </w:rPr>
        <w:t xml:space="preserve">b. </w:t>
      </w:r>
      <w:r w:rsidRPr="00F64DF8">
        <w:rPr>
          <w:rFonts w:cs="Arial"/>
          <w:b/>
        </w:rPr>
        <w:tab/>
      </w:r>
      <w:r w:rsidRPr="00330D27">
        <w:rPr>
          <w:rFonts w:cs="Arial"/>
          <w:b/>
          <w:i/>
          <w:iCs/>
        </w:rPr>
        <w:t xml:space="preserve">Contingency plan for any malfunctions of the wastewater treatment </w:t>
      </w:r>
      <w:r w:rsidRPr="00330D27">
        <w:rPr>
          <w:rFonts w:cs="Arial"/>
          <w:b/>
          <w:i/>
          <w:iCs/>
        </w:rPr>
        <w:tab/>
      </w:r>
      <w:r w:rsidRPr="00330D27">
        <w:rPr>
          <w:rFonts w:cs="Arial"/>
          <w:b/>
          <w:i/>
          <w:iCs/>
        </w:rPr>
        <w:t>facility</w:t>
      </w:r>
    </w:p>
    <w:p w:rsidRPr="00F64DF8" w:rsidR="00F458C2" w:rsidP="00E4193E" w:rsidRDefault="00F458C2" w14:paraId="7AE15CAD" w14:textId="77777777">
      <w:pPr>
        <w:tabs>
          <w:tab w:val="left" w:pos="1440"/>
        </w:tabs>
        <w:ind w:left="1440"/>
        <w:rPr>
          <w:rFonts w:cs="Arial"/>
          <w:b/>
        </w:rPr>
      </w:pPr>
    </w:p>
    <w:p w:rsidR="00E4193E" w:rsidP="006A26BC" w:rsidRDefault="00E4193E" w14:paraId="11397686" w14:textId="32AD407A">
      <w:pPr>
        <w:widowControl w:val="0"/>
        <w:numPr>
          <w:ilvl w:val="0"/>
          <w:numId w:val="42"/>
        </w:numPr>
        <w:tabs>
          <w:tab w:val="left" w:pos="0"/>
        </w:tabs>
        <w:suppressAutoHyphens/>
        <w:snapToGrid w:val="0"/>
        <w:ind w:left="0" w:right="26" w:firstLine="0"/>
        <w:rPr>
          <w:rFonts w:cs="Arial"/>
        </w:rPr>
      </w:pPr>
      <w:r w:rsidRPr="00F64DF8">
        <w:rPr>
          <w:rFonts w:cs="Arial"/>
        </w:rPr>
        <w:t xml:space="preserve">Contingency measures plans have to be prepared for: (i) sewage treatment works that could reasonably be expected to cause significant environmental impacts as a consequence of operational disruption (i.e. maintenance, etc. or breakdown); (ii) discharge of sub-standard wastewater into the environment from the treatment facility which could cause a significant public </w:t>
      </w:r>
      <w:r w:rsidRPr="00F64DF8">
        <w:rPr>
          <w:rFonts w:cs="Arial"/>
        </w:rPr>
        <w:lastRenderedPageBreak/>
        <w:t xml:space="preserve">health impact, and which therefore requires a continuous system of influent/effluent monitoring to identify potential problems as and when they arise. </w:t>
      </w:r>
    </w:p>
    <w:p w:rsidRPr="00F64DF8" w:rsidR="00F458C2" w:rsidP="00F458C2" w:rsidRDefault="00F458C2" w14:paraId="3B8F43E4" w14:textId="77777777">
      <w:pPr>
        <w:widowControl w:val="0"/>
        <w:tabs>
          <w:tab w:val="left" w:pos="0"/>
        </w:tabs>
        <w:suppressAutoHyphens/>
        <w:snapToGrid w:val="0"/>
        <w:ind w:right="26"/>
        <w:rPr>
          <w:rFonts w:cs="Arial"/>
        </w:rPr>
      </w:pPr>
    </w:p>
    <w:p w:rsidRPr="00F458C2" w:rsidR="00E4193E" w:rsidP="006A26BC" w:rsidRDefault="00E4193E" w14:paraId="64849EE3" w14:textId="022C44D1">
      <w:pPr>
        <w:widowControl w:val="0"/>
        <w:numPr>
          <w:ilvl w:val="0"/>
          <w:numId w:val="42"/>
        </w:numPr>
        <w:tabs>
          <w:tab w:val="left" w:pos="0"/>
        </w:tabs>
        <w:suppressAutoHyphens/>
        <w:snapToGrid w:val="0"/>
        <w:ind w:left="0" w:right="26" w:firstLine="0"/>
        <w:rPr>
          <w:rFonts w:cs="Arial"/>
          <w:b/>
        </w:rPr>
      </w:pPr>
      <w:r w:rsidRPr="00F64DF8">
        <w:rPr>
          <w:rFonts w:cs="Arial"/>
        </w:rPr>
        <w:t xml:space="preserve">In the preparation of the contingency measures: the most likely causes of process disruption/breakdown have been identified; (i) an attempt has to be made to estimate their probability of occurrence; (ii) the possible resultant environmental adverse impacts should be identified; (iii) the recommended courses of action to minimize the severity of the impacts have to be highlighted; (iv) the responsible agency who shall act in case of emergencies needs to be indicated. </w:t>
      </w:r>
    </w:p>
    <w:p w:rsidRPr="00F64DF8" w:rsidR="00F458C2" w:rsidP="00F458C2" w:rsidRDefault="00F458C2" w14:paraId="7758C83C" w14:textId="77777777">
      <w:pPr>
        <w:widowControl w:val="0"/>
        <w:tabs>
          <w:tab w:val="left" w:pos="0"/>
        </w:tabs>
        <w:suppressAutoHyphens/>
        <w:snapToGrid w:val="0"/>
        <w:ind w:right="26"/>
        <w:rPr>
          <w:rFonts w:cs="Arial"/>
          <w:b/>
        </w:rPr>
      </w:pPr>
    </w:p>
    <w:p w:rsidRPr="00AA24CB" w:rsidR="00875F88" w:rsidP="00AA24CB" w:rsidRDefault="00E4193E" w14:paraId="5AA22AE1" w14:textId="360D8F03">
      <w:pPr>
        <w:widowControl w:val="0"/>
        <w:numPr>
          <w:ilvl w:val="0"/>
          <w:numId w:val="42"/>
        </w:numPr>
        <w:tabs>
          <w:tab w:val="left" w:pos="0"/>
        </w:tabs>
        <w:suppressAutoHyphens/>
        <w:snapToGrid w:val="0"/>
        <w:ind w:left="0" w:right="26" w:firstLine="0"/>
        <w:rPr>
          <w:rFonts w:cs="Arial"/>
          <w:b/>
        </w:rPr>
      </w:pPr>
      <w:r w:rsidRPr="00F458C2">
        <w:rPr>
          <w:rFonts w:cs="Arial"/>
          <w:b/>
          <w:bCs/>
        </w:rPr>
        <w:t xml:space="preserve">Table </w:t>
      </w:r>
      <w:r w:rsidR="00BE0D31">
        <w:rPr>
          <w:rFonts w:cs="Arial"/>
          <w:b/>
          <w:bCs/>
        </w:rPr>
        <w:t>7</w:t>
      </w:r>
      <w:r w:rsidRPr="00F64DF8">
        <w:rPr>
          <w:rFonts w:cs="Arial"/>
        </w:rPr>
        <w:t xml:space="preserve"> gives the potential issues that can arise during operation and maintenance and corrective actions. The major risks which can result in breakdowns and disruptions are described below</w:t>
      </w:r>
      <w:r w:rsidR="00004886">
        <w:rPr>
          <w:rFonts w:cs="Arial"/>
          <w:b/>
        </w:rPr>
        <w:t>.</w:t>
      </w:r>
    </w:p>
    <w:p w:rsidR="00BE0D31" w:rsidP="00AA24CB" w:rsidRDefault="00BE0D31" w14:paraId="6198BE2D" w14:textId="77777777">
      <w:pPr>
        <w:pStyle w:val="Caption"/>
        <w:rPr>
          <w:b/>
          <w:bCs/>
          <w:sz w:val="22"/>
          <w:szCs w:val="18"/>
        </w:rPr>
      </w:pPr>
    </w:p>
    <w:p w:rsidRPr="00BE0D31" w:rsidR="00BE0D31" w:rsidP="00BE0D31" w:rsidRDefault="00BE0D31" w14:paraId="03AD09D1" w14:textId="7B1E1ED4">
      <w:pPr>
        <w:pStyle w:val="Caption"/>
        <w:jc w:val="center"/>
        <w:rPr>
          <w:b/>
          <w:bCs/>
          <w:sz w:val="20"/>
          <w:szCs w:val="16"/>
        </w:rPr>
      </w:pPr>
      <w:r w:rsidRPr="00BE0D31">
        <w:rPr>
          <w:b/>
          <w:bCs/>
          <w:sz w:val="22"/>
          <w:szCs w:val="18"/>
        </w:rPr>
        <w:t xml:space="preserve">Table </w:t>
      </w:r>
      <w:r w:rsidRPr="00BE0D31">
        <w:rPr>
          <w:b/>
          <w:bCs/>
          <w:sz w:val="22"/>
          <w:szCs w:val="18"/>
        </w:rPr>
        <w:fldChar w:fldCharType="begin"/>
      </w:r>
      <w:r w:rsidRPr="00BE0D31">
        <w:rPr>
          <w:b/>
          <w:bCs/>
          <w:sz w:val="22"/>
          <w:szCs w:val="18"/>
        </w:rPr>
        <w:instrText xml:space="preserve"> SEQ Table \* ARABIC </w:instrText>
      </w:r>
      <w:r w:rsidRPr="00BE0D31">
        <w:rPr>
          <w:b/>
          <w:bCs/>
          <w:sz w:val="22"/>
          <w:szCs w:val="18"/>
        </w:rPr>
        <w:fldChar w:fldCharType="separate"/>
      </w:r>
      <w:r w:rsidR="00483C6D">
        <w:rPr>
          <w:b/>
          <w:bCs/>
          <w:noProof/>
          <w:sz w:val="22"/>
          <w:szCs w:val="18"/>
        </w:rPr>
        <w:t>6</w:t>
      </w:r>
      <w:r w:rsidRPr="00BE0D31">
        <w:rPr>
          <w:b/>
          <w:bCs/>
          <w:sz w:val="22"/>
          <w:szCs w:val="18"/>
        </w:rPr>
        <w:fldChar w:fldCharType="end"/>
      </w:r>
      <w:r w:rsidRPr="00BE0D31">
        <w:rPr>
          <w:b/>
          <w:bCs/>
          <w:sz w:val="22"/>
          <w:szCs w:val="18"/>
        </w:rPr>
        <w:t>. Contingency Measures to be Adopted in Operations and Maintenance of the Treatment Facility</w:t>
      </w:r>
    </w:p>
    <w:tbl>
      <w:tblPr>
        <w:tblW w:w="0" w:type="auto"/>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Look w:val="04A0" w:firstRow="1" w:lastRow="0" w:firstColumn="1" w:lastColumn="0" w:noHBand="0" w:noVBand="1"/>
      </w:tblPr>
      <w:tblGrid>
        <w:gridCol w:w="1885"/>
        <w:gridCol w:w="7403"/>
      </w:tblGrid>
      <w:tr w:rsidRPr="00F64DF8" w:rsidR="00E4193E" w:rsidTr="00F458C2" w14:paraId="7E9FCE1C" w14:textId="77777777">
        <w:tc>
          <w:tcPr>
            <w:tcW w:w="1885" w:type="dxa"/>
            <w:shd w:val="clear" w:color="auto" w:fill="auto"/>
          </w:tcPr>
          <w:p w:rsidRPr="00F64DF8" w:rsidR="00E4193E" w:rsidP="00570FF8" w:rsidRDefault="00E4193E" w14:paraId="01A156B8" w14:textId="77777777">
            <w:pPr>
              <w:spacing w:before="40" w:after="40"/>
              <w:jc w:val="center"/>
              <w:rPr>
                <w:rFonts w:cs="Arial"/>
                <w:b/>
                <w:sz w:val="20"/>
              </w:rPr>
            </w:pPr>
            <w:r w:rsidRPr="00F64DF8">
              <w:rPr>
                <w:rFonts w:cs="Arial"/>
                <w:b/>
                <w:sz w:val="20"/>
              </w:rPr>
              <w:t>The issue to be addressed</w:t>
            </w:r>
          </w:p>
        </w:tc>
        <w:tc>
          <w:tcPr>
            <w:tcW w:w="7403" w:type="dxa"/>
            <w:shd w:val="clear" w:color="auto" w:fill="auto"/>
          </w:tcPr>
          <w:p w:rsidRPr="00F64DF8" w:rsidR="00E4193E" w:rsidP="00570FF8" w:rsidRDefault="00E4193E" w14:paraId="25887290" w14:textId="77777777">
            <w:pPr>
              <w:spacing w:before="40" w:after="40"/>
              <w:jc w:val="center"/>
              <w:rPr>
                <w:rFonts w:cs="Arial"/>
                <w:b/>
                <w:sz w:val="20"/>
              </w:rPr>
            </w:pPr>
            <w:r w:rsidRPr="00F64DF8">
              <w:rPr>
                <w:rFonts w:cs="Arial"/>
                <w:b/>
                <w:sz w:val="20"/>
              </w:rPr>
              <w:t>Action to be taken</w:t>
            </w:r>
          </w:p>
        </w:tc>
      </w:tr>
      <w:tr w:rsidRPr="00F64DF8" w:rsidR="00E4193E" w:rsidTr="00F458C2" w14:paraId="1197DF59" w14:textId="77777777">
        <w:tc>
          <w:tcPr>
            <w:tcW w:w="1885" w:type="dxa"/>
            <w:shd w:val="clear" w:color="auto" w:fill="auto"/>
          </w:tcPr>
          <w:p w:rsidRPr="00F64DF8" w:rsidR="00E4193E" w:rsidP="00F458C2" w:rsidRDefault="00E4193E" w14:paraId="53B2FEAC" w14:textId="77777777">
            <w:pPr>
              <w:spacing w:before="40" w:after="40"/>
              <w:rPr>
                <w:rFonts w:cs="Arial"/>
                <w:sz w:val="20"/>
              </w:rPr>
            </w:pPr>
            <w:r w:rsidRPr="00F64DF8">
              <w:rPr>
                <w:rFonts w:cs="Arial"/>
                <w:sz w:val="20"/>
              </w:rPr>
              <w:t>Breakdown or malfunctioning of the wastewater treatment plant</w:t>
            </w:r>
          </w:p>
        </w:tc>
        <w:tc>
          <w:tcPr>
            <w:tcW w:w="7403" w:type="dxa"/>
            <w:shd w:val="clear" w:color="auto" w:fill="auto"/>
          </w:tcPr>
          <w:p w:rsidRPr="00F64DF8" w:rsidR="00E4193E" w:rsidP="00F458C2" w:rsidRDefault="00E4193E" w14:paraId="14E0DD56" w14:textId="5D575FF0">
            <w:pPr>
              <w:spacing w:before="40" w:after="40"/>
              <w:rPr>
                <w:rFonts w:cs="Arial"/>
                <w:sz w:val="20"/>
              </w:rPr>
            </w:pPr>
            <w:r w:rsidRPr="00F64DF8">
              <w:rPr>
                <w:rFonts w:cs="Arial"/>
                <w:sz w:val="20"/>
              </w:rPr>
              <w:t xml:space="preserve">Continuous monitoring of the effluent quality of treated wastewater shall be carried out, and their acceptance shall be notified to the plant operator from time to time. The monitoring parameters and the frequency shall conform to the requirement provided in the Environmental Protection License (EPL). If the quality of the final treated wastewater is not acceptable, an immediate need to shut down the WWTP shall be anticipated.  Until the final quality of the treated wastewater is acceptable, no effluent shall be discharged/pumped. A proper communication channel shall be worked out to initiate action during such incidences if any, and all the occurrences and corrective action are taken shall be recorded for rectification purposes. </w:t>
            </w:r>
          </w:p>
        </w:tc>
      </w:tr>
      <w:tr w:rsidRPr="00F64DF8" w:rsidR="00E4193E" w:rsidTr="00F458C2" w14:paraId="4916C92E" w14:textId="77777777">
        <w:tc>
          <w:tcPr>
            <w:tcW w:w="1885" w:type="dxa"/>
            <w:shd w:val="clear" w:color="auto" w:fill="auto"/>
          </w:tcPr>
          <w:p w:rsidRPr="00F64DF8" w:rsidR="00E4193E" w:rsidP="00F458C2" w:rsidRDefault="00E4193E" w14:paraId="0A60082A" w14:textId="77777777">
            <w:pPr>
              <w:spacing w:before="40" w:after="40"/>
              <w:rPr>
                <w:rFonts w:cs="Arial"/>
                <w:sz w:val="20"/>
              </w:rPr>
            </w:pPr>
            <w:r w:rsidRPr="00F64DF8">
              <w:rPr>
                <w:rFonts w:cs="Arial"/>
                <w:sz w:val="20"/>
              </w:rPr>
              <w:t>Failure of pumps</w:t>
            </w:r>
          </w:p>
        </w:tc>
        <w:tc>
          <w:tcPr>
            <w:tcW w:w="7403" w:type="dxa"/>
            <w:shd w:val="clear" w:color="auto" w:fill="auto"/>
          </w:tcPr>
          <w:p w:rsidRPr="00F64DF8" w:rsidR="00E4193E" w:rsidP="00F458C2" w:rsidRDefault="00E4193E" w14:paraId="2125FAE4" w14:textId="77777777">
            <w:pPr>
              <w:spacing w:before="40" w:after="40"/>
              <w:rPr>
                <w:rFonts w:cs="Arial"/>
                <w:sz w:val="20"/>
              </w:rPr>
            </w:pPr>
            <w:r w:rsidRPr="00F64DF8">
              <w:rPr>
                <w:rFonts w:cs="Arial"/>
                <w:sz w:val="20"/>
              </w:rPr>
              <w:t>Stand-by pumps should be made available so that there shall be no issue arising to cause a complete stoppage of the treatment plant. Hence this type of failure seems to be manageable, although the frequency of occurrence is remote. However, preventive maintenance for all pumps is recommended to be carried out to ensure trouble-free operations.</w:t>
            </w:r>
          </w:p>
        </w:tc>
      </w:tr>
      <w:tr w:rsidRPr="00F64DF8" w:rsidR="00E4193E" w:rsidTr="00F458C2" w14:paraId="3C9DA071" w14:textId="77777777">
        <w:tc>
          <w:tcPr>
            <w:tcW w:w="1885" w:type="dxa"/>
            <w:shd w:val="clear" w:color="auto" w:fill="auto"/>
          </w:tcPr>
          <w:p w:rsidRPr="00F64DF8" w:rsidR="00E4193E" w:rsidP="00F458C2" w:rsidRDefault="00E4193E" w14:paraId="0A30C713" w14:textId="77777777">
            <w:pPr>
              <w:spacing w:before="40" w:after="40"/>
              <w:rPr>
                <w:rFonts w:cs="Arial"/>
                <w:sz w:val="20"/>
              </w:rPr>
            </w:pPr>
            <w:r w:rsidRPr="00F64DF8">
              <w:rPr>
                <w:rFonts w:cs="Arial"/>
                <w:sz w:val="20"/>
              </w:rPr>
              <w:t>Power failures</w:t>
            </w:r>
          </w:p>
        </w:tc>
        <w:tc>
          <w:tcPr>
            <w:tcW w:w="7403" w:type="dxa"/>
            <w:shd w:val="clear" w:color="auto" w:fill="auto"/>
          </w:tcPr>
          <w:p w:rsidRPr="00F64DF8" w:rsidR="00E4193E" w:rsidP="00F458C2" w:rsidRDefault="00E4193E" w14:paraId="0C51E3D2" w14:textId="7C084F87">
            <w:pPr>
              <w:spacing w:before="40" w:after="40"/>
              <w:rPr>
                <w:rFonts w:cs="Arial"/>
                <w:sz w:val="20"/>
              </w:rPr>
            </w:pPr>
            <w:r w:rsidRPr="00F64DF8">
              <w:rPr>
                <w:rFonts w:cs="Arial"/>
                <w:sz w:val="20"/>
              </w:rPr>
              <w:t>In the case of power failure, plant operations should not be interrupted. Stand-by generators with adequate capacities, equipped with automatic changeover switches, shall be provided so that risk of failure be minimal.</w:t>
            </w:r>
          </w:p>
        </w:tc>
      </w:tr>
      <w:tr w:rsidRPr="00F64DF8" w:rsidR="00E4193E" w:rsidTr="00F458C2" w14:paraId="5688F846" w14:textId="77777777">
        <w:tc>
          <w:tcPr>
            <w:tcW w:w="1885" w:type="dxa"/>
            <w:shd w:val="clear" w:color="auto" w:fill="auto"/>
          </w:tcPr>
          <w:p w:rsidRPr="00F64DF8" w:rsidR="00E4193E" w:rsidP="00F458C2" w:rsidRDefault="00E4193E" w14:paraId="0620EEE3" w14:textId="77777777">
            <w:pPr>
              <w:spacing w:before="40" w:after="40"/>
              <w:rPr>
                <w:rFonts w:cs="Arial"/>
                <w:sz w:val="20"/>
              </w:rPr>
            </w:pPr>
            <w:r w:rsidRPr="00F64DF8">
              <w:rPr>
                <w:rFonts w:cs="Arial"/>
                <w:sz w:val="20"/>
              </w:rPr>
              <w:t>Accidental bursts of pipeline</w:t>
            </w:r>
          </w:p>
        </w:tc>
        <w:tc>
          <w:tcPr>
            <w:tcW w:w="7403" w:type="dxa"/>
            <w:shd w:val="clear" w:color="auto" w:fill="auto"/>
          </w:tcPr>
          <w:p w:rsidRPr="00F64DF8" w:rsidR="00E4193E" w:rsidP="00F458C2" w:rsidRDefault="00E4193E" w14:paraId="38793A28" w14:textId="77777777">
            <w:pPr>
              <w:spacing w:before="40" w:after="40"/>
              <w:rPr>
                <w:rFonts w:cs="Arial"/>
                <w:sz w:val="20"/>
              </w:rPr>
            </w:pPr>
            <w:r w:rsidRPr="00F64DF8">
              <w:rPr>
                <w:rFonts w:cs="Arial"/>
                <w:sz w:val="20"/>
              </w:rPr>
              <w:t xml:space="preserve">The pipe material shall be selected in such a way that it withstands imposed and dead loads and internal build-up of pressure (nominal range with an acceptable factor of safety) to withstand pipe bursts, and fixtures are designed so that the joints are leak-proof. Since collector sewers and laterals are small-diameter short pipelines, which are connected to manholes and gulleys, there shall be no pressure build-up within these gravity-flow pipelines. The effluent discharge main shall carry treated effluent from the treatment plant to the outfall, which should be a short pipe in length, in which high pressures are not anticipated.  However,  subsequent haphazard excavation work may damage the pipes, and, in such case, pumping should be controlled or totally stopped until repair work is done. </w:t>
            </w:r>
          </w:p>
          <w:p w:rsidRPr="00F64DF8" w:rsidR="00E4193E" w:rsidP="00F458C2" w:rsidRDefault="00E4193E" w14:paraId="1DB8D325" w14:textId="77777777">
            <w:pPr>
              <w:spacing w:before="40" w:after="40"/>
              <w:rPr>
                <w:rFonts w:cs="Arial"/>
                <w:sz w:val="20"/>
              </w:rPr>
            </w:pPr>
            <w:r w:rsidRPr="00F64DF8">
              <w:rPr>
                <w:rFonts w:cs="Arial"/>
                <w:sz w:val="20"/>
              </w:rPr>
              <w:t xml:space="preserve">Any leaks or overflows of untreated wastewater shall be cleaned immediately, and the area shall be disinfected immediately, using chemicals </w:t>
            </w:r>
          </w:p>
        </w:tc>
      </w:tr>
      <w:tr w:rsidRPr="00F64DF8" w:rsidR="00E4193E" w:rsidTr="00F458C2" w14:paraId="273312DF" w14:textId="77777777">
        <w:tc>
          <w:tcPr>
            <w:tcW w:w="1885" w:type="dxa"/>
            <w:shd w:val="clear" w:color="auto" w:fill="auto"/>
          </w:tcPr>
          <w:p w:rsidRPr="00F64DF8" w:rsidR="00E4193E" w:rsidP="00F458C2" w:rsidRDefault="00E4193E" w14:paraId="5FA97A5B" w14:textId="3A9FDAC9">
            <w:pPr>
              <w:spacing w:before="40" w:after="40"/>
              <w:rPr>
                <w:rFonts w:cs="Arial"/>
                <w:sz w:val="20"/>
              </w:rPr>
            </w:pPr>
            <w:r w:rsidRPr="00F64DF8">
              <w:rPr>
                <w:rFonts w:cs="Arial"/>
                <w:sz w:val="20"/>
              </w:rPr>
              <w:t>Effects of natural disasters on the collection of wastewater</w:t>
            </w:r>
            <w:r w:rsidR="00004886">
              <w:rPr>
                <w:rFonts w:cs="Arial"/>
                <w:sz w:val="20"/>
              </w:rPr>
              <w:t xml:space="preserve"> </w:t>
            </w:r>
            <w:r w:rsidRPr="00F64DF8">
              <w:rPr>
                <w:rFonts w:cs="Arial"/>
                <w:sz w:val="20"/>
              </w:rPr>
              <w:t xml:space="preserve">and </w:t>
            </w:r>
            <w:r w:rsidRPr="00F64DF8">
              <w:rPr>
                <w:rFonts w:cs="Arial"/>
                <w:sz w:val="20"/>
              </w:rPr>
              <w:lastRenderedPageBreak/>
              <w:t>operation of the treatment plant</w:t>
            </w:r>
          </w:p>
        </w:tc>
        <w:tc>
          <w:tcPr>
            <w:tcW w:w="7403" w:type="dxa"/>
            <w:shd w:val="clear" w:color="auto" w:fill="auto"/>
          </w:tcPr>
          <w:p w:rsidRPr="00F64DF8" w:rsidR="00E4193E" w:rsidP="00F458C2" w:rsidRDefault="00E4193E" w14:paraId="03C7E89A" w14:textId="77777777">
            <w:pPr>
              <w:spacing w:before="40" w:after="40"/>
              <w:rPr>
                <w:rFonts w:cs="Arial"/>
                <w:sz w:val="20"/>
              </w:rPr>
            </w:pPr>
            <w:r w:rsidRPr="00F64DF8">
              <w:rPr>
                <w:rFonts w:cs="Arial"/>
                <w:sz w:val="20"/>
              </w:rPr>
              <w:lastRenderedPageBreak/>
              <w:t>The pipelines may span over areas vulnerable to flooding, but since they are buried with proper compaction, flooding shall not affect the integrity and stability of the pipeline. Piping should be fully sealed so that infiltration shall be not anticipated. Fire damage is not a risk for the pipes as the entire pipeline is buried underground.</w:t>
            </w:r>
          </w:p>
        </w:tc>
      </w:tr>
      <w:tr w:rsidRPr="00F64DF8" w:rsidR="00E4193E" w:rsidTr="00F458C2" w14:paraId="5BF3521C" w14:textId="77777777">
        <w:tc>
          <w:tcPr>
            <w:tcW w:w="1885" w:type="dxa"/>
            <w:shd w:val="clear" w:color="auto" w:fill="auto"/>
          </w:tcPr>
          <w:p w:rsidRPr="00F64DF8" w:rsidR="00E4193E" w:rsidP="00F458C2" w:rsidRDefault="00E4193E" w14:paraId="6D67ADF4" w14:textId="77777777">
            <w:pPr>
              <w:spacing w:before="40" w:after="40"/>
              <w:rPr>
                <w:rFonts w:cs="Arial"/>
                <w:sz w:val="20"/>
              </w:rPr>
            </w:pPr>
            <w:r w:rsidRPr="00F64DF8">
              <w:rPr>
                <w:rFonts w:cs="Arial"/>
                <w:sz w:val="20"/>
              </w:rPr>
              <w:t xml:space="preserve">Failure of the outlet structure </w:t>
            </w:r>
          </w:p>
        </w:tc>
        <w:tc>
          <w:tcPr>
            <w:tcW w:w="7403" w:type="dxa"/>
            <w:shd w:val="clear" w:color="auto" w:fill="auto"/>
          </w:tcPr>
          <w:p w:rsidRPr="00F64DF8" w:rsidR="00E4193E" w:rsidP="00F458C2" w:rsidRDefault="00E4193E" w14:paraId="3D896BA4" w14:textId="77777777">
            <w:pPr>
              <w:spacing w:before="40" w:after="40"/>
              <w:rPr>
                <w:rFonts w:cs="Arial"/>
                <w:sz w:val="20"/>
              </w:rPr>
            </w:pPr>
            <w:r w:rsidRPr="00F64DF8">
              <w:rPr>
                <w:rFonts w:cs="Arial"/>
                <w:sz w:val="20"/>
              </w:rPr>
              <w:t>Accidental damages of the outlet structures may occur during regular maintenance, flood events, borrow animals or by debris, as the outlet structure may be buried or lie underwater.  Periodic under-water observations are, therefore, recommended to be adhered to. Such observations should be examined by the maintenance staff for structural integrity, and if deformities are observed, immediate repair work shall be undertaken.</w:t>
            </w:r>
          </w:p>
        </w:tc>
      </w:tr>
      <w:tr w:rsidRPr="00F64DF8" w:rsidR="00E4193E" w:rsidTr="00F458C2" w14:paraId="307A211A" w14:textId="77777777">
        <w:tc>
          <w:tcPr>
            <w:tcW w:w="1885" w:type="dxa"/>
            <w:shd w:val="clear" w:color="auto" w:fill="auto"/>
          </w:tcPr>
          <w:p w:rsidRPr="00F64DF8" w:rsidR="00E4193E" w:rsidP="00F458C2" w:rsidRDefault="00E4193E" w14:paraId="20A1ECB7" w14:textId="77777777">
            <w:pPr>
              <w:spacing w:before="40" w:after="40"/>
              <w:rPr>
                <w:rFonts w:cs="Arial"/>
                <w:sz w:val="20"/>
              </w:rPr>
            </w:pPr>
            <w:r w:rsidRPr="00F64DF8">
              <w:rPr>
                <w:rFonts w:cs="Arial"/>
                <w:sz w:val="20"/>
              </w:rPr>
              <w:t>Accidental release of partially treated wastewater</w:t>
            </w:r>
          </w:p>
        </w:tc>
        <w:tc>
          <w:tcPr>
            <w:tcW w:w="7403" w:type="dxa"/>
            <w:shd w:val="clear" w:color="auto" w:fill="auto"/>
          </w:tcPr>
          <w:p w:rsidRPr="00F64DF8" w:rsidR="00E4193E" w:rsidP="00F458C2" w:rsidRDefault="00E4193E" w14:paraId="7F02FB93" w14:textId="77777777">
            <w:pPr>
              <w:spacing w:before="40" w:after="40"/>
              <w:rPr>
                <w:rFonts w:cs="Arial"/>
                <w:sz w:val="20"/>
              </w:rPr>
            </w:pPr>
            <w:r w:rsidRPr="00F64DF8">
              <w:rPr>
                <w:rFonts w:cs="Arial"/>
                <w:sz w:val="20"/>
              </w:rPr>
              <w:t>It is usually expected that no partially treated wastewater is discharged through the outlet structure, but if it happens, people downstream should be informed so that they should be prevented from the use of water, including bathing. Until the conditions are brought back to normalcy, the affected population should be kept informed, and the impact zone shall be demarcated to avoid any activities causing health hazards.</w:t>
            </w:r>
          </w:p>
        </w:tc>
      </w:tr>
      <w:tr w:rsidRPr="00F64DF8" w:rsidR="00E4193E" w:rsidTr="00F458C2" w14:paraId="566C7A6F" w14:textId="77777777">
        <w:tc>
          <w:tcPr>
            <w:tcW w:w="1885" w:type="dxa"/>
            <w:shd w:val="clear" w:color="auto" w:fill="auto"/>
          </w:tcPr>
          <w:p w:rsidRPr="00F64DF8" w:rsidR="00E4193E" w:rsidP="00F458C2" w:rsidRDefault="00E4193E" w14:paraId="5854AF19" w14:textId="77777777">
            <w:pPr>
              <w:spacing w:before="40" w:after="40"/>
              <w:rPr>
                <w:rFonts w:cs="Arial"/>
                <w:sz w:val="20"/>
              </w:rPr>
            </w:pPr>
            <w:r w:rsidRPr="00F64DF8">
              <w:rPr>
                <w:rFonts w:cs="Arial"/>
                <w:sz w:val="20"/>
              </w:rPr>
              <w:t>Sabotage and willful damage to pipes and treatment units</w:t>
            </w:r>
          </w:p>
        </w:tc>
        <w:tc>
          <w:tcPr>
            <w:tcW w:w="7403" w:type="dxa"/>
            <w:shd w:val="clear" w:color="auto" w:fill="auto"/>
          </w:tcPr>
          <w:p w:rsidRPr="00F64DF8" w:rsidR="00E4193E" w:rsidP="00F458C2" w:rsidRDefault="00E4193E" w14:paraId="43CE24F4" w14:textId="13E44B51">
            <w:pPr>
              <w:spacing w:before="40" w:after="40"/>
              <w:rPr>
                <w:rFonts w:cs="Arial"/>
                <w:sz w:val="20"/>
              </w:rPr>
            </w:pPr>
            <w:r w:rsidRPr="00F64DF8">
              <w:rPr>
                <w:rFonts w:cs="Arial"/>
                <w:sz w:val="20"/>
              </w:rPr>
              <w:t>There shall be a risk of sabotage, perhaps in the areas where the pipeline is laid on the surface or above the existing ground. For example, across the culverts, there may be aboveground pipes where air-release valves may be fixed. Such fixtures may be vulnerable to acts of sabotage, and such sensitive areas must, therefore, be checked on a periodic basis. A logbook must be maintained to notify such damages, and actions should be taken to avoid such situations as practical as possible.</w:t>
            </w:r>
          </w:p>
        </w:tc>
      </w:tr>
      <w:tr w:rsidRPr="00F64DF8" w:rsidR="00E4193E" w:rsidTr="00F458C2" w14:paraId="1A63E10E" w14:textId="77777777">
        <w:tc>
          <w:tcPr>
            <w:tcW w:w="1885" w:type="dxa"/>
            <w:shd w:val="clear" w:color="auto" w:fill="auto"/>
          </w:tcPr>
          <w:p w:rsidRPr="00F64DF8" w:rsidR="00E4193E" w:rsidP="00F458C2" w:rsidRDefault="00E4193E" w14:paraId="1AA1CD57" w14:textId="77777777">
            <w:pPr>
              <w:spacing w:before="40" w:after="40"/>
              <w:rPr>
                <w:rFonts w:cs="Arial"/>
                <w:sz w:val="20"/>
              </w:rPr>
            </w:pPr>
            <w:r w:rsidRPr="00F64DF8">
              <w:rPr>
                <w:rFonts w:cs="Arial"/>
                <w:sz w:val="20"/>
              </w:rPr>
              <w:t xml:space="preserve">Asphyxiation hazards during maintenance </w:t>
            </w:r>
          </w:p>
        </w:tc>
        <w:tc>
          <w:tcPr>
            <w:tcW w:w="7403" w:type="dxa"/>
            <w:shd w:val="clear" w:color="auto" w:fill="auto"/>
          </w:tcPr>
          <w:p w:rsidRPr="00F64DF8" w:rsidR="00E4193E" w:rsidP="00F458C2" w:rsidRDefault="00E4193E" w14:paraId="4C4F545A" w14:textId="77777777">
            <w:pPr>
              <w:spacing w:before="40" w:after="40"/>
              <w:rPr>
                <w:rFonts w:cs="Arial"/>
                <w:sz w:val="20"/>
              </w:rPr>
            </w:pPr>
            <w:r w:rsidRPr="00F64DF8">
              <w:rPr>
                <w:rFonts w:cs="Arial"/>
                <w:sz w:val="20"/>
              </w:rPr>
              <w:t>In the case of repairs, workers may open the pipe fixtures for observations. In such a case, gases trapped, if found, may cause asphyxiation hazards causing even difficulties in breathing.  Hence, personal protective gears suitable for such incidents shall be provided, without which any repair work should not be undertaken.</w:t>
            </w:r>
          </w:p>
        </w:tc>
      </w:tr>
      <w:tr w:rsidRPr="00F64DF8" w:rsidR="00E4193E" w:rsidTr="00F458C2" w14:paraId="06B5C9EC" w14:textId="77777777">
        <w:tc>
          <w:tcPr>
            <w:tcW w:w="1885" w:type="dxa"/>
            <w:shd w:val="clear" w:color="auto" w:fill="auto"/>
          </w:tcPr>
          <w:p w:rsidRPr="00F64DF8" w:rsidR="00E4193E" w:rsidP="00F458C2" w:rsidRDefault="00E4193E" w14:paraId="04BDA032" w14:textId="77777777">
            <w:pPr>
              <w:spacing w:before="40" w:after="40"/>
              <w:rPr>
                <w:rFonts w:cs="Arial"/>
                <w:sz w:val="20"/>
              </w:rPr>
            </w:pPr>
            <w:r w:rsidRPr="00F64DF8">
              <w:rPr>
                <w:rFonts w:cs="Arial"/>
                <w:sz w:val="20"/>
              </w:rPr>
              <w:t>Accidents in the treatment plant and the pump house</w:t>
            </w:r>
          </w:p>
        </w:tc>
        <w:tc>
          <w:tcPr>
            <w:tcW w:w="7403" w:type="dxa"/>
            <w:shd w:val="clear" w:color="auto" w:fill="auto"/>
          </w:tcPr>
          <w:p w:rsidRPr="00F64DF8" w:rsidR="00E4193E" w:rsidP="00F458C2" w:rsidRDefault="00E4193E" w14:paraId="79B743ED" w14:textId="77777777">
            <w:pPr>
              <w:spacing w:before="40" w:after="40"/>
              <w:rPr>
                <w:rFonts w:cs="Arial"/>
                <w:sz w:val="20"/>
              </w:rPr>
            </w:pPr>
            <w:r w:rsidRPr="00F64DF8">
              <w:rPr>
                <w:rFonts w:cs="Arial"/>
                <w:sz w:val="20"/>
              </w:rPr>
              <w:t>Accidents may occur in the pump house if not maintained well. An operation manual encompassing the accidental preparedness plan shall be kept in the location where the treatment plant and pumping units are housed. All operators shall be given training and awareness sessions to make them prepared to handle such situations pragmatically.</w:t>
            </w:r>
          </w:p>
        </w:tc>
      </w:tr>
    </w:tbl>
    <w:p w:rsidRPr="00F64DF8" w:rsidR="00E4193E" w:rsidRDefault="00E4193E" w14:paraId="1F4F6019" w14:textId="0A0BD9AD">
      <w:pPr>
        <w:jc w:val="left"/>
        <w:rPr>
          <w:rFonts w:cs="Arial"/>
        </w:rPr>
      </w:pPr>
    </w:p>
    <w:p w:rsidR="005C793B" w:rsidP="005C793B" w:rsidRDefault="00134F6A" w14:paraId="26A565CF" w14:textId="6765D89F">
      <w:pPr>
        <w:rPr>
          <w:b/>
          <w:bCs/>
        </w:rPr>
      </w:pPr>
      <w:r w:rsidRPr="00134F6A">
        <w:rPr>
          <w:rFonts w:cs="Arial"/>
          <w:b/>
          <w:bCs/>
        </w:rPr>
        <w:t xml:space="preserve">8. </w:t>
      </w:r>
      <w:r w:rsidR="00004886">
        <w:rPr>
          <w:rFonts w:cs="Arial"/>
          <w:b/>
          <w:bCs/>
        </w:rPr>
        <w:tab/>
      </w:r>
      <w:r w:rsidR="005C793B">
        <w:rPr>
          <w:b/>
          <w:bCs/>
        </w:rPr>
        <w:t>Maintenance of the new vehicle fleet including the Ambulances</w:t>
      </w:r>
    </w:p>
    <w:p w:rsidR="005C793B" w:rsidP="005C793B" w:rsidRDefault="005C793B" w14:paraId="323F6F12" w14:textId="77777777">
      <w:pPr>
        <w:rPr>
          <w:b/>
          <w:bCs/>
        </w:rPr>
      </w:pPr>
    </w:p>
    <w:p w:rsidR="005C793B" w:rsidP="005C793B" w:rsidRDefault="005C793B" w14:paraId="4694DA35" w14:textId="77777777">
      <w:pPr>
        <w:widowControl w:val="0"/>
        <w:numPr>
          <w:ilvl w:val="0"/>
          <w:numId w:val="42"/>
        </w:numPr>
        <w:tabs>
          <w:tab w:val="left" w:pos="0"/>
        </w:tabs>
        <w:suppressAutoHyphens/>
        <w:snapToGrid w:val="0"/>
        <w:ind w:left="0" w:right="26" w:firstLine="0"/>
      </w:pPr>
      <w:r w:rsidRPr="00AD5C9D">
        <w:rPr>
          <w:color w:val="000000" w:themeColor="text1"/>
        </w:rPr>
        <w:t>The</w:t>
      </w:r>
      <w:r>
        <w:t xml:space="preserve"> newly added vehicle fleet including the Ambulances under JFPR should be properly maintained if they are to provide a service for a long period. These vehicles should be serviced as instructed by the manufacturers and any repairs should be immediately attended to avoid any permanent breakdown of the vehicle.</w:t>
      </w:r>
    </w:p>
    <w:p w:rsidR="00752C7E" w:rsidP="00F458C2" w:rsidRDefault="00752C7E" w14:paraId="24B828B8" w14:textId="578406D5">
      <w:pPr>
        <w:jc w:val="left"/>
        <w:rPr>
          <w:rFonts w:cs="Arial"/>
          <w:b/>
          <w:bCs/>
        </w:rPr>
      </w:pPr>
    </w:p>
    <w:p w:rsidR="00457935" w:rsidP="00AA24CB" w:rsidRDefault="005C793B" w14:paraId="70BC6741" w14:textId="493446F2">
      <w:pPr>
        <w:ind w:left="720" w:hanging="720"/>
        <w:jc w:val="left"/>
        <w:rPr>
          <w:rFonts w:cs="Arial"/>
          <w:b/>
          <w:bCs/>
        </w:rPr>
      </w:pPr>
      <w:r>
        <w:rPr>
          <w:rFonts w:cs="Iskoola Pota"/>
          <w:b/>
          <w:iCs/>
          <w:color w:val="000000"/>
          <w:szCs w:val="22"/>
          <w:lang w:bidi="en-US"/>
        </w:rPr>
        <w:t>9.</w:t>
      </w:r>
      <w:r w:rsidR="00004886">
        <w:rPr>
          <w:rFonts w:cs="Iskoola Pota"/>
          <w:b/>
          <w:iCs/>
          <w:color w:val="000000"/>
          <w:szCs w:val="22"/>
          <w:lang w:bidi="en-US"/>
        </w:rPr>
        <w:tab/>
      </w:r>
      <w:r>
        <w:rPr>
          <w:rFonts w:cs="Iskoola Pota"/>
          <w:b/>
          <w:iCs/>
          <w:color w:val="000000"/>
          <w:szCs w:val="22"/>
          <w:lang w:bidi="en-US"/>
        </w:rPr>
        <w:t xml:space="preserve"> </w:t>
      </w:r>
      <w:r w:rsidRPr="00134F6A" w:rsidR="00134F6A">
        <w:rPr>
          <w:rFonts w:cs="Iskoola Pota"/>
          <w:b/>
          <w:iCs/>
          <w:color w:val="000000"/>
          <w:szCs w:val="22"/>
          <w:lang w:bidi="en-US"/>
        </w:rPr>
        <w:t>Environment, Health &amp; Safety Measures</w:t>
      </w:r>
      <w:r w:rsidRPr="00134F6A" w:rsidR="00134F6A">
        <w:rPr>
          <w:rFonts w:cs="Arial"/>
          <w:b/>
          <w:bCs/>
        </w:rPr>
        <w:t xml:space="preserve"> </w:t>
      </w:r>
      <w:r w:rsidR="00D51EEE">
        <w:rPr>
          <w:rFonts w:cs="Arial"/>
          <w:b/>
          <w:bCs/>
        </w:rPr>
        <w:t xml:space="preserve">to be </w:t>
      </w:r>
      <w:r w:rsidR="0074080A">
        <w:rPr>
          <w:rFonts w:cs="Arial"/>
          <w:b/>
          <w:bCs/>
        </w:rPr>
        <w:t>T</w:t>
      </w:r>
      <w:r w:rsidR="00D51EEE">
        <w:rPr>
          <w:rFonts w:cs="Arial"/>
          <w:b/>
          <w:bCs/>
        </w:rPr>
        <w:t xml:space="preserve">aken </w:t>
      </w:r>
      <w:r w:rsidR="0074080A">
        <w:rPr>
          <w:rFonts w:cs="Arial"/>
          <w:b/>
          <w:bCs/>
        </w:rPr>
        <w:t>R</w:t>
      </w:r>
      <w:r w:rsidRPr="00134F6A" w:rsidR="00134F6A">
        <w:rPr>
          <w:rFonts w:cs="Arial"/>
          <w:b/>
          <w:bCs/>
        </w:rPr>
        <w:t xml:space="preserve">elated to the </w:t>
      </w:r>
      <w:r w:rsidR="0074080A">
        <w:rPr>
          <w:rFonts w:cs="Arial"/>
          <w:b/>
          <w:bCs/>
        </w:rPr>
        <w:t>G</w:t>
      </w:r>
      <w:r w:rsidRPr="00134F6A" w:rsidR="00134F6A">
        <w:rPr>
          <w:rFonts w:cs="Arial"/>
          <w:b/>
          <w:bCs/>
        </w:rPr>
        <w:t xml:space="preserve">eneration, </w:t>
      </w:r>
      <w:r w:rsidR="0074080A">
        <w:rPr>
          <w:rFonts w:cs="Arial"/>
          <w:b/>
          <w:bCs/>
        </w:rPr>
        <w:t>S</w:t>
      </w:r>
      <w:r w:rsidRPr="00134F6A" w:rsidR="00134F6A">
        <w:rPr>
          <w:rFonts w:cs="Arial"/>
          <w:b/>
          <w:bCs/>
        </w:rPr>
        <w:t xml:space="preserve">torage and </w:t>
      </w:r>
      <w:r w:rsidR="0074080A">
        <w:rPr>
          <w:rFonts w:cs="Arial"/>
          <w:b/>
          <w:bCs/>
        </w:rPr>
        <w:t>U</w:t>
      </w:r>
      <w:r w:rsidRPr="00134F6A" w:rsidR="00134F6A">
        <w:rPr>
          <w:rFonts w:cs="Arial"/>
          <w:b/>
          <w:bCs/>
        </w:rPr>
        <w:t xml:space="preserve">sing </w:t>
      </w:r>
      <w:r w:rsidR="0074080A">
        <w:rPr>
          <w:rFonts w:cs="Arial"/>
          <w:b/>
          <w:bCs/>
        </w:rPr>
        <w:t>M</w:t>
      </w:r>
      <w:r w:rsidRPr="00134F6A" w:rsidR="00134F6A">
        <w:rPr>
          <w:rFonts w:cs="Arial"/>
          <w:b/>
          <w:bCs/>
        </w:rPr>
        <w:t xml:space="preserve">edical </w:t>
      </w:r>
      <w:r w:rsidR="0074080A">
        <w:rPr>
          <w:rFonts w:cs="Arial"/>
          <w:b/>
          <w:bCs/>
        </w:rPr>
        <w:t>O</w:t>
      </w:r>
      <w:r w:rsidRPr="00134F6A" w:rsidR="00134F6A">
        <w:rPr>
          <w:rFonts w:cs="Arial"/>
          <w:b/>
          <w:bCs/>
        </w:rPr>
        <w:t>xygen</w:t>
      </w:r>
    </w:p>
    <w:p w:rsidR="00330D27" w:rsidP="00330D27" w:rsidRDefault="00330D27" w14:paraId="0A099478" w14:textId="77777777">
      <w:pPr>
        <w:rPr>
          <w:lang w:bidi="en-US"/>
        </w:rPr>
      </w:pPr>
    </w:p>
    <w:p w:rsidRPr="00330D27" w:rsidR="00134F6A" w:rsidP="00330D27" w:rsidRDefault="00330D27" w14:paraId="7F23D8D9" w14:textId="2CF6D62D">
      <w:pPr>
        <w:ind w:firstLine="720"/>
        <w:rPr>
          <w:b/>
          <w:bCs/>
          <w:lang w:bidi="en-US"/>
        </w:rPr>
      </w:pPr>
      <w:r w:rsidRPr="00330D27">
        <w:rPr>
          <w:b/>
          <w:bCs/>
          <w:lang w:bidi="en-US"/>
        </w:rPr>
        <w:t>a.</w:t>
      </w:r>
      <w:r w:rsidRPr="00330D27">
        <w:rPr>
          <w:b/>
          <w:bCs/>
          <w:lang w:bidi="en-US"/>
        </w:rPr>
        <w:tab/>
      </w:r>
      <w:r w:rsidRPr="00330D27" w:rsidR="00134F6A">
        <w:rPr>
          <w:b/>
          <w:bCs/>
          <w:i/>
          <w:iCs/>
          <w:lang w:bidi="en-US"/>
        </w:rPr>
        <w:t>Fire</w:t>
      </w:r>
      <w:r w:rsidRPr="00330D27" w:rsidR="00134F6A">
        <w:rPr>
          <w:b/>
          <w:bCs/>
          <w:i/>
          <w:iCs/>
          <w:spacing w:val="-4"/>
          <w:lang w:bidi="en-US"/>
        </w:rPr>
        <w:t xml:space="preserve"> </w:t>
      </w:r>
      <w:r w:rsidRPr="00330D27" w:rsidR="00134F6A">
        <w:rPr>
          <w:b/>
          <w:bCs/>
          <w:i/>
          <w:iCs/>
          <w:lang w:bidi="en-US"/>
        </w:rPr>
        <w:t>protection</w:t>
      </w:r>
    </w:p>
    <w:p w:rsidR="00330D27" w:rsidP="00330D27" w:rsidRDefault="00330D27" w14:paraId="176BDEE7" w14:textId="77777777">
      <w:pPr>
        <w:widowControl w:val="0"/>
        <w:tabs>
          <w:tab w:val="left" w:pos="0"/>
        </w:tabs>
        <w:suppressAutoHyphens/>
        <w:snapToGrid w:val="0"/>
        <w:ind w:right="26"/>
        <w:rPr>
          <w:rFonts w:eastAsia="Calibri" w:cs="Arial"/>
          <w:szCs w:val="22"/>
          <w:lang w:bidi="si-LK"/>
        </w:rPr>
      </w:pPr>
    </w:p>
    <w:p w:rsidR="00134F6A" w:rsidP="006A26BC" w:rsidRDefault="00134F6A" w14:paraId="1D42F17F" w14:textId="20530F8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In the rooms where they are located, the oxygen concentrators and oxygen compressors shall be fitted with fire suppression systems, including smoke detection and sprinkler systems. Typically, the primary fire protection for generators is from fire hydrants. Depending on the system size, there shall be an adequate number of fire hydrants, chemical-type fire extinguishers, hoses, or a combination of these should be strategically located close to the oxygen concentrator units, compressors, and boosters so that a fire can be approached from any direction.</w:t>
      </w:r>
    </w:p>
    <w:p w:rsidRPr="00134F6A" w:rsidR="00330D27" w:rsidP="00330D27" w:rsidRDefault="00330D27" w14:paraId="2D8745B9" w14:textId="77777777">
      <w:pPr>
        <w:widowControl w:val="0"/>
        <w:tabs>
          <w:tab w:val="left" w:pos="0"/>
        </w:tabs>
        <w:suppressAutoHyphens/>
        <w:snapToGrid w:val="0"/>
        <w:ind w:right="26"/>
        <w:rPr>
          <w:rFonts w:eastAsia="Calibri" w:cs="Arial"/>
          <w:szCs w:val="22"/>
          <w:lang w:bidi="si-LK"/>
        </w:rPr>
      </w:pPr>
    </w:p>
    <w:p w:rsidR="00134F6A" w:rsidP="006A26BC" w:rsidRDefault="00134F6A" w14:paraId="2C3767EF" w14:textId="398A8CF8">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 xml:space="preserve">Oxygen compressor fires typically produce high-velocity oxygen jets containing molten </w:t>
      </w:r>
      <w:r w:rsidRPr="00134F6A">
        <w:rPr>
          <w:rFonts w:eastAsia="Calibri" w:cs="Arial"/>
          <w:szCs w:val="22"/>
          <w:lang w:bidi="si-LK"/>
        </w:rPr>
        <w:lastRenderedPageBreak/>
        <w:t xml:space="preserve">metal and metal oxides. Protective barriers should be used to isolate oxygen compression equipment to protect personnel and other equipment in case of a fire. </w:t>
      </w:r>
    </w:p>
    <w:p w:rsidRPr="00134F6A" w:rsidR="00330D27" w:rsidP="00330D27" w:rsidRDefault="00330D27" w14:paraId="134ED9DE" w14:textId="77777777">
      <w:pPr>
        <w:widowControl w:val="0"/>
        <w:tabs>
          <w:tab w:val="left" w:pos="0"/>
        </w:tabs>
        <w:suppressAutoHyphens/>
        <w:snapToGrid w:val="0"/>
        <w:ind w:right="26"/>
        <w:rPr>
          <w:rFonts w:eastAsia="Calibri" w:cs="Arial"/>
          <w:szCs w:val="22"/>
          <w:lang w:bidi="si-LK"/>
        </w:rPr>
      </w:pPr>
    </w:p>
    <w:p w:rsidR="00134F6A" w:rsidP="006A26BC" w:rsidRDefault="00134F6A" w14:paraId="649B0AA6" w14:textId="0871A967">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Some oxygen concentrator units can have specific equipment that necessitates consideration, such as a refrigeration system using a hydrocarbon refrigerant. In these cases, the appropriate provisions of international codes shall be followed for fire protection.</w:t>
      </w:r>
    </w:p>
    <w:p w:rsidRPr="00134F6A" w:rsidR="006F1F89" w:rsidP="006F1F89" w:rsidRDefault="006F1F89" w14:paraId="0B7C996E" w14:textId="77777777">
      <w:pPr>
        <w:widowControl w:val="0"/>
        <w:tabs>
          <w:tab w:val="left" w:pos="0"/>
        </w:tabs>
        <w:suppressAutoHyphens/>
        <w:snapToGrid w:val="0"/>
        <w:ind w:right="26"/>
        <w:rPr>
          <w:rFonts w:eastAsia="Calibri" w:cs="Arial"/>
          <w:szCs w:val="22"/>
          <w:lang w:bidi="si-LK"/>
        </w:rPr>
      </w:pPr>
    </w:p>
    <w:p w:rsidR="00134F6A" w:rsidP="006A26BC" w:rsidRDefault="00134F6A" w14:paraId="2AF45F71" w14:textId="4616CF9A">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Automatic isolation valves and emergency remote shutdown shall be used to prevent oxygen sources from feeding a fire.</w:t>
      </w:r>
    </w:p>
    <w:p w:rsidRPr="00134F6A" w:rsidR="006F1F89" w:rsidP="006F1F89" w:rsidRDefault="006F1F89" w14:paraId="74271B16" w14:textId="77777777">
      <w:pPr>
        <w:widowControl w:val="0"/>
        <w:tabs>
          <w:tab w:val="left" w:pos="0"/>
        </w:tabs>
        <w:suppressAutoHyphens/>
        <w:snapToGrid w:val="0"/>
        <w:ind w:right="26"/>
        <w:rPr>
          <w:rFonts w:eastAsia="Calibri" w:cs="Arial"/>
          <w:szCs w:val="22"/>
          <w:lang w:bidi="si-LK"/>
        </w:rPr>
      </w:pPr>
    </w:p>
    <w:p w:rsidR="00134F6A" w:rsidP="006A26BC" w:rsidRDefault="00134F6A" w14:paraId="7BFE436B" w14:textId="1B471A8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 xml:space="preserve">The following specific measure should be followed at all times: </w:t>
      </w:r>
    </w:p>
    <w:p w:rsidRPr="00134F6A" w:rsidR="006F1F89" w:rsidP="006F1F89" w:rsidRDefault="006F1F89" w14:paraId="11D14027" w14:textId="77777777">
      <w:pPr>
        <w:widowControl w:val="0"/>
        <w:tabs>
          <w:tab w:val="left" w:pos="0"/>
        </w:tabs>
        <w:suppressAutoHyphens/>
        <w:snapToGrid w:val="0"/>
        <w:ind w:right="26"/>
        <w:rPr>
          <w:rFonts w:eastAsia="Calibri" w:cs="Arial"/>
          <w:szCs w:val="22"/>
          <w:lang w:bidi="si-LK"/>
        </w:rPr>
      </w:pPr>
    </w:p>
    <w:p w:rsidRPr="00134F6A" w:rsidR="00134F6A" w:rsidP="00AA24CB" w:rsidRDefault="00134F6A" w14:paraId="646D6A1D" w14:textId="77777777">
      <w:pPr>
        <w:widowControl w:val="0"/>
        <w:numPr>
          <w:ilvl w:val="0"/>
          <w:numId w:val="58"/>
        </w:numPr>
        <w:autoSpaceDE w:val="0"/>
        <w:autoSpaceDN w:val="0"/>
        <w:ind w:left="1440" w:hanging="720"/>
        <w:rPr>
          <w:rFonts w:eastAsia="Calibri" w:cs="Arial"/>
          <w:szCs w:val="22"/>
          <w:lang w:bidi="si-LK"/>
        </w:rPr>
      </w:pPr>
      <w:r w:rsidRPr="00134F6A">
        <w:rPr>
          <w:rFonts w:eastAsia="Calibri" w:cs="Arial"/>
          <w:szCs w:val="22"/>
          <w:lang w:bidi="si-LK"/>
        </w:rPr>
        <w:t>Storage of flammable and combustible materials should be avoided in buildings housing oxygen supply systems and shall be in accordance with fire regulations.</w:t>
      </w:r>
    </w:p>
    <w:p w:rsidRPr="00134F6A" w:rsidR="00134F6A" w:rsidP="00AA24CB" w:rsidRDefault="00134F6A" w14:paraId="548CB952" w14:textId="77777777">
      <w:pPr>
        <w:widowControl w:val="0"/>
        <w:numPr>
          <w:ilvl w:val="0"/>
          <w:numId w:val="58"/>
        </w:numPr>
        <w:autoSpaceDE w:val="0"/>
        <w:autoSpaceDN w:val="0"/>
        <w:ind w:left="1440" w:hanging="720"/>
        <w:rPr>
          <w:rFonts w:eastAsia="Calibri" w:cs="Arial"/>
          <w:szCs w:val="22"/>
          <w:lang w:bidi="si-LK"/>
        </w:rPr>
      </w:pPr>
      <w:r w:rsidRPr="00134F6A">
        <w:rPr>
          <w:rFonts w:eastAsia="Calibri" w:cs="Arial"/>
          <w:szCs w:val="22"/>
          <w:lang w:bidi="si-LK"/>
        </w:rPr>
        <w:t>Ensure appropriate fire extinguishers are kept nearby and are regularly inspected.</w:t>
      </w:r>
    </w:p>
    <w:p w:rsidRPr="00134F6A" w:rsidR="00134F6A" w:rsidP="00AA24CB" w:rsidRDefault="00134F6A" w14:paraId="35AE5003" w14:textId="2F5FE56C">
      <w:pPr>
        <w:widowControl w:val="0"/>
        <w:numPr>
          <w:ilvl w:val="0"/>
          <w:numId w:val="58"/>
        </w:numPr>
        <w:autoSpaceDE w:val="0"/>
        <w:autoSpaceDN w:val="0"/>
        <w:ind w:left="1440" w:hanging="720"/>
        <w:rPr>
          <w:rFonts w:eastAsia="Calibri" w:cs="Arial"/>
          <w:szCs w:val="22"/>
          <w:lang w:bidi="si-LK"/>
        </w:rPr>
      </w:pPr>
      <w:r w:rsidRPr="00134F6A">
        <w:rPr>
          <w:rFonts w:eastAsia="Calibri" w:cs="Arial"/>
          <w:szCs w:val="22"/>
          <w:lang w:bidi="si-LK"/>
        </w:rPr>
        <w:t>Keep oxygen cylinders at least several mete</w:t>
      </w:r>
      <w:r w:rsidR="00403D3D">
        <w:rPr>
          <w:rFonts w:eastAsia="Calibri" w:cs="Arial"/>
          <w:szCs w:val="22"/>
          <w:lang w:bidi="si-LK"/>
        </w:rPr>
        <w:t>r</w:t>
      </w:r>
      <w:r w:rsidRPr="00134F6A">
        <w:rPr>
          <w:rFonts w:eastAsia="Calibri" w:cs="Arial"/>
          <w:szCs w:val="22"/>
          <w:lang w:bidi="si-LK"/>
        </w:rPr>
        <w:t>s from a heat source, open flames, electrical devices, or other possible sources of ignition.</w:t>
      </w:r>
    </w:p>
    <w:p w:rsidRPr="00134F6A" w:rsidR="00134F6A" w:rsidP="00AA24CB" w:rsidRDefault="00134F6A" w14:paraId="7B405908" w14:textId="77777777">
      <w:pPr>
        <w:widowControl w:val="0"/>
        <w:numPr>
          <w:ilvl w:val="0"/>
          <w:numId w:val="58"/>
        </w:numPr>
        <w:autoSpaceDE w:val="0"/>
        <w:autoSpaceDN w:val="0"/>
        <w:ind w:left="1440" w:hanging="720"/>
        <w:rPr>
          <w:rFonts w:eastAsia="Calibri" w:cs="Arial"/>
          <w:szCs w:val="22"/>
          <w:lang w:bidi="si-LK"/>
        </w:rPr>
      </w:pPr>
      <w:r w:rsidRPr="00134F6A">
        <w:rPr>
          <w:rFonts w:eastAsia="Calibri" w:cs="Arial"/>
          <w:szCs w:val="22"/>
          <w:lang w:bidi="si-LK"/>
        </w:rPr>
        <w:t xml:space="preserve">Put a “no smoking” sign near oxygen sources in the hospital. </w:t>
      </w:r>
    </w:p>
    <w:p w:rsidR="00134F6A" w:rsidP="00AA24CB" w:rsidRDefault="00134F6A" w14:paraId="6EA46EDB" w14:textId="2396D7DC">
      <w:pPr>
        <w:widowControl w:val="0"/>
        <w:numPr>
          <w:ilvl w:val="0"/>
          <w:numId w:val="58"/>
        </w:numPr>
        <w:autoSpaceDE w:val="0"/>
        <w:autoSpaceDN w:val="0"/>
        <w:ind w:left="1440" w:hanging="720"/>
        <w:rPr>
          <w:rFonts w:eastAsia="Calibri" w:cs="Arial"/>
          <w:szCs w:val="22"/>
          <w:lang w:bidi="si-LK"/>
        </w:rPr>
      </w:pPr>
      <w:r w:rsidRPr="00134F6A">
        <w:rPr>
          <w:rFonts w:eastAsia="Calibri" w:cs="Arial"/>
          <w:szCs w:val="22"/>
          <w:lang w:bidi="si-LK"/>
        </w:rPr>
        <w:t>Check that all nearby electrical circuit breakers and devices are in safe working condition and free from sparking to prevent a serious fire occurrence.</w:t>
      </w:r>
    </w:p>
    <w:p w:rsidRPr="00134F6A" w:rsidR="006F1F89" w:rsidP="006F1F89" w:rsidRDefault="006F1F89" w14:paraId="6CE3D588" w14:textId="77777777">
      <w:pPr>
        <w:widowControl w:val="0"/>
        <w:autoSpaceDE w:val="0"/>
        <w:autoSpaceDN w:val="0"/>
        <w:ind w:left="720"/>
        <w:rPr>
          <w:rFonts w:eastAsia="Calibri" w:cs="Arial"/>
          <w:szCs w:val="22"/>
          <w:lang w:bidi="si-LK"/>
        </w:rPr>
      </w:pPr>
    </w:p>
    <w:p w:rsidRPr="006F1F89" w:rsidR="00134F6A" w:rsidP="006F1F89" w:rsidRDefault="006F1F89" w14:paraId="353DB794" w14:textId="04BAE2A1">
      <w:pPr>
        <w:ind w:firstLine="720"/>
        <w:rPr>
          <w:b/>
          <w:bCs/>
          <w:i/>
          <w:iCs/>
          <w:lang w:bidi="en-US"/>
        </w:rPr>
      </w:pPr>
      <w:r>
        <w:rPr>
          <w:b/>
          <w:bCs/>
          <w:i/>
          <w:iCs/>
          <w:lang w:bidi="en-US"/>
        </w:rPr>
        <w:t>b.</w:t>
      </w:r>
      <w:r>
        <w:rPr>
          <w:b/>
          <w:bCs/>
          <w:i/>
          <w:iCs/>
          <w:lang w:bidi="en-US"/>
        </w:rPr>
        <w:tab/>
      </w:r>
      <w:r w:rsidRPr="006F1F89" w:rsidR="00134F6A">
        <w:rPr>
          <w:b/>
          <w:bCs/>
          <w:i/>
          <w:iCs/>
          <w:lang w:bidi="en-US"/>
        </w:rPr>
        <w:t>Occupational safety</w:t>
      </w:r>
    </w:p>
    <w:p w:rsidR="006F1F89" w:rsidP="006F1F89" w:rsidRDefault="006F1F89" w14:paraId="1957F93E"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1BB87186" w14:textId="3C516337">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Sufficient space shall be maintained around the equipment to allow for personnel access for maintenance.</w:t>
      </w:r>
    </w:p>
    <w:p w:rsidR="006F1F89" w:rsidP="006F1F89" w:rsidRDefault="006F1F89" w14:paraId="5860193F"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0DE7E378" w14:textId="5F018535">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Personnel protection such as guard rails, platform gates, and ladder enclosures should be provided to prevent falls from elevated locations.</w:t>
      </w:r>
    </w:p>
    <w:p w:rsidR="006F1F89" w:rsidP="006F1F89" w:rsidRDefault="006F1F89" w14:paraId="3D7C9BDF" w14:textId="77777777">
      <w:pPr>
        <w:widowControl w:val="0"/>
        <w:tabs>
          <w:tab w:val="left" w:pos="0"/>
        </w:tabs>
        <w:suppressAutoHyphens/>
        <w:snapToGrid w:val="0"/>
        <w:ind w:right="26"/>
        <w:rPr>
          <w:rFonts w:eastAsia="Calibri" w:cs="Arial"/>
          <w:szCs w:val="22"/>
          <w:lang w:bidi="si-LK"/>
        </w:rPr>
      </w:pPr>
    </w:p>
    <w:p w:rsidR="00134F6A" w:rsidP="006A26BC" w:rsidRDefault="00134F6A" w14:paraId="140E3881" w14:textId="7074A070">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Specific means shall be provided to protect the personnel in case of an emergency. Example of this includes emergency lighting, emergency remote shutdown, safe multiple exit routes, fire retardant clothing, alarm systems, and equipment isolation valves.</w:t>
      </w:r>
    </w:p>
    <w:p w:rsidRPr="00134F6A" w:rsidR="006F1F89" w:rsidP="006F1F89" w:rsidRDefault="006F1F89" w14:paraId="453BCE24" w14:textId="77777777">
      <w:pPr>
        <w:widowControl w:val="0"/>
        <w:tabs>
          <w:tab w:val="left" w:pos="0"/>
        </w:tabs>
        <w:suppressAutoHyphens/>
        <w:snapToGrid w:val="0"/>
        <w:ind w:right="26"/>
        <w:rPr>
          <w:rFonts w:eastAsia="Calibri" w:cs="Arial"/>
          <w:szCs w:val="22"/>
          <w:lang w:bidi="si-LK"/>
        </w:rPr>
      </w:pPr>
    </w:p>
    <w:p w:rsidRPr="006F1F89" w:rsidR="00134F6A" w:rsidP="006F1F89" w:rsidRDefault="006F1F89" w14:paraId="009A7267" w14:textId="22BCD610">
      <w:pPr>
        <w:ind w:firstLine="720"/>
        <w:rPr>
          <w:b/>
          <w:bCs/>
          <w:i/>
          <w:iCs/>
          <w:lang w:bidi="en-US"/>
        </w:rPr>
      </w:pPr>
      <w:bookmarkStart w:name="_TOC_250034" w:id="33"/>
      <w:r>
        <w:rPr>
          <w:b/>
          <w:bCs/>
          <w:i/>
          <w:iCs/>
          <w:lang w:bidi="en-US"/>
        </w:rPr>
        <w:t>c.</w:t>
      </w:r>
      <w:r>
        <w:rPr>
          <w:b/>
          <w:bCs/>
          <w:i/>
          <w:iCs/>
          <w:lang w:bidi="en-US"/>
        </w:rPr>
        <w:tab/>
      </w:r>
      <w:r w:rsidRPr="006F1F89" w:rsidR="00134F6A">
        <w:rPr>
          <w:b/>
          <w:bCs/>
          <w:i/>
          <w:iCs/>
          <w:lang w:bidi="en-US"/>
        </w:rPr>
        <w:t xml:space="preserve">Materials of </w:t>
      </w:r>
      <w:bookmarkEnd w:id="33"/>
      <w:r w:rsidRPr="006F1F89" w:rsidR="00134F6A">
        <w:rPr>
          <w:b/>
          <w:bCs/>
          <w:i/>
          <w:iCs/>
          <w:lang w:bidi="en-US"/>
        </w:rPr>
        <w:t>construction</w:t>
      </w:r>
    </w:p>
    <w:p w:rsidR="006F1F89" w:rsidP="006F1F89" w:rsidRDefault="006F1F89" w14:paraId="2355E9BB"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40237C1C" w14:textId="4408DEBE">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Materials of construction shall be carefully selected according to existing codes and standards, ensuring their compatibility with oxygen for medicinal use, and depending on the service pressure and gas velocity at the different steps of the process</w:t>
      </w:r>
    </w:p>
    <w:p w:rsidR="006F1F89" w:rsidP="006F1F89" w:rsidRDefault="006F1F89" w14:paraId="07638D7C"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2C5D1BD6" w14:textId="31F46215">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 xml:space="preserve">Non-metallic materials, including gaskets, valve packing, and compressor piston rings, shall be compatible with oxygen service for medicinal use, taking into account the risks of toxic products release in case of combustion or overheating. </w:t>
      </w:r>
    </w:p>
    <w:p w:rsidR="006F1F89" w:rsidP="006F1F89" w:rsidRDefault="006F1F89" w14:paraId="17DB7597"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0B01A1A2" w14:textId="113776F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Lubricants likely to be in contact with oxygen shall be compatible with oxygen.</w:t>
      </w:r>
    </w:p>
    <w:p w:rsidR="006F1F89" w:rsidP="006F1F89" w:rsidRDefault="006F1F89" w14:paraId="236F46CC" w14:textId="77777777">
      <w:pPr>
        <w:widowControl w:val="0"/>
        <w:tabs>
          <w:tab w:val="left" w:pos="0"/>
        </w:tabs>
        <w:suppressAutoHyphens/>
        <w:snapToGrid w:val="0"/>
        <w:ind w:right="26"/>
        <w:rPr>
          <w:rFonts w:eastAsia="Calibri" w:cs="Arial"/>
          <w:szCs w:val="22"/>
          <w:lang w:bidi="si-LK"/>
        </w:rPr>
      </w:pPr>
      <w:bookmarkStart w:name="_TOC_250032" w:id="34"/>
    </w:p>
    <w:p w:rsidRPr="006F1F89" w:rsidR="00134F6A" w:rsidP="006F1F89" w:rsidRDefault="00831566" w14:paraId="58A282DD" w14:textId="14EAF589">
      <w:pPr>
        <w:ind w:firstLine="720"/>
        <w:rPr>
          <w:b/>
          <w:bCs/>
          <w:i/>
          <w:iCs/>
          <w:lang w:bidi="en-US"/>
        </w:rPr>
      </w:pPr>
      <w:r>
        <w:rPr>
          <w:b/>
          <w:bCs/>
          <w:i/>
          <w:iCs/>
          <w:lang w:bidi="en-US"/>
        </w:rPr>
        <w:t>d.</w:t>
      </w:r>
      <w:r>
        <w:rPr>
          <w:b/>
          <w:bCs/>
          <w:i/>
          <w:iCs/>
          <w:lang w:bidi="en-US"/>
        </w:rPr>
        <w:tab/>
      </w:r>
      <w:r w:rsidRPr="006F1F89" w:rsidR="00134F6A">
        <w:rPr>
          <w:b/>
          <w:bCs/>
          <w:i/>
          <w:iCs/>
          <w:lang w:bidi="en-US"/>
        </w:rPr>
        <w:t xml:space="preserve">Electrical </w:t>
      </w:r>
      <w:bookmarkEnd w:id="34"/>
      <w:r w:rsidRPr="006F1F89" w:rsidR="00134F6A">
        <w:rPr>
          <w:b/>
          <w:bCs/>
          <w:i/>
          <w:iCs/>
          <w:lang w:bidi="en-US"/>
        </w:rPr>
        <w:t>requirements</w:t>
      </w:r>
    </w:p>
    <w:p w:rsidR="00831566" w:rsidP="00831566" w:rsidRDefault="00831566" w14:paraId="1AFBEB24"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6D834F45" w14:textId="3331DD1A">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Electrical equipment shall comply with the applicable national codes</w:t>
      </w:r>
    </w:p>
    <w:p w:rsidR="00831566" w:rsidP="00831566" w:rsidRDefault="00831566" w14:paraId="224D0BB9" w14:textId="77777777">
      <w:pPr>
        <w:widowControl w:val="0"/>
        <w:tabs>
          <w:tab w:val="left" w:pos="0"/>
        </w:tabs>
        <w:suppressAutoHyphens/>
        <w:snapToGrid w:val="0"/>
        <w:ind w:right="26"/>
        <w:rPr>
          <w:rFonts w:eastAsia="Calibri" w:cs="Arial"/>
          <w:szCs w:val="22"/>
          <w:lang w:bidi="si-LK"/>
        </w:rPr>
      </w:pPr>
    </w:p>
    <w:p w:rsidR="00134F6A" w:rsidP="006A26BC" w:rsidRDefault="00134F6A" w14:paraId="6184F4FD" w14:textId="00C78E27">
      <w:pPr>
        <w:widowControl w:val="0"/>
        <w:numPr>
          <w:ilvl w:val="0"/>
          <w:numId w:val="42"/>
        </w:numPr>
        <w:tabs>
          <w:tab w:val="left" w:pos="0"/>
        </w:tabs>
        <w:suppressAutoHyphens/>
        <w:snapToGrid w:val="0"/>
        <w:ind w:left="0" w:right="26" w:firstLine="0"/>
        <w:rPr>
          <w:rFonts w:eastAsia="Calibri" w:cs="Arial"/>
          <w:szCs w:val="22"/>
          <w:lang w:bidi="si-LK"/>
        </w:rPr>
      </w:pPr>
      <w:r w:rsidRPr="00831566">
        <w:rPr>
          <w:rFonts w:eastAsia="Calibri" w:cs="Arial"/>
          <w:szCs w:val="22"/>
          <w:lang w:bidi="si-LK"/>
        </w:rPr>
        <w:t>The</w:t>
      </w:r>
      <w:r w:rsidRPr="00134F6A">
        <w:rPr>
          <w:rFonts w:eastAsia="Calibri" w:cs="Arial"/>
          <w:szCs w:val="22"/>
          <w:lang w:bidi="si-LK"/>
        </w:rPr>
        <w:t xml:space="preserve"> reliability of the electricity supply shall be specifically reviewed. There shall be a </w:t>
      </w:r>
      <w:r w:rsidRPr="00134F6A">
        <w:rPr>
          <w:rFonts w:eastAsia="Calibri" w:cs="Arial"/>
          <w:szCs w:val="22"/>
          <w:lang w:bidi="si-LK"/>
        </w:rPr>
        <w:lastRenderedPageBreak/>
        <w:t>backup electrical supply such as an emergency generator.</w:t>
      </w:r>
    </w:p>
    <w:p w:rsidRPr="00134F6A" w:rsidR="00831566" w:rsidP="00831566" w:rsidRDefault="00831566" w14:paraId="02A52EC3" w14:textId="77777777">
      <w:pPr>
        <w:widowControl w:val="0"/>
        <w:tabs>
          <w:tab w:val="left" w:pos="0"/>
        </w:tabs>
        <w:suppressAutoHyphens/>
        <w:snapToGrid w:val="0"/>
        <w:ind w:right="26"/>
        <w:rPr>
          <w:rFonts w:eastAsia="Calibri" w:cs="Arial"/>
          <w:szCs w:val="22"/>
          <w:lang w:bidi="si-LK"/>
        </w:rPr>
      </w:pPr>
    </w:p>
    <w:p w:rsidR="00134F6A" w:rsidP="006A26BC" w:rsidRDefault="00134F6A" w14:paraId="44B76F8B" w14:textId="0C827869">
      <w:pPr>
        <w:widowControl w:val="0"/>
        <w:numPr>
          <w:ilvl w:val="0"/>
          <w:numId w:val="42"/>
        </w:numPr>
        <w:tabs>
          <w:tab w:val="left" w:pos="0"/>
        </w:tabs>
        <w:suppressAutoHyphens/>
        <w:snapToGrid w:val="0"/>
        <w:ind w:left="0" w:right="26" w:firstLine="0"/>
        <w:rPr>
          <w:rFonts w:eastAsia="Calibri" w:cs="Arial"/>
          <w:szCs w:val="22"/>
          <w:lang w:bidi="si-LK"/>
        </w:rPr>
      </w:pPr>
      <w:r w:rsidRPr="00831566">
        <w:rPr>
          <w:rFonts w:eastAsia="Calibri" w:cs="Arial"/>
          <w:szCs w:val="22"/>
          <w:lang w:bidi="si-LK"/>
        </w:rPr>
        <w:t>The</w:t>
      </w:r>
      <w:r w:rsidRPr="00134F6A">
        <w:rPr>
          <w:rFonts w:eastAsia="Calibri" w:cs="Arial"/>
          <w:szCs w:val="22"/>
          <w:lang w:bidi="si-LK"/>
        </w:rPr>
        <w:t xml:space="preserve"> level of isolation of the electrical supplies to primary and secondary oxygen supply sources shall be established by risk management to implement the appropriate level of independence required to ensure supply continuity.</w:t>
      </w:r>
    </w:p>
    <w:p w:rsidRPr="00134F6A" w:rsidR="00831566" w:rsidP="00831566" w:rsidRDefault="00831566" w14:paraId="0452024E" w14:textId="77777777">
      <w:pPr>
        <w:widowControl w:val="0"/>
        <w:tabs>
          <w:tab w:val="left" w:pos="0"/>
        </w:tabs>
        <w:suppressAutoHyphens/>
        <w:snapToGrid w:val="0"/>
        <w:ind w:right="26"/>
        <w:rPr>
          <w:rFonts w:eastAsia="Calibri" w:cs="Arial"/>
          <w:szCs w:val="22"/>
          <w:lang w:bidi="si-LK"/>
        </w:rPr>
      </w:pPr>
    </w:p>
    <w:p w:rsidR="00134F6A" w:rsidP="006A26BC" w:rsidRDefault="00134F6A" w14:paraId="4C3EF4F9" w14:textId="590F89EB">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In areas where oxygen enrichment is likely to occur, electrical equipment with open or unprotected make and break contacts should be avoided. Generally, the location of electrical equipment inside such areas should be avoided to eliminate potential hazards.</w:t>
      </w:r>
    </w:p>
    <w:p w:rsidRPr="00134F6A" w:rsidR="0078297C" w:rsidP="0078297C" w:rsidRDefault="0078297C" w14:paraId="442AEBB7"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2648C741" w14:textId="78F64F1A">
      <w:pPr>
        <w:ind w:firstLine="720"/>
        <w:rPr>
          <w:b/>
          <w:bCs/>
          <w:i/>
          <w:iCs/>
          <w:lang w:bidi="en-US"/>
        </w:rPr>
      </w:pPr>
      <w:bookmarkStart w:name="_TOC_250031" w:id="35"/>
      <w:r>
        <w:rPr>
          <w:b/>
          <w:bCs/>
          <w:i/>
          <w:iCs/>
          <w:lang w:bidi="en-US"/>
        </w:rPr>
        <w:t>d.</w:t>
      </w:r>
      <w:r>
        <w:rPr>
          <w:b/>
          <w:bCs/>
          <w:i/>
          <w:iCs/>
          <w:lang w:bidi="en-US"/>
        </w:rPr>
        <w:tab/>
      </w:r>
      <w:r w:rsidRPr="0078297C" w:rsidR="00134F6A">
        <w:rPr>
          <w:b/>
          <w:bCs/>
          <w:i/>
          <w:iCs/>
          <w:lang w:bidi="en-US"/>
        </w:rPr>
        <w:t xml:space="preserve">Emergency shutdown </w:t>
      </w:r>
      <w:bookmarkEnd w:id="35"/>
      <w:r w:rsidRPr="0078297C" w:rsidR="00134F6A">
        <w:rPr>
          <w:b/>
          <w:bCs/>
          <w:i/>
          <w:iCs/>
          <w:lang w:bidi="en-US"/>
        </w:rPr>
        <w:t>system</w:t>
      </w:r>
    </w:p>
    <w:p w:rsidRPr="0078297C" w:rsidR="0078297C" w:rsidP="0078297C" w:rsidRDefault="0078297C" w14:paraId="638E5DC2" w14:textId="77777777">
      <w:pPr>
        <w:widowControl w:val="0"/>
        <w:tabs>
          <w:tab w:val="left" w:pos="0"/>
        </w:tabs>
        <w:suppressAutoHyphens/>
        <w:snapToGrid w:val="0"/>
        <w:ind w:right="26"/>
        <w:rPr>
          <w:rFonts w:eastAsia="Calibri" w:cs="Arial"/>
          <w:szCs w:val="22"/>
          <w:lang w:bidi="si-LK"/>
        </w:rPr>
      </w:pPr>
    </w:p>
    <w:p w:rsidR="00134F6A" w:rsidP="006A26BC" w:rsidRDefault="00134F6A" w14:paraId="5110D770" w14:textId="67AFCF17">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Arial" w:cs="Arial"/>
          <w:bCs/>
          <w:szCs w:val="22"/>
          <w:lang w:bidi="en-US"/>
        </w:rPr>
        <w:t>An</w:t>
      </w:r>
      <w:r w:rsidRPr="00134F6A">
        <w:rPr>
          <w:rFonts w:eastAsia="Calibri" w:cs="Arial"/>
          <w:szCs w:val="22"/>
          <w:lang w:bidi="si-LK"/>
        </w:rPr>
        <w:t xml:space="preserve"> emergency shutdown system is required. The system shall be designed to permit shutting down the concentrator from one or more locations by tripping the appropriate switchgear to disconnect power. Local regulations may specify additional requirements for emergency shutdown.</w:t>
      </w:r>
    </w:p>
    <w:p w:rsidRPr="00134F6A" w:rsidR="0078297C" w:rsidP="0078297C" w:rsidRDefault="0078297C" w14:paraId="5EA8899C"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0E25C0D4" w14:textId="5F516EC1">
      <w:pPr>
        <w:ind w:firstLine="720"/>
        <w:rPr>
          <w:b/>
          <w:bCs/>
          <w:i/>
          <w:iCs/>
          <w:lang w:bidi="en-US"/>
        </w:rPr>
      </w:pPr>
      <w:bookmarkStart w:name="_TOC_250030" w:id="36"/>
      <w:r>
        <w:rPr>
          <w:b/>
          <w:bCs/>
          <w:i/>
          <w:iCs/>
          <w:lang w:bidi="en-US"/>
        </w:rPr>
        <w:t>e.</w:t>
      </w:r>
      <w:r>
        <w:rPr>
          <w:b/>
          <w:bCs/>
          <w:i/>
          <w:iCs/>
          <w:lang w:bidi="en-US"/>
        </w:rPr>
        <w:tab/>
      </w:r>
      <w:r w:rsidRPr="0078297C" w:rsidR="00134F6A">
        <w:rPr>
          <w:b/>
          <w:bCs/>
          <w:i/>
          <w:iCs/>
          <w:lang w:bidi="en-US"/>
        </w:rPr>
        <w:t xml:space="preserve">Automatic </w:t>
      </w:r>
      <w:bookmarkEnd w:id="36"/>
      <w:r w:rsidRPr="0078297C" w:rsidR="00134F6A">
        <w:rPr>
          <w:b/>
          <w:bCs/>
          <w:i/>
          <w:iCs/>
          <w:lang w:bidi="en-US"/>
        </w:rPr>
        <w:t>operations</w:t>
      </w:r>
    </w:p>
    <w:p w:rsidRPr="0078297C" w:rsidR="0078297C" w:rsidP="0078297C" w:rsidRDefault="0078297C" w14:paraId="1509FF0D" w14:textId="77777777">
      <w:pPr>
        <w:widowControl w:val="0"/>
        <w:tabs>
          <w:tab w:val="left" w:pos="0"/>
        </w:tabs>
        <w:suppressAutoHyphens/>
        <w:snapToGrid w:val="0"/>
        <w:ind w:right="26"/>
        <w:rPr>
          <w:rFonts w:eastAsia="Calibri" w:cs="Arial"/>
          <w:szCs w:val="22"/>
          <w:lang w:bidi="si-LK"/>
        </w:rPr>
      </w:pPr>
    </w:p>
    <w:p w:rsidR="00134F6A" w:rsidP="006A26BC" w:rsidRDefault="00134F6A" w14:paraId="59633006" w14:textId="10DBD109">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Arial" w:cs="Arial"/>
          <w:bCs/>
          <w:szCs w:val="22"/>
          <w:lang w:bidi="en-US"/>
        </w:rPr>
        <w:t>Precautions</w:t>
      </w:r>
      <w:r w:rsidRPr="00134F6A">
        <w:rPr>
          <w:rFonts w:eastAsia="Calibri" w:cs="Arial"/>
          <w:szCs w:val="22"/>
          <w:lang w:bidi="si-LK"/>
        </w:rPr>
        <w:t xml:space="preserve"> shall be taken to ensure that equipment cannot be automatically re-started without the knowledge of personnel in the area around the equipment. These precautions include but not limited to:</w:t>
      </w:r>
    </w:p>
    <w:p w:rsidRPr="00134F6A" w:rsidR="0078297C" w:rsidP="0078297C" w:rsidRDefault="0078297C" w14:paraId="5BEF1072"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4D363A0F" w14:textId="77777777">
      <w:pPr>
        <w:widowControl w:val="0"/>
        <w:numPr>
          <w:ilvl w:val="2"/>
          <w:numId w:val="57"/>
        </w:numPr>
        <w:tabs>
          <w:tab w:val="left" w:pos="1080"/>
        </w:tabs>
        <w:autoSpaceDE w:val="0"/>
        <w:autoSpaceDN w:val="0"/>
        <w:ind w:left="1080" w:hanging="630"/>
        <w:rPr>
          <w:rFonts w:eastAsia="Calibri" w:cs="Arial"/>
          <w:szCs w:val="22"/>
          <w:lang w:bidi="si-LK"/>
        </w:rPr>
      </w:pPr>
      <w:r w:rsidRPr="00134F6A">
        <w:rPr>
          <w:rFonts w:eastAsia="Calibri" w:cs="Arial"/>
          <w:szCs w:val="22"/>
          <w:lang w:bidi="si-LK"/>
        </w:rPr>
        <w:t xml:space="preserve">a lock-out procedure before the commencement of any work, including maintenance; </w:t>
      </w:r>
    </w:p>
    <w:p w:rsidR="00134F6A" w:rsidP="006A26BC" w:rsidRDefault="00134F6A" w14:paraId="345E3029" w14:textId="7D56DEDF">
      <w:pPr>
        <w:widowControl w:val="0"/>
        <w:numPr>
          <w:ilvl w:val="2"/>
          <w:numId w:val="57"/>
        </w:numPr>
        <w:tabs>
          <w:tab w:val="left" w:pos="1080"/>
        </w:tabs>
        <w:autoSpaceDE w:val="0"/>
        <w:autoSpaceDN w:val="0"/>
        <w:ind w:left="1080" w:hanging="630"/>
        <w:rPr>
          <w:rFonts w:eastAsia="Calibri" w:cs="Arial"/>
          <w:szCs w:val="22"/>
          <w:lang w:bidi="si-LK"/>
        </w:rPr>
      </w:pPr>
      <w:r w:rsidRPr="00134F6A">
        <w:rPr>
          <w:rFonts w:eastAsia="Calibri" w:cs="Arial"/>
          <w:szCs w:val="22"/>
          <w:lang w:bidi="si-LK"/>
        </w:rPr>
        <w:t>warning signs (visual and audible alarms) indicating the potential of the automatic restart of the supply system.</w:t>
      </w:r>
    </w:p>
    <w:p w:rsidRPr="00134F6A" w:rsidR="0078297C" w:rsidP="0078297C" w:rsidRDefault="0078297C" w14:paraId="08B0FBB7" w14:textId="77777777">
      <w:pPr>
        <w:widowControl w:val="0"/>
        <w:tabs>
          <w:tab w:val="left" w:pos="1080"/>
        </w:tabs>
        <w:autoSpaceDE w:val="0"/>
        <w:autoSpaceDN w:val="0"/>
        <w:ind w:left="1080"/>
        <w:rPr>
          <w:rFonts w:eastAsia="Calibri" w:cs="Arial"/>
          <w:szCs w:val="22"/>
          <w:lang w:bidi="si-LK"/>
        </w:rPr>
      </w:pPr>
    </w:p>
    <w:p w:rsidRPr="0078297C" w:rsidR="00134F6A" w:rsidP="0078297C" w:rsidRDefault="00344AF4" w14:paraId="1C6A5F27" w14:textId="785086DE">
      <w:pPr>
        <w:ind w:firstLine="720"/>
        <w:rPr>
          <w:b/>
          <w:bCs/>
          <w:i/>
          <w:iCs/>
          <w:lang w:bidi="en-US"/>
        </w:rPr>
      </w:pPr>
      <w:bookmarkStart w:name="_TOC_250029" w:id="37"/>
      <w:bookmarkEnd w:id="37"/>
      <w:r>
        <w:rPr>
          <w:b/>
          <w:bCs/>
          <w:i/>
          <w:iCs/>
          <w:lang w:bidi="en-US"/>
        </w:rPr>
        <w:t>f.</w:t>
      </w:r>
      <w:r>
        <w:rPr>
          <w:b/>
          <w:bCs/>
          <w:i/>
          <w:iCs/>
          <w:lang w:bidi="en-US"/>
        </w:rPr>
        <w:tab/>
      </w:r>
      <w:r w:rsidRPr="0078297C" w:rsidR="00134F6A">
        <w:rPr>
          <w:b/>
          <w:bCs/>
          <w:i/>
          <w:iCs/>
          <w:lang w:bidi="en-US"/>
        </w:rPr>
        <w:t>Noise</w:t>
      </w:r>
    </w:p>
    <w:p w:rsidRPr="0078297C" w:rsidR="0078297C" w:rsidP="0078297C" w:rsidRDefault="0078297C" w14:paraId="0F2FA9CD" w14:textId="77777777">
      <w:pPr>
        <w:widowControl w:val="0"/>
        <w:tabs>
          <w:tab w:val="left" w:pos="0"/>
        </w:tabs>
        <w:suppressAutoHyphens/>
        <w:snapToGrid w:val="0"/>
        <w:ind w:right="26"/>
        <w:rPr>
          <w:rFonts w:eastAsia="Calibri" w:cs="Arial"/>
          <w:szCs w:val="22"/>
          <w:lang w:bidi="si-LK"/>
        </w:rPr>
      </w:pPr>
    </w:p>
    <w:p w:rsidR="00134F6A" w:rsidP="006A26BC" w:rsidRDefault="00134F6A" w14:paraId="37D10EDF" w14:textId="0CF135F5">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Arial" w:cs="Arial"/>
          <w:bCs/>
          <w:szCs w:val="22"/>
          <w:lang w:bidi="en-US"/>
        </w:rPr>
        <w:t>The</w:t>
      </w:r>
      <w:r w:rsidRPr="00134F6A">
        <w:rPr>
          <w:rFonts w:eastAsia="Calibri" w:cs="Arial"/>
          <w:szCs w:val="22"/>
          <w:lang w:bidi="si-LK"/>
        </w:rPr>
        <w:t xml:space="preserve"> noise produced by the oxygen supply system, including air and oxygen compressors, adsorber vessels, vents and pressure relief valves, shall be considered for the potential hazard or nuisance to employees, patients</w:t>
      </w:r>
      <w:r w:rsidR="00570FF8">
        <w:rPr>
          <w:rFonts w:eastAsia="Calibri" w:cs="Arial"/>
          <w:szCs w:val="22"/>
          <w:lang w:bidi="si-LK"/>
        </w:rPr>
        <w:t>,</w:t>
      </w:r>
      <w:r w:rsidRPr="00134F6A">
        <w:rPr>
          <w:rFonts w:eastAsia="Calibri" w:cs="Arial"/>
          <w:szCs w:val="22"/>
          <w:lang w:bidi="si-LK"/>
        </w:rPr>
        <w:t xml:space="preserve"> as well as to neighboring areas. Noise abatement and use of personnel ear protection shall be in accordance with national and local regulations.</w:t>
      </w:r>
    </w:p>
    <w:p w:rsidRPr="00134F6A" w:rsidR="0078297C" w:rsidP="0078297C" w:rsidRDefault="0078297C" w14:paraId="21A4ADF3"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6A344139" w14:textId="15A2C7C2">
      <w:pPr>
        <w:ind w:firstLine="720"/>
        <w:rPr>
          <w:b/>
          <w:bCs/>
          <w:i/>
          <w:iCs/>
          <w:lang w:bidi="en-US"/>
        </w:rPr>
      </w:pPr>
      <w:bookmarkStart w:name="_TOC_250028" w:id="38"/>
      <w:bookmarkEnd w:id="38"/>
      <w:r>
        <w:rPr>
          <w:b/>
          <w:bCs/>
          <w:i/>
          <w:iCs/>
          <w:lang w:bidi="en-US"/>
        </w:rPr>
        <w:t>g.</w:t>
      </w:r>
      <w:r>
        <w:rPr>
          <w:b/>
          <w:bCs/>
          <w:i/>
          <w:iCs/>
          <w:lang w:bidi="en-US"/>
        </w:rPr>
        <w:tab/>
      </w:r>
      <w:r w:rsidRPr="0078297C" w:rsidR="00134F6A">
        <w:rPr>
          <w:b/>
          <w:bCs/>
          <w:i/>
          <w:iCs/>
          <w:lang w:bidi="en-US"/>
        </w:rPr>
        <w:t>Venting</w:t>
      </w:r>
    </w:p>
    <w:p w:rsidR="0078297C" w:rsidP="0078297C" w:rsidRDefault="0078297C" w14:paraId="44DC9207" w14:textId="77777777">
      <w:pPr>
        <w:widowControl w:val="0"/>
        <w:tabs>
          <w:tab w:val="left" w:pos="0"/>
        </w:tabs>
        <w:suppressAutoHyphens/>
        <w:snapToGrid w:val="0"/>
        <w:ind w:right="26"/>
        <w:rPr>
          <w:rFonts w:eastAsia="Calibri" w:cs="Arial"/>
          <w:szCs w:val="22"/>
          <w:lang w:bidi="si-LK"/>
        </w:rPr>
      </w:pPr>
    </w:p>
    <w:p w:rsidR="00134F6A" w:rsidP="006A26BC" w:rsidRDefault="00134F6A" w14:paraId="71B71B18" w14:textId="666051E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An oxygen supply system will produce a significant volume of waste gas (oxygen-depleted air or oxygen-enriched air) likely to create oxygen-deficient atmospheres or oxygen-enriched atmospheres in the surroundings of the gas vents. The use of signs warning of asphyxiation and oxygen enrichment should be considered. In addition, dust material from the adsorber beds is an irritant and can also be present in the waste gas vent.</w:t>
      </w:r>
    </w:p>
    <w:p w:rsidRPr="00134F6A" w:rsidR="00F57A80" w:rsidP="00F57A80" w:rsidRDefault="00F57A80" w14:paraId="1832DEEA" w14:textId="77777777">
      <w:pPr>
        <w:widowControl w:val="0"/>
        <w:tabs>
          <w:tab w:val="left" w:pos="0"/>
        </w:tabs>
        <w:suppressAutoHyphens/>
        <w:snapToGrid w:val="0"/>
        <w:ind w:right="26"/>
        <w:rPr>
          <w:rFonts w:eastAsia="Calibri" w:cs="Arial"/>
          <w:szCs w:val="22"/>
          <w:lang w:bidi="si-LK"/>
        </w:rPr>
      </w:pPr>
    </w:p>
    <w:p w:rsidR="00134F6A" w:rsidP="006A26BC" w:rsidRDefault="00134F6A" w14:paraId="18975D6F" w14:textId="729E823C">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All vents shall be directed to a safe location outside of the buildings, away from personnel and equipment. Consideration shall be given to reduce the noise to an acceptable level according to local legislation. The inlet to an air conditioner is an example of a location where discharge shall be prohibited.</w:t>
      </w:r>
    </w:p>
    <w:p w:rsidRPr="00134F6A" w:rsidR="00F57A80" w:rsidP="00F57A80" w:rsidRDefault="00F57A80" w14:paraId="45F71FB9" w14:textId="77777777">
      <w:pPr>
        <w:widowControl w:val="0"/>
        <w:tabs>
          <w:tab w:val="left" w:pos="0"/>
        </w:tabs>
        <w:suppressAutoHyphens/>
        <w:snapToGrid w:val="0"/>
        <w:ind w:right="26"/>
        <w:rPr>
          <w:rFonts w:eastAsia="Calibri" w:cs="Arial"/>
          <w:szCs w:val="22"/>
          <w:lang w:bidi="si-LK"/>
        </w:rPr>
      </w:pPr>
    </w:p>
    <w:p w:rsidR="00134F6A" w:rsidP="006A26BC" w:rsidRDefault="00134F6A" w14:paraId="01E82C97" w14:textId="3488D3A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Pressure relief valves shall be located so that their discharge cannot impinge on personnel or other equipment. They should not discharge into working or operating areas frequented by personnel.</w:t>
      </w:r>
    </w:p>
    <w:p w:rsidRPr="00134F6A" w:rsidR="00F57A80" w:rsidP="00F57A80" w:rsidRDefault="00F57A80" w14:paraId="002C602D" w14:textId="77777777">
      <w:pPr>
        <w:widowControl w:val="0"/>
        <w:tabs>
          <w:tab w:val="left" w:pos="0"/>
        </w:tabs>
        <w:suppressAutoHyphens/>
        <w:snapToGrid w:val="0"/>
        <w:ind w:right="26"/>
        <w:rPr>
          <w:rFonts w:eastAsia="Calibri" w:cs="Arial"/>
          <w:szCs w:val="22"/>
          <w:lang w:bidi="si-LK"/>
        </w:rPr>
      </w:pPr>
    </w:p>
    <w:p w:rsidR="00134F6A" w:rsidP="006A26BC" w:rsidRDefault="00134F6A" w14:paraId="43035859" w14:textId="2F776E8E">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lastRenderedPageBreak/>
        <w:t xml:space="preserve">Pressure </w:t>
      </w:r>
      <w:r w:rsidR="0078297C">
        <w:rPr>
          <w:rFonts w:eastAsia="Calibri" w:cs="Arial"/>
          <w:szCs w:val="22"/>
          <w:lang w:bidi="si-LK"/>
        </w:rPr>
        <w:t>R</w:t>
      </w:r>
      <w:r w:rsidRPr="00134F6A">
        <w:rPr>
          <w:rFonts w:eastAsia="Calibri" w:cs="Arial"/>
          <w:szCs w:val="22"/>
          <w:lang w:bidi="si-LK"/>
        </w:rPr>
        <w:t xml:space="preserve">elief </w:t>
      </w:r>
      <w:r w:rsidR="0078297C">
        <w:rPr>
          <w:rFonts w:eastAsia="Calibri" w:cs="Arial"/>
          <w:szCs w:val="22"/>
          <w:lang w:bidi="si-LK"/>
        </w:rPr>
        <w:t>D</w:t>
      </w:r>
      <w:r w:rsidRPr="00134F6A">
        <w:rPr>
          <w:rFonts w:eastAsia="Calibri" w:cs="Arial"/>
          <w:szCs w:val="22"/>
          <w:lang w:bidi="si-LK"/>
        </w:rPr>
        <w:t>evices (PRDs) located outside should have discharge outlets protected from weather and water freezing. Vents shall be unrestricted.</w:t>
      </w:r>
    </w:p>
    <w:p w:rsidRPr="00134F6A" w:rsidR="008F1BC1" w:rsidP="008F1BC1" w:rsidRDefault="008F1BC1" w14:paraId="13D905D2" w14:textId="77777777">
      <w:pPr>
        <w:widowControl w:val="0"/>
        <w:tabs>
          <w:tab w:val="left" w:pos="0"/>
        </w:tabs>
        <w:suppressAutoHyphens/>
        <w:snapToGrid w:val="0"/>
        <w:ind w:right="26"/>
        <w:rPr>
          <w:rFonts w:eastAsia="Calibri" w:cs="Arial"/>
          <w:szCs w:val="22"/>
          <w:lang w:bidi="si-LK"/>
        </w:rPr>
      </w:pPr>
    </w:p>
    <w:p w:rsidR="00134F6A" w:rsidP="006A26BC" w:rsidRDefault="00134F6A" w14:paraId="726130B6" w14:textId="41723BCB">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Arial" w:cs="Arial"/>
          <w:bCs/>
          <w:szCs w:val="22"/>
          <w:lang w:bidi="en-US"/>
        </w:rPr>
        <w:t>Vents</w:t>
      </w:r>
      <w:r w:rsidRPr="00134F6A">
        <w:rPr>
          <w:rFonts w:eastAsia="Calibri" w:cs="Arial"/>
          <w:szCs w:val="22"/>
          <w:lang w:bidi="si-LK"/>
        </w:rPr>
        <w:t xml:space="preserve"> shall be routed and protected from damage by other nearby activities such as vehicular traffic.</w:t>
      </w:r>
    </w:p>
    <w:p w:rsidRPr="00134F6A" w:rsidR="00F57A80" w:rsidP="00F57A80" w:rsidRDefault="00F57A80" w14:paraId="566CC359"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1596B9EB" w14:textId="27A2075F">
      <w:pPr>
        <w:ind w:firstLine="720"/>
        <w:rPr>
          <w:b/>
          <w:bCs/>
          <w:i/>
          <w:iCs/>
          <w:lang w:bidi="en-US"/>
        </w:rPr>
      </w:pPr>
      <w:bookmarkStart w:name="_TOC_250027" w:id="39"/>
      <w:bookmarkEnd w:id="39"/>
      <w:r>
        <w:rPr>
          <w:b/>
          <w:bCs/>
          <w:i/>
          <w:iCs/>
          <w:lang w:bidi="en-US"/>
        </w:rPr>
        <w:t>h.</w:t>
      </w:r>
      <w:r>
        <w:rPr>
          <w:b/>
          <w:bCs/>
          <w:i/>
          <w:iCs/>
          <w:lang w:bidi="en-US"/>
        </w:rPr>
        <w:tab/>
      </w:r>
      <w:r w:rsidRPr="0078297C" w:rsidR="00134F6A">
        <w:rPr>
          <w:b/>
          <w:bCs/>
          <w:i/>
          <w:iCs/>
          <w:lang w:bidi="en-US"/>
        </w:rPr>
        <w:t>Dusting</w:t>
      </w:r>
    </w:p>
    <w:p w:rsidR="00F57A80" w:rsidP="00F57A80" w:rsidRDefault="00F57A80" w14:paraId="04CC458B" w14:textId="77777777">
      <w:pPr>
        <w:widowControl w:val="0"/>
        <w:tabs>
          <w:tab w:val="left" w:pos="0"/>
        </w:tabs>
        <w:suppressAutoHyphens/>
        <w:snapToGrid w:val="0"/>
        <w:ind w:right="26"/>
        <w:rPr>
          <w:rFonts w:eastAsia="Arial" w:cs="Arial"/>
          <w:bCs/>
          <w:szCs w:val="22"/>
          <w:lang w:bidi="en-US"/>
        </w:rPr>
      </w:pPr>
    </w:p>
    <w:p w:rsidR="00134F6A" w:rsidP="006A26BC" w:rsidRDefault="00134F6A" w14:paraId="52673354" w14:textId="2B9487AA">
      <w:pPr>
        <w:widowControl w:val="0"/>
        <w:numPr>
          <w:ilvl w:val="0"/>
          <w:numId w:val="42"/>
        </w:numPr>
        <w:tabs>
          <w:tab w:val="left" w:pos="0"/>
        </w:tabs>
        <w:suppressAutoHyphens/>
        <w:snapToGrid w:val="0"/>
        <w:ind w:left="0" w:right="26" w:firstLine="0"/>
        <w:rPr>
          <w:rFonts w:eastAsia="Arial" w:cs="Arial"/>
          <w:bCs/>
          <w:szCs w:val="22"/>
          <w:lang w:bidi="en-US"/>
        </w:rPr>
      </w:pPr>
      <w:r w:rsidRPr="00F57A80">
        <w:rPr>
          <w:rFonts w:eastAsia="Arial" w:cs="Arial"/>
          <w:bCs/>
          <w:szCs w:val="22"/>
          <w:lang w:bidi="en-US"/>
        </w:rPr>
        <w:t>In order to ensure that the particle level in the gas supply from an oxygen concentrator unit is maintained below the level specified in EN ISO 7396-1, a filtration system shall be used.</w:t>
      </w:r>
    </w:p>
    <w:p w:rsidRPr="00F57A80" w:rsidR="00F57A80" w:rsidP="00F57A80" w:rsidRDefault="00F57A80" w14:paraId="7C255800" w14:textId="77777777">
      <w:pPr>
        <w:widowControl w:val="0"/>
        <w:tabs>
          <w:tab w:val="left" w:pos="0"/>
        </w:tabs>
        <w:suppressAutoHyphens/>
        <w:snapToGrid w:val="0"/>
        <w:ind w:right="26"/>
        <w:rPr>
          <w:rFonts w:eastAsia="Arial" w:cs="Arial"/>
          <w:bCs/>
          <w:szCs w:val="22"/>
          <w:lang w:bidi="en-US"/>
        </w:rPr>
      </w:pPr>
    </w:p>
    <w:p w:rsidRPr="00F57A80" w:rsidR="00134F6A" w:rsidP="006A26BC" w:rsidRDefault="00134F6A" w14:paraId="5C28F7E1" w14:textId="77777777">
      <w:pPr>
        <w:widowControl w:val="0"/>
        <w:numPr>
          <w:ilvl w:val="0"/>
          <w:numId w:val="42"/>
        </w:numPr>
        <w:tabs>
          <w:tab w:val="left" w:pos="0"/>
        </w:tabs>
        <w:suppressAutoHyphens/>
        <w:snapToGrid w:val="0"/>
        <w:ind w:left="0" w:right="26" w:firstLine="0"/>
        <w:rPr>
          <w:rFonts w:eastAsia="Arial" w:cs="Arial"/>
          <w:bCs/>
          <w:szCs w:val="22"/>
          <w:lang w:bidi="en-US"/>
        </w:rPr>
      </w:pPr>
      <w:r w:rsidRPr="00F57A80">
        <w:rPr>
          <w:rFonts w:eastAsia="Arial" w:cs="Arial"/>
          <w:bCs/>
          <w:szCs w:val="22"/>
          <w:lang w:bidi="en-US"/>
        </w:rPr>
        <w:t>The filtration system shall be located downstream of the adsorber vessels in order to prevent any release of molecular sieve dust. It shall be designed such that breakthrough of any part of the system will not result in particulates entering the pipeline. This can be achieved by installing a double filter.</w:t>
      </w:r>
    </w:p>
    <w:p w:rsidR="00B3197F" w:rsidP="00B3197F" w:rsidRDefault="00B3197F" w14:paraId="6E666F08" w14:textId="77777777">
      <w:pPr>
        <w:widowControl w:val="0"/>
        <w:tabs>
          <w:tab w:val="left" w:pos="0"/>
        </w:tabs>
        <w:suppressAutoHyphens/>
        <w:snapToGrid w:val="0"/>
        <w:ind w:right="26"/>
        <w:rPr>
          <w:rFonts w:eastAsia="Arial" w:cs="Arial"/>
          <w:bCs/>
          <w:szCs w:val="22"/>
          <w:lang w:bidi="en-US"/>
        </w:rPr>
      </w:pPr>
    </w:p>
    <w:p w:rsidR="00134F6A" w:rsidP="006A26BC" w:rsidRDefault="00134F6A" w14:paraId="2ABA4ED4" w14:textId="6ABE69B5">
      <w:pPr>
        <w:widowControl w:val="0"/>
        <w:numPr>
          <w:ilvl w:val="0"/>
          <w:numId w:val="42"/>
        </w:numPr>
        <w:tabs>
          <w:tab w:val="left" w:pos="0"/>
        </w:tabs>
        <w:suppressAutoHyphens/>
        <w:snapToGrid w:val="0"/>
        <w:ind w:left="0" w:right="26" w:firstLine="0"/>
        <w:rPr>
          <w:rFonts w:eastAsia="Arial" w:cs="Arial"/>
          <w:bCs/>
          <w:szCs w:val="22"/>
          <w:lang w:bidi="en-US"/>
        </w:rPr>
      </w:pPr>
      <w:r w:rsidRPr="00F57A80">
        <w:rPr>
          <w:rFonts w:eastAsia="Arial" w:cs="Arial"/>
          <w:bCs/>
          <w:szCs w:val="22"/>
          <w:lang w:bidi="en-US"/>
        </w:rPr>
        <w:t>The pressure differential across the filtration system shall be monitored to ensure that it is operating effectively and that the adsorbers do not deteriorate.</w:t>
      </w:r>
    </w:p>
    <w:p w:rsidRPr="00F57A80" w:rsidR="00B3197F" w:rsidP="00B3197F" w:rsidRDefault="00B3197F" w14:paraId="25EA42DC" w14:textId="77777777">
      <w:pPr>
        <w:widowControl w:val="0"/>
        <w:tabs>
          <w:tab w:val="left" w:pos="0"/>
        </w:tabs>
        <w:suppressAutoHyphens/>
        <w:snapToGrid w:val="0"/>
        <w:ind w:right="26"/>
        <w:rPr>
          <w:rFonts w:eastAsia="Arial" w:cs="Arial"/>
          <w:bCs/>
          <w:szCs w:val="22"/>
          <w:lang w:bidi="en-US"/>
        </w:rPr>
      </w:pPr>
    </w:p>
    <w:p w:rsidRPr="0078297C" w:rsidR="00134F6A" w:rsidP="0078297C" w:rsidRDefault="00344AF4" w14:paraId="486ED78F" w14:textId="2C165C03">
      <w:pPr>
        <w:ind w:firstLine="720"/>
        <w:rPr>
          <w:b/>
          <w:bCs/>
          <w:i/>
          <w:iCs/>
          <w:lang w:bidi="en-US"/>
        </w:rPr>
      </w:pPr>
      <w:bookmarkStart w:name="_TOC_250026" w:id="40"/>
      <w:r>
        <w:rPr>
          <w:b/>
          <w:bCs/>
          <w:i/>
          <w:iCs/>
          <w:lang w:bidi="en-US"/>
        </w:rPr>
        <w:t>i.</w:t>
      </w:r>
      <w:r>
        <w:rPr>
          <w:b/>
          <w:bCs/>
          <w:i/>
          <w:iCs/>
          <w:lang w:bidi="en-US"/>
        </w:rPr>
        <w:tab/>
      </w:r>
      <w:r w:rsidRPr="0078297C" w:rsidR="00134F6A">
        <w:rPr>
          <w:b/>
          <w:bCs/>
          <w:i/>
          <w:iCs/>
          <w:lang w:bidi="en-US"/>
        </w:rPr>
        <w:t xml:space="preserve">Fluid discharge/solid </w:t>
      </w:r>
      <w:bookmarkEnd w:id="40"/>
      <w:r w:rsidRPr="0078297C" w:rsidR="00134F6A">
        <w:rPr>
          <w:b/>
          <w:bCs/>
          <w:i/>
          <w:iCs/>
          <w:lang w:bidi="en-US"/>
        </w:rPr>
        <w:t>disposal</w:t>
      </w:r>
    </w:p>
    <w:p w:rsidR="00B3197F" w:rsidP="00B3197F" w:rsidRDefault="00B3197F" w14:paraId="6A92B82A" w14:textId="77777777">
      <w:pPr>
        <w:widowControl w:val="0"/>
        <w:tabs>
          <w:tab w:val="left" w:pos="0"/>
        </w:tabs>
        <w:suppressAutoHyphens/>
        <w:snapToGrid w:val="0"/>
        <w:ind w:right="26"/>
        <w:rPr>
          <w:rFonts w:eastAsia="Calibri" w:cs="Arial"/>
          <w:szCs w:val="22"/>
          <w:lang w:bidi="si-LK"/>
        </w:rPr>
      </w:pPr>
    </w:p>
    <w:p w:rsidR="00134F6A" w:rsidP="006A26BC" w:rsidRDefault="00134F6A" w14:paraId="5F5059CC" w14:textId="7B382411">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Considerations shall be given to the disposal of the different waste materials generated during the life of the oxygen supply system. This includes:</w:t>
      </w:r>
    </w:p>
    <w:p w:rsidRPr="00134F6A" w:rsidR="00B3197F" w:rsidP="00B3197F" w:rsidRDefault="00B3197F" w14:paraId="33CC912B" w14:textId="77777777">
      <w:pPr>
        <w:widowControl w:val="0"/>
        <w:tabs>
          <w:tab w:val="left" w:pos="0"/>
        </w:tabs>
        <w:suppressAutoHyphens/>
        <w:snapToGrid w:val="0"/>
        <w:ind w:right="26"/>
        <w:rPr>
          <w:rFonts w:eastAsia="Calibri" w:cs="Arial"/>
          <w:szCs w:val="22"/>
          <w:lang w:bidi="si-LK"/>
        </w:rPr>
      </w:pPr>
    </w:p>
    <w:p w:rsidRPr="00134F6A" w:rsidR="00134F6A" w:rsidP="00AA24CB" w:rsidRDefault="00134F6A" w14:paraId="2891C093" w14:textId="77777777">
      <w:pPr>
        <w:widowControl w:val="0"/>
        <w:numPr>
          <w:ilvl w:val="2"/>
          <w:numId w:val="57"/>
        </w:numPr>
        <w:tabs>
          <w:tab w:val="left" w:pos="1530"/>
        </w:tabs>
        <w:autoSpaceDE w:val="0"/>
        <w:autoSpaceDN w:val="0"/>
        <w:ind w:left="1440" w:hanging="720"/>
        <w:rPr>
          <w:rFonts w:eastAsia="Arial" w:cs="Arial"/>
          <w:szCs w:val="22"/>
          <w:lang w:bidi="en-US"/>
        </w:rPr>
      </w:pPr>
      <w:r w:rsidRPr="00134F6A">
        <w:rPr>
          <w:rFonts w:eastAsia="Arial" w:cs="Arial"/>
          <w:szCs w:val="22"/>
          <w:lang w:bidi="en-US"/>
        </w:rPr>
        <w:t>condensates from the dryer, as it may contain small quantities of oil;</w:t>
      </w:r>
    </w:p>
    <w:p w:rsidRPr="00134F6A" w:rsidR="00134F6A" w:rsidP="00AA24CB" w:rsidRDefault="00134F6A" w14:paraId="7A959C98" w14:textId="77777777">
      <w:pPr>
        <w:widowControl w:val="0"/>
        <w:numPr>
          <w:ilvl w:val="2"/>
          <w:numId w:val="57"/>
        </w:numPr>
        <w:tabs>
          <w:tab w:val="left" w:pos="1530"/>
        </w:tabs>
        <w:autoSpaceDE w:val="0"/>
        <w:autoSpaceDN w:val="0"/>
        <w:ind w:left="1440" w:hanging="720"/>
        <w:rPr>
          <w:rFonts w:eastAsia="Arial" w:cs="Arial"/>
          <w:szCs w:val="22"/>
          <w:lang w:bidi="en-US"/>
        </w:rPr>
      </w:pPr>
      <w:r w:rsidRPr="00134F6A">
        <w:rPr>
          <w:rFonts w:eastAsia="Arial" w:cs="Arial"/>
          <w:szCs w:val="22"/>
          <w:lang w:bidi="en-US"/>
        </w:rPr>
        <w:t>spent zeolite (molecular sieve) after replacement;</w:t>
      </w:r>
    </w:p>
    <w:p w:rsidRPr="00134F6A" w:rsidR="00134F6A" w:rsidP="00AA24CB" w:rsidRDefault="00134F6A" w14:paraId="58A56136" w14:textId="77777777">
      <w:pPr>
        <w:widowControl w:val="0"/>
        <w:numPr>
          <w:ilvl w:val="2"/>
          <w:numId w:val="57"/>
        </w:numPr>
        <w:tabs>
          <w:tab w:val="left" w:pos="1530"/>
        </w:tabs>
        <w:autoSpaceDE w:val="0"/>
        <w:autoSpaceDN w:val="0"/>
        <w:ind w:left="1440" w:hanging="720"/>
        <w:rPr>
          <w:rFonts w:eastAsia="Arial" w:cs="Arial"/>
          <w:szCs w:val="22"/>
          <w:lang w:bidi="en-US"/>
        </w:rPr>
      </w:pPr>
      <w:r w:rsidRPr="00134F6A">
        <w:rPr>
          <w:rFonts w:eastAsia="Arial" w:cs="Arial"/>
          <w:szCs w:val="22"/>
          <w:lang w:bidi="en-US"/>
        </w:rPr>
        <w:t>filter elements;</w:t>
      </w:r>
    </w:p>
    <w:p w:rsidRPr="00134F6A" w:rsidR="00134F6A" w:rsidP="00AA24CB" w:rsidRDefault="00134F6A" w14:paraId="5B8F4755" w14:textId="77777777">
      <w:pPr>
        <w:widowControl w:val="0"/>
        <w:numPr>
          <w:ilvl w:val="2"/>
          <w:numId w:val="57"/>
        </w:numPr>
        <w:tabs>
          <w:tab w:val="left" w:pos="1530"/>
        </w:tabs>
        <w:autoSpaceDE w:val="0"/>
        <w:autoSpaceDN w:val="0"/>
        <w:ind w:left="1440" w:hanging="720"/>
        <w:rPr>
          <w:rFonts w:eastAsia="Arial" w:cs="Arial"/>
          <w:szCs w:val="22"/>
          <w:lang w:bidi="en-US"/>
        </w:rPr>
      </w:pPr>
      <w:r w:rsidRPr="00134F6A">
        <w:rPr>
          <w:rFonts w:eastAsia="Arial" w:cs="Arial"/>
          <w:szCs w:val="22"/>
          <w:lang w:bidi="en-US"/>
        </w:rPr>
        <w:t>lubrication oil used in the compressors; and</w:t>
      </w:r>
    </w:p>
    <w:p w:rsidRPr="00134F6A" w:rsidR="00134F6A" w:rsidP="00AA24CB" w:rsidRDefault="00134F6A" w14:paraId="22B0653E" w14:textId="77777777">
      <w:pPr>
        <w:widowControl w:val="0"/>
        <w:numPr>
          <w:ilvl w:val="2"/>
          <w:numId w:val="57"/>
        </w:numPr>
        <w:tabs>
          <w:tab w:val="left" w:pos="1530"/>
        </w:tabs>
        <w:autoSpaceDE w:val="0"/>
        <w:autoSpaceDN w:val="0"/>
        <w:ind w:left="1440" w:hanging="720"/>
        <w:rPr>
          <w:rFonts w:eastAsia="Arial" w:cs="Arial"/>
          <w:szCs w:val="22"/>
          <w:lang w:bidi="en-US"/>
        </w:rPr>
      </w:pPr>
      <w:r w:rsidRPr="00134F6A">
        <w:rPr>
          <w:rFonts w:eastAsia="Arial" w:cs="Arial"/>
          <w:szCs w:val="22"/>
          <w:lang w:bidi="en-US"/>
        </w:rPr>
        <w:t>coolants.</w:t>
      </w:r>
    </w:p>
    <w:p w:rsidR="00B3197F" w:rsidP="00B3197F" w:rsidRDefault="00B3197F" w14:paraId="581C4078" w14:textId="77777777">
      <w:pPr>
        <w:widowControl w:val="0"/>
        <w:tabs>
          <w:tab w:val="left" w:pos="0"/>
        </w:tabs>
        <w:suppressAutoHyphens/>
        <w:snapToGrid w:val="0"/>
        <w:ind w:right="26"/>
        <w:rPr>
          <w:rFonts w:eastAsia="Calibri" w:cs="Arial"/>
          <w:szCs w:val="22"/>
          <w:lang w:bidi="si-LK"/>
        </w:rPr>
      </w:pPr>
    </w:p>
    <w:p w:rsidR="00134F6A" w:rsidP="006A26BC" w:rsidRDefault="00134F6A" w14:paraId="6428BB6F" w14:textId="4EE22E9C">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The maintenance procedures shall consider potential hazards for the personnel handling any waste material, according to the relevant Safety data sheets.</w:t>
      </w:r>
    </w:p>
    <w:p w:rsidRPr="00134F6A" w:rsidR="00B3197F" w:rsidP="00B3197F" w:rsidRDefault="00B3197F" w14:paraId="5622E98B"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09AB8F35" w14:textId="7454143F">
      <w:pPr>
        <w:ind w:firstLine="720"/>
        <w:rPr>
          <w:b/>
          <w:bCs/>
          <w:i/>
          <w:iCs/>
          <w:lang w:bidi="en-US"/>
        </w:rPr>
      </w:pPr>
      <w:bookmarkStart w:name="_TOC_250025" w:id="41"/>
      <w:r>
        <w:rPr>
          <w:b/>
          <w:bCs/>
          <w:i/>
          <w:iCs/>
          <w:lang w:bidi="en-US"/>
        </w:rPr>
        <w:t>j.</w:t>
      </w:r>
      <w:r>
        <w:rPr>
          <w:b/>
          <w:bCs/>
          <w:i/>
          <w:iCs/>
          <w:lang w:bidi="en-US"/>
        </w:rPr>
        <w:tab/>
      </w:r>
      <w:r w:rsidRPr="0078297C" w:rsidR="00134F6A">
        <w:rPr>
          <w:b/>
          <w:bCs/>
          <w:i/>
          <w:iCs/>
          <w:lang w:bidi="en-US"/>
        </w:rPr>
        <w:t xml:space="preserve">Air compression and </w:t>
      </w:r>
      <w:bookmarkEnd w:id="41"/>
      <w:r w:rsidRPr="0078297C" w:rsidR="00134F6A">
        <w:rPr>
          <w:b/>
          <w:bCs/>
          <w:i/>
          <w:iCs/>
          <w:lang w:bidi="en-US"/>
        </w:rPr>
        <w:t>filtration</w:t>
      </w:r>
    </w:p>
    <w:p w:rsidR="00C71BD5" w:rsidP="00C71BD5" w:rsidRDefault="00C71BD5" w14:paraId="2F5A55DC"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15A19DBA" w14:textId="78F02221">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A drying and filtration system shall be installed downstream of the air compressors to ensure the delivery of dry and oil-free air at the inlet of the adsorber vessels. The drying system design shall prevent any contact of the coolant with the gas in normal and single-fault condition.</w:t>
      </w:r>
    </w:p>
    <w:p w:rsidR="00C71BD5" w:rsidP="00C71BD5" w:rsidRDefault="00C71BD5" w14:paraId="0D04E83F"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742CA842" w14:textId="379C94CA">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Operating gas temperature and pressure shall be monitored at each stage of compression, with alarms and automatic shutdown in case the thresholds are reached.</w:t>
      </w:r>
    </w:p>
    <w:p w:rsidR="00C71BD5" w:rsidP="00C71BD5" w:rsidRDefault="00C71BD5" w14:paraId="2B60C04E" w14:textId="77777777">
      <w:pPr>
        <w:widowControl w:val="0"/>
        <w:tabs>
          <w:tab w:val="left" w:pos="0"/>
        </w:tabs>
        <w:suppressAutoHyphens/>
        <w:snapToGrid w:val="0"/>
        <w:ind w:right="26"/>
        <w:rPr>
          <w:rFonts w:eastAsia="Calibri" w:cs="Arial"/>
          <w:szCs w:val="22"/>
          <w:lang w:bidi="si-LK"/>
        </w:rPr>
      </w:pPr>
    </w:p>
    <w:p w:rsidR="00134F6A" w:rsidP="006A26BC" w:rsidRDefault="00134F6A" w14:paraId="703FD4F3" w14:textId="39BE314D">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Wherever possible, high-grade lubricants and oils should be used. Appropriate means shall be included in the concentrator units design to ensure that the oxygen oil content is within the limit specified in the local country Pharmacopoeia Monograph for oxygen. European Pharmacopoeia Monograph (EP 2455) [6] can be referred to in the absence of a local country pharmacopoeia.</w:t>
      </w:r>
    </w:p>
    <w:p w:rsidRPr="00134F6A" w:rsidR="00C71BD5" w:rsidP="00C71BD5" w:rsidRDefault="00C71BD5" w14:paraId="50761CF4"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5BD95A8C" w14:textId="471D8128">
      <w:pPr>
        <w:ind w:firstLine="720"/>
        <w:rPr>
          <w:b/>
          <w:bCs/>
          <w:i/>
          <w:iCs/>
          <w:lang w:bidi="en-US"/>
        </w:rPr>
      </w:pPr>
      <w:bookmarkStart w:name="_TOC_250024" w:id="42"/>
      <w:r>
        <w:rPr>
          <w:b/>
          <w:bCs/>
          <w:i/>
          <w:iCs/>
          <w:lang w:bidi="en-US"/>
        </w:rPr>
        <w:t>k.</w:t>
      </w:r>
      <w:r>
        <w:rPr>
          <w:b/>
          <w:bCs/>
          <w:i/>
          <w:iCs/>
          <w:lang w:bidi="en-US"/>
        </w:rPr>
        <w:tab/>
      </w:r>
      <w:r w:rsidRPr="0078297C" w:rsidR="00134F6A">
        <w:rPr>
          <w:b/>
          <w:bCs/>
          <w:i/>
          <w:iCs/>
          <w:lang w:bidi="en-US"/>
        </w:rPr>
        <w:t xml:space="preserve">Hazards involved in Oxygen </w:t>
      </w:r>
      <w:bookmarkEnd w:id="42"/>
      <w:r w:rsidRPr="0078297C" w:rsidR="00134F6A">
        <w:rPr>
          <w:b/>
          <w:bCs/>
          <w:i/>
          <w:iCs/>
          <w:lang w:bidi="en-US"/>
        </w:rPr>
        <w:t>compression</w:t>
      </w:r>
    </w:p>
    <w:p w:rsidR="00C71BD5" w:rsidP="00C71BD5" w:rsidRDefault="00C71BD5" w14:paraId="31B516D0" w14:textId="77777777">
      <w:pPr>
        <w:widowControl w:val="0"/>
        <w:tabs>
          <w:tab w:val="left" w:pos="0"/>
        </w:tabs>
        <w:suppressAutoHyphens/>
        <w:snapToGrid w:val="0"/>
        <w:ind w:right="26"/>
        <w:rPr>
          <w:rFonts w:eastAsia="Calibri" w:cs="Arial"/>
          <w:szCs w:val="22"/>
          <w:lang w:bidi="si-LK"/>
        </w:rPr>
      </w:pPr>
    </w:p>
    <w:p w:rsidR="00134F6A" w:rsidP="006A26BC" w:rsidRDefault="00134F6A" w14:paraId="3C7398D5" w14:textId="346D0747">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 xml:space="preserve">Additional hazards linked to the compression of oxygen are the ignition of materials due </w:t>
      </w:r>
      <w:r w:rsidRPr="00134F6A">
        <w:rPr>
          <w:rFonts w:eastAsia="Calibri" w:cs="Arial"/>
          <w:szCs w:val="22"/>
          <w:lang w:bidi="si-LK"/>
        </w:rPr>
        <w:lastRenderedPageBreak/>
        <w:t>to a temperature increase caused by:</w:t>
      </w:r>
    </w:p>
    <w:p w:rsidRPr="00134F6A" w:rsidR="00C71BD5" w:rsidP="00C71BD5" w:rsidRDefault="00C71BD5" w14:paraId="55BCF8AC" w14:textId="77777777">
      <w:pPr>
        <w:widowControl w:val="0"/>
        <w:tabs>
          <w:tab w:val="left" w:pos="0"/>
        </w:tabs>
        <w:suppressAutoHyphens/>
        <w:snapToGrid w:val="0"/>
        <w:ind w:right="26"/>
        <w:rPr>
          <w:rFonts w:eastAsia="Calibri" w:cs="Arial"/>
          <w:szCs w:val="22"/>
          <w:lang w:bidi="si-LK"/>
        </w:rPr>
      </w:pPr>
    </w:p>
    <w:p w:rsidRPr="00134F6A" w:rsidR="00134F6A" w:rsidP="00AA24CB" w:rsidRDefault="00134F6A" w14:paraId="39BAF367"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mechanical friction due to malfunction of the compressor;</w:t>
      </w:r>
    </w:p>
    <w:p w:rsidRPr="00134F6A" w:rsidR="00134F6A" w:rsidP="00AA24CB" w:rsidRDefault="00134F6A" w14:paraId="54188FF5"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particle impingement leading to localized high temperature; and</w:t>
      </w:r>
    </w:p>
    <w:p w:rsidRPr="00134F6A" w:rsidR="00134F6A" w:rsidP="00AA24CB" w:rsidRDefault="00134F6A" w14:paraId="4D57862A"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adiabatic compression</w:t>
      </w:r>
    </w:p>
    <w:p w:rsidR="00C71BD5" w:rsidP="00C71BD5" w:rsidRDefault="00C71BD5" w14:paraId="323CAF5F"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31C2E322" w14:textId="07110014">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The main consequences of such ignition can be a loss of containment and projection of molten metal at high pressure and a release of a toxic combustion by-product.</w:t>
      </w:r>
    </w:p>
    <w:p w:rsidR="00C71BD5" w:rsidP="00C71BD5" w:rsidRDefault="00C71BD5" w14:paraId="090A62C7" w14:textId="77777777">
      <w:pPr>
        <w:widowControl w:val="0"/>
        <w:tabs>
          <w:tab w:val="left" w:pos="0"/>
        </w:tabs>
        <w:suppressAutoHyphens/>
        <w:snapToGrid w:val="0"/>
        <w:ind w:right="26"/>
        <w:rPr>
          <w:rFonts w:eastAsia="Calibri" w:cs="Arial"/>
          <w:szCs w:val="22"/>
          <w:lang w:bidi="si-LK"/>
        </w:rPr>
      </w:pPr>
    </w:p>
    <w:p w:rsidR="00134F6A" w:rsidP="006A26BC" w:rsidRDefault="00134F6A" w14:paraId="1C905C15" w14:textId="1480BE43">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Therefore, such hazards shall be mitigated by the following measures:</w:t>
      </w:r>
    </w:p>
    <w:p w:rsidRPr="00134F6A" w:rsidR="00C71BD5" w:rsidP="00C71BD5" w:rsidRDefault="00C71BD5" w14:paraId="2A0FC5B1" w14:textId="77777777">
      <w:pPr>
        <w:widowControl w:val="0"/>
        <w:tabs>
          <w:tab w:val="left" w:pos="0"/>
        </w:tabs>
        <w:suppressAutoHyphens/>
        <w:snapToGrid w:val="0"/>
        <w:ind w:right="26"/>
        <w:rPr>
          <w:rFonts w:eastAsia="Calibri" w:cs="Arial"/>
          <w:szCs w:val="22"/>
          <w:lang w:bidi="si-LK"/>
        </w:rPr>
      </w:pPr>
    </w:p>
    <w:p w:rsidRPr="00134F6A" w:rsidR="00134F6A" w:rsidP="00AA24CB" w:rsidRDefault="00134F6A" w14:paraId="6929451A"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monitoring of the compressor operating conditions, including gas pressure and gas temperature, with automatic shutdown and alarms when the threshold is exceeded;</w:t>
      </w:r>
    </w:p>
    <w:p w:rsidRPr="00134F6A" w:rsidR="00134F6A" w:rsidP="00AA24CB" w:rsidRDefault="00134F6A" w14:paraId="6F4CEE7A"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confinement of the compressor inside a dedicated enclosure;</w:t>
      </w:r>
    </w:p>
    <w:p w:rsidRPr="00134F6A" w:rsidR="00134F6A" w:rsidP="00AA24CB" w:rsidRDefault="00134F6A" w14:paraId="7565BE12" w14:textId="77777777">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the correct selection of materials used within the compressor, including non-metallic materials, cleaning agents, lubricating oils; and</w:t>
      </w:r>
    </w:p>
    <w:p w:rsidR="00134F6A" w:rsidP="00AA24CB" w:rsidRDefault="00134F6A" w14:paraId="5B39AD33" w14:textId="7D2E2BBF">
      <w:pPr>
        <w:widowControl w:val="0"/>
        <w:numPr>
          <w:ilvl w:val="2"/>
          <w:numId w:val="57"/>
        </w:numPr>
        <w:tabs>
          <w:tab w:val="left" w:pos="1440"/>
        </w:tabs>
        <w:autoSpaceDE w:val="0"/>
        <w:autoSpaceDN w:val="0"/>
        <w:ind w:left="1440" w:hanging="720"/>
        <w:rPr>
          <w:rFonts w:eastAsia="Arial" w:cs="Arial"/>
          <w:szCs w:val="22"/>
          <w:lang w:bidi="en-US"/>
        </w:rPr>
      </w:pPr>
      <w:r w:rsidRPr="00134F6A">
        <w:rPr>
          <w:rFonts w:eastAsia="Arial" w:cs="Arial"/>
          <w:szCs w:val="22"/>
          <w:lang w:bidi="en-US"/>
        </w:rPr>
        <w:t>carbon monoxide and carbon dioxide analysis downstream the compressor to detect any release of combustion by-products</w:t>
      </w:r>
    </w:p>
    <w:p w:rsidRPr="00134F6A" w:rsidR="00C71BD5" w:rsidP="00C71BD5" w:rsidRDefault="00C71BD5" w14:paraId="6F514BA0" w14:textId="77777777">
      <w:pPr>
        <w:widowControl w:val="0"/>
        <w:tabs>
          <w:tab w:val="left" w:pos="1338"/>
          <w:tab w:val="left" w:pos="1339"/>
        </w:tabs>
        <w:autoSpaceDE w:val="0"/>
        <w:autoSpaceDN w:val="0"/>
        <w:ind w:left="1338"/>
        <w:rPr>
          <w:rFonts w:eastAsia="Arial" w:cs="Arial"/>
          <w:szCs w:val="22"/>
          <w:lang w:bidi="en-US"/>
        </w:rPr>
      </w:pPr>
    </w:p>
    <w:p w:rsidRPr="0078297C" w:rsidR="00134F6A" w:rsidP="0078297C" w:rsidRDefault="00344AF4" w14:paraId="4EB676B0" w14:textId="262876E0">
      <w:pPr>
        <w:ind w:firstLine="720"/>
        <w:rPr>
          <w:b/>
          <w:bCs/>
          <w:i/>
          <w:iCs/>
          <w:lang w:bidi="en-US"/>
        </w:rPr>
      </w:pPr>
      <w:bookmarkStart w:name="_TOC_250023" w:id="43"/>
      <w:r>
        <w:rPr>
          <w:b/>
          <w:bCs/>
          <w:i/>
          <w:iCs/>
          <w:lang w:bidi="en-US"/>
        </w:rPr>
        <w:t>l.</w:t>
      </w:r>
      <w:r>
        <w:rPr>
          <w:b/>
          <w:bCs/>
          <w:i/>
          <w:iCs/>
          <w:lang w:bidi="en-US"/>
        </w:rPr>
        <w:tab/>
      </w:r>
      <w:r w:rsidRPr="0078297C" w:rsidR="00134F6A">
        <w:rPr>
          <w:b/>
          <w:bCs/>
          <w:i/>
          <w:iCs/>
          <w:lang w:bidi="en-US"/>
        </w:rPr>
        <w:t xml:space="preserve">Product </w:t>
      </w:r>
      <w:bookmarkEnd w:id="43"/>
      <w:r w:rsidRPr="0078297C" w:rsidR="00134F6A">
        <w:rPr>
          <w:b/>
          <w:bCs/>
          <w:i/>
          <w:iCs/>
          <w:lang w:bidi="en-US"/>
        </w:rPr>
        <w:t>storage</w:t>
      </w:r>
    </w:p>
    <w:p w:rsidR="00033845" w:rsidP="00033845" w:rsidRDefault="00033845" w14:paraId="75FD9B43"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48F40CC3" w14:textId="6E27553B">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The hazards associated with the storage of oxygen depending on the conditions under which they are stored. Each storage system shall be suitable for the temperatures, pressures, and fluids involved.</w:t>
      </w:r>
    </w:p>
    <w:p w:rsidR="00033845" w:rsidP="00033845" w:rsidRDefault="00033845" w14:paraId="65B912AB" w14:textId="77777777">
      <w:pPr>
        <w:rPr>
          <w:lang w:bidi="en-US"/>
        </w:rPr>
      </w:pPr>
    </w:p>
    <w:p w:rsidRPr="00134F6A" w:rsidR="00134F6A" w:rsidP="00033845" w:rsidRDefault="00134F6A" w14:paraId="559A71FA" w14:textId="01D86576">
      <w:pPr>
        <w:rPr>
          <w:lang w:bidi="en-US"/>
        </w:rPr>
      </w:pPr>
      <w:r w:rsidRPr="00134F6A">
        <w:rPr>
          <w:lang w:bidi="en-US"/>
        </w:rPr>
        <w:t>Low-pressure</w:t>
      </w:r>
      <w:r w:rsidRPr="00134F6A">
        <w:rPr>
          <w:spacing w:val="-4"/>
          <w:lang w:bidi="en-US"/>
        </w:rPr>
        <w:t xml:space="preserve"> </w:t>
      </w:r>
      <w:r w:rsidRPr="00134F6A">
        <w:rPr>
          <w:lang w:bidi="en-US"/>
        </w:rPr>
        <w:t>vessels</w:t>
      </w:r>
    </w:p>
    <w:p w:rsidRPr="00134F6A" w:rsidR="00134F6A" w:rsidP="00AA24CB" w:rsidRDefault="00134F6A" w14:paraId="21135532" w14:textId="77777777">
      <w:pPr>
        <w:widowControl w:val="0"/>
        <w:numPr>
          <w:ilvl w:val="0"/>
          <w:numId w:val="60"/>
        </w:numPr>
        <w:autoSpaceDE w:val="0"/>
        <w:autoSpaceDN w:val="0"/>
        <w:ind w:left="1440" w:hanging="720"/>
        <w:rPr>
          <w:rFonts w:eastAsia="Calibri" w:cs="Arial"/>
          <w:szCs w:val="22"/>
          <w:lang w:bidi="si-LK"/>
        </w:rPr>
      </w:pPr>
      <w:r w:rsidRPr="00134F6A">
        <w:rPr>
          <w:rFonts w:eastAsia="Calibri" w:cs="Arial"/>
          <w:szCs w:val="22"/>
          <w:lang w:bidi="si-LK"/>
        </w:rPr>
        <w:t>Buffer Vessels used for air and oxygen shall be designed, manufactured, marked and tested in accordance with the requirements of the relevant national codes and standards.</w:t>
      </w:r>
    </w:p>
    <w:p w:rsidR="00134F6A" w:rsidP="007B7779" w:rsidRDefault="00134F6A" w14:paraId="7DB81CAD" w14:textId="66E5D631">
      <w:pPr>
        <w:widowControl w:val="0"/>
        <w:numPr>
          <w:ilvl w:val="0"/>
          <w:numId w:val="60"/>
        </w:numPr>
        <w:autoSpaceDE w:val="0"/>
        <w:autoSpaceDN w:val="0"/>
        <w:ind w:left="1440" w:hanging="720"/>
        <w:rPr>
          <w:rFonts w:eastAsia="Calibri" w:cs="Arial"/>
          <w:szCs w:val="22"/>
          <w:lang w:bidi="si-LK"/>
        </w:rPr>
      </w:pPr>
      <w:r w:rsidRPr="00134F6A">
        <w:rPr>
          <w:rFonts w:eastAsia="Calibri" w:cs="Arial"/>
          <w:szCs w:val="22"/>
          <w:lang w:bidi="si-LK"/>
        </w:rPr>
        <w:t>The pressure vessels shall be installed, tested, and protected by relief device(s) in accordance with the applicable local regulations, codes, and standards. Vessels should be internally inspected for cleanliness before being placed in service.</w:t>
      </w:r>
    </w:p>
    <w:p w:rsidRPr="00134F6A" w:rsidR="007B7779" w:rsidP="00AA24CB" w:rsidRDefault="007B7779" w14:paraId="1A570705" w14:textId="77777777">
      <w:pPr>
        <w:widowControl w:val="0"/>
        <w:autoSpaceDE w:val="0"/>
        <w:autoSpaceDN w:val="0"/>
        <w:ind w:left="1440"/>
        <w:rPr>
          <w:rFonts w:eastAsia="Calibri" w:cs="Arial"/>
          <w:szCs w:val="22"/>
          <w:lang w:bidi="si-LK"/>
        </w:rPr>
      </w:pPr>
    </w:p>
    <w:p w:rsidRPr="00033845" w:rsidR="00134F6A" w:rsidP="00033845" w:rsidRDefault="00134F6A" w14:paraId="1B311DEC" w14:textId="77777777">
      <w:pPr>
        <w:rPr>
          <w:lang w:bidi="en-US"/>
        </w:rPr>
      </w:pPr>
      <w:r w:rsidRPr="00033845">
        <w:rPr>
          <w:lang w:bidi="en-US"/>
        </w:rPr>
        <w:t>High-pressure vessels</w:t>
      </w:r>
    </w:p>
    <w:p w:rsidRPr="00134F6A" w:rsidR="00134F6A" w:rsidP="00AA24CB" w:rsidRDefault="00134F6A" w14:paraId="4655B0FD" w14:textId="77777777">
      <w:pPr>
        <w:widowControl w:val="0"/>
        <w:numPr>
          <w:ilvl w:val="0"/>
          <w:numId w:val="59"/>
        </w:numPr>
        <w:autoSpaceDE w:val="0"/>
        <w:autoSpaceDN w:val="0"/>
        <w:ind w:left="1440" w:hanging="720"/>
        <w:rPr>
          <w:rFonts w:eastAsia="Calibri" w:cs="Arial"/>
          <w:szCs w:val="22"/>
          <w:lang w:bidi="si-LK"/>
        </w:rPr>
      </w:pPr>
      <w:r w:rsidRPr="00134F6A">
        <w:rPr>
          <w:rFonts w:eastAsia="Arial" w:cs="Arial"/>
          <w:szCs w:val="22"/>
          <w:lang w:bidi="en-US"/>
        </w:rPr>
        <w:t>High-</w:t>
      </w:r>
      <w:r w:rsidRPr="00134F6A">
        <w:rPr>
          <w:rFonts w:eastAsia="Calibri" w:cs="Arial"/>
          <w:szCs w:val="22"/>
          <w:lang w:bidi="si-LK"/>
        </w:rPr>
        <w:t>pressure vessels shall be constructed in accordance with international and national requirements and shall have in place an in-service inspection regime.</w:t>
      </w:r>
    </w:p>
    <w:p w:rsidRPr="00134F6A" w:rsidR="00134F6A" w:rsidP="00AA24CB" w:rsidRDefault="00134F6A" w14:paraId="6073B3F9" w14:textId="5464387C">
      <w:pPr>
        <w:widowControl w:val="0"/>
        <w:numPr>
          <w:ilvl w:val="0"/>
          <w:numId w:val="59"/>
        </w:numPr>
        <w:autoSpaceDE w:val="0"/>
        <w:autoSpaceDN w:val="0"/>
        <w:ind w:left="1440" w:hanging="720"/>
        <w:rPr>
          <w:rFonts w:eastAsia="Calibri" w:cs="Arial"/>
          <w:szCs w:val="22"/>
          <w:lang w:bidi="si-LK"/>
        </w:rPr>
      </w:pPr>
      <w:r w:rsidRPr="00134F6A">
        <w:rPr>
          <w:rFonts w:eastAsia="Calibri" w:cs="Arial"/>
          <w:szCs w:val="22"/>
          <w:lang w:bidi="si-LK"/>
        </w:rPr>
        <w:t xml:space="preserve">Consideration shall be given to the potential risk of material fatigue due to the frequent </w:t>
      </w:r>
      <w:r w:rsidRPr="00134F6A" w:rsidR="007B7779">
        <w:rPr>
          <w:rFonts w:eastAsia="Calibri" w:cs="Arial"/>
          <w:szCs w:val="22"/>
          <w:lang w:bidi="si-LK"/>
        </w:rPr>
        <w:t>pressurization</w:t>
      </w:r>
      <w:r w:rsidRPr="00134F6A">
        <w:rPr>
          <w:rFonts w:eastAsia="Calibri" w:cs="Arial"/>
          <w:szCs w:val="22"/>
          <w:lang w:bidi="si-LK"/>
        </w:rPr>
        <w:t xml:space="preserve"> of the high-pressure steel vessels.</w:t>
      </w:r>
    </w:p>
    <w:p w:rsidR="00033845" w:rsidP="0078297C" w:rsidRDefault="00033845" w14:paraId="2243A7EA" w14:textId="77777777">
      <w:pPr>
        <w:ind w:firstLine="720"/>
        <w:rPr>
          <w:b/>
          <w:bCs/>
          <w:i/>
          <w:iCs/>
          <w:lang w:bidi="en-US"/>
        </w:rPr>
      </w:pPr>
      <w:bookmarkStart w:name="_TOC_250022" w:id="44"/>
    </w:p>
    <w:p w:rsidRPr="0078297C" w:rsidR="00134F6A" w:rsidP="0078297C" w:rsidRDefault="00344AF4" w14:paraId="51CC3E08" w14:textId="44BE9C19">
      <w:pPr>
        <w:ind w:firstLine="720"/>
        <w:rPr>
          <w:b/>
          <w:bCs/>
          <w:i/>
          <w:iCs/>
          <w:lang w:bidi="en-US"/>
        </w:rPr>
      </w:pPr>
      <w:r>
        <w:rPr>
          <w:b/>
          <w:bCs/>
          <w:i/>
          <w:iCs/>
          <w:lang w:bidi="en-US"/>
        </w:rPr>
        <w:t>n.</w:t>
      </w:r>
      <w:r>
        <w:rPr>
          <w:b/>
          <w:bCs/>
          <w:i/>
          <w:iCs/>
          <w:lang w:bidi="en-US"/>
        </w:rPr>
        <w:tab/>
      </w:r>
      <w:r w:rsidRPr="0078297C" w:rsidR="00134F6A">
        <w:rPr>
          <w:b/>
          <w:bCs/>
          <w:i/>
          <w:iCs/>
          <w:lang w:bidi="en-US"/>
        </w:rPr>
        <w:t xml:space="preserve">Plant </w:t>
      </w:r>
      <w:bookmarkEnd w:id="44"/>
      <w:r w:rsidRPr="0078297C" w:rsidR="00134F6A">
        <w:rPr>
          <w:b/>
          <w:bCs/>
          <w:i/>
          <w:iCs/>
          <w:lang w:bidi="en-US"/>
        </w:rPr>
        <w:t>piping</w:t>
      </w:r>
    </w:p>
    <w:p w:rsidR="00033845" w:rsidP="00033845" w:rsidRDefault="00033845" w14:paraId="0913EA85"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2374AC4C" w14:textId="188D8AD6">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Piping systems shall be suitable for the temperatures, pressures, and fluids involved. These should consider the applicability of applicable local regulations, codes and standards.</w:t>
      </w:r>
    </w:p>
    <w:p w:rsidR="00033845" w:rsidP="00033845" w:rsidRDefault="00033845" w14:paraId="25A2C188"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4E02AEF5" w14:textId="37A3E55C">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 xml:space="preserve">Medical gas pipelines shall comply with EN ISO 7396-1. </w:t>
      </w:r>
    </w:p>
    <w:p w:rsidR="00033845" w:rsidP="00033845" w:rsidRDefault="00033845" w14:paraId="159C43D1"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57FED48E" w14:textId="6FE74057">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Pressure reducing devices (PRDs) should be provided on any system that can be over-pressurized. PRDs should be tested periodically to ensure functionality and that the design set pressure is correct.</w:t>
      </w:r>
    </w:p>
    <w:p w:rsidR="00033845" w:rsidP="00033845" w:rsidRDefault="00033845" w14:paraId="567B1C05" w14:textId="77777777">
      <w:pPr>
        <w:widowControl w:val="0"/>
        <w:tabs>
          <w:tab w:val="left" w:pos="0"/>
        </w:tabs>
        <w:suppressAutoHyphens/>
        <w:snapToGrid w:val="0"/>
        <w:ind w:right="26"/>
        <w:rPr>
          <w:rFonts w:eastAsia="Calibri" w:cs="Arial"/>
          <w:szCs w:val="22"/>
          <w:lang w:bidi="si-LK"/>
        </w:rPr>
      </w:pPr>
    </w:p>
    <w:p w:rsidRPr="00134F6A" w:rsidR="00134F6A" w:rsidP="006A26BC" w:rsidRDefault="00134F6A" w14:paraId="662D2679" w14:textId="26E2664B">
      <w:pPr>
        <w:widowControl w:val="0"/>
        <w:numPr>
          <w:ilvl w:val="0"/>
          <w:numId w:val="42"/>
        </w:numPr>
        <w:tabs>
          <w:tab w:val="left" w:pos="0"/>
        </w:tabs>
        <w:suppressAutoHyphens/>
        <w:snapToGrid w:val="0"/>
        <w:ind w:left="0" w:right="26" w:firstLine="0"/>
        <w:rPr>
          <w:rFonts w:eastAsia="Calibri" w:cs="Arial"/>
          <w:szCs w:val="22"/>
          <w:lang w:bidi="si-LK"/>
        </w:rPr>
      </w:pPr>
      <w:r w:rsidRPr="00134F6A">
        <w:rPr>
          <w:rFonts w:eastAsia="Calibri" w:cs="Arial"/>
          <w:szCs w:val="22"/>
          <w:lang w:bidi="si-LK"/>
        </w:rPr>
        <w:t>A pressure reducing station is required whenever the produced and/or stored product pressure is higher than the pipeline distribution pressure.</w:t>
      </w:r>
    </w:p>
    <w:p w:rsidR="00033845" w:rsidP="00033845" w:rsidRDefault="00033845" w14:paraId="2107DC61"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6D29D675" w14:textId="4BEEBE50">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A PRD should be installed on the low-pressure side of the reducing station if regulator failure can allow pressure to exceed the user’s maximum allowable working pressure (MAWP).</w:t>
      </w:r>
    </w:p>
    <w:p w:rsidR="00033845" w:rsidP="00033845" w:rsidRDefault="00033845" w14:paraId="6283A402"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791532EC" w14:textId="459E3C7F">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System Isolation: Isolation capability should be included at readily accessible points or branches of the lines for test purposes, maintenance, and in the event of a system failure or fire.</w:t>
      </w:r>
    </w:p>
    <w:p w:rsidR="00033845" w:rsidP="00033845" w:rsidRDefault="00033845" w14:paraId="4B9AB4B4"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3D4F81A5" w14:textId="6F37D2B1">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Aboveground piping: Lines installed aboveground shall be supported in accordance with applicable piping standards. Expansion joints or loops should be used as necessary to compensate for expansion and contraction due to temperature changes. Piping systems should be separated from external sources of heat, mechanical damage, and excessive vibration. Piping layouts should avoid tripping and/or bumping hazards.</w:t>
      </w:r>
    </w:p>
    <w:p w:rsidR="00033845" w:rsidP="00033845" w:rsidRDefault="00033845" w14:paraId="438509B9"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2E2D5ECD" w14:textId="09134685">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Underground piping: Lines installed underground should not be of threaded or flanged construction. Lines shall be adequately supported to prevent damage. In all cases, sufficient flexibility should be provided by piping loops or expansion joints to compensate for the expansion and contraction due to temperature changes. External coating material should be used on the line to minimize ground-induced external corrosion. Where underground lines pass under roadways, they should be encased in pipe sleeves that are vented to the atmosphere. Where underground conditions warrant, cathodic protection should be used.</w:t>
      </w:r>
    </w:p>
    <w:p w:rsidR="00033845" w:rsidP="00033845" w:rsidRDefault="00033845" w14:paraId="7124511D" w14:textId="77777777">
      <w:pPr>
        <w:widowControl w:val="0"/>
        <w:tabs>
          <w:tab w:val="left" w:pos="0"/>
        </w:tabs>
        <w:suppressAutoHyphens/>
        <w:snapToGrid w:val="0"/>
        <w:ind w:right="26"/>
        <w:rPr>
          <w:rFonts w:eastAsia="Calibri" w:cs="Arial"/>
          <w:szCs w:val="22"/>
          <w:lang w:bidi="si-LK"/>
        </w:rPr>
      </w:pPr>
    </w:p>
    <w:p w:rsidR="00134F6A" w:rsidP="006A26BC" w:rsidRDefault="00134F6A" w14:paraId="1D9A995E" w14:textId="1948C225">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Insulation: Measures shall be in place to either protect personnel or make them aware of either hot or cold surfaces. Insulation should be used to help prevent the freezing of moisture in-process and instrument lines, including those in compressed air service that can be exposed to cold ambient conditions. Insulation should be used to prevent condensation from the cold process, instrument lines, or both that can cause slippery conditions.</w:t>
      </w:r>
    </w:p>
    <w:p w:rsidRPr="00033845" w:rsidR="00033845" w:rsidP="00033845" w:rsidRDefault="00033845" w14:paraId="174CBB9E" w14:textId="77777777">
      <w:pPr>
        <w:widowControl w:val="0"/>
        <w:tabs>
          <w:tab w:val="left" w:pos="0"/>
        </w:tabs>
        <w:suppressAutoHyphens/>
        <w:snapToGrid w:val="0"/>
        <w:ind w:right="26"/>
        <w:rPr>
          <w:rFonts w:eastAsia="Calibri" w:cs="Arial"/>
          <w:szCs w:val="22"/>
          <w:lang w:bidi="si-LK"/>
        </w:rPr>
      </w:pPr>
    </w:p>
    <w:p w:rsidRPr="0078297C" w:rsidR="00134F6A" w:rsidP="0078297C" w:rsidRDefault="00344AF4" w14:paraId="001FE2C7" w14:textId="210600E2">
      <w:pPr>
        <w:ind w:firstLine="720"/>
        <w:rPr>
          <w:b/>
          <w:bCs/>
          <w:i/>
          <w:iCs/>
          <w:lang w:bidi="en-US"/>
        </w:rPr>
      </w:pPr>
      <w:r>
        <w:rPr>
          <w:b/>
          <w:bCs/>
          <w:i/>
          <w:iCs/>
          <w:lang w:bidi="en-US"/>
        </w:rPr>
        <w:t>o.</w:t>
      </w:r>
      <w:r>
        <w:rPr>
          <w:b/>
          <w:bCs/>
          <w:i/>
          <w:iCs/>
          <w:lang w:bidi="en-US"/>
        </w:rPr>
        <w:tab/>
      </w:r>
      <w:r w:rsidRPr="0078297C" w:rsidR="00134F6A">
        <w:rPr>
          <w:b/>
          <w:bCs/>
          <w:i/>
          <w:iCs/>
          <w:lang w:bidi="en-US"/>
        </w:rPr>
        <w:t>Monitoring of oxygen/medical gas leaks</w:t>
      </w:r>
    </w:p>
    <w:p w:rsidR="00033845" w:rsidP="00033845" w:rsidRDefault="00033845" w14:paraId="457AEBEC"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624BA65C" w14:textId="1DA10649">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 xml:space="preserve">The hospital should frequently and consistently monitor the gas delivery, production, storage and conveyance systems for any leaks. If there are any leaks, </w:t>
      </w:r>
      <w:r w:rsidRPr="00033845" w:rsidR="00570FF8">
        <w:rPr>
          <w:rFonts w:eastAsia="Calibri" w:cs="Arial"/>
          <w:szCs w:val="22"/>
          <w:lang w:bidi="si-LK"/>
        </w:rPr>
        <w:t>they</w:t>
      </w:r>
      <w:r w:rsidRPr="00033845">
        <w:rPr>
          <w:rFonts w:eastAsia="Calibri" w:cs="Arial"/>
          <w:szCs w:val="22"/>
          <w:lang w:bidi="si-LK"/>
        </w:rPr>
        <w:t xml:space="preserve"> should be attended to by competent personnel as soon as possible – as a matter of urgency. Once a leak is detected</w:t>
      </w:r>
      <w:r w:rsidRPr="00033845" w:rsidR="00570FF8">
        <w:rPr>
          <w:rFonts w:eastAsia="Calibri" w:cs="Arial"/>
          <w:szCs w:val="22"/>
          <w:lang w:bidi="si-LK"/>
        </w:rPr>
        <w:t>,</w:t>
      </w:r>
      <w:r w:rsidRPr="00033845">
        <w:rPr>
          <w:rFonts w:eastAsia="Calibri" w:cs="Arial"/>
          <w:szCs w:val="22"/>
          <w:lang w:bidi="si-LK"/>
        </w:rPr>
        <w:t xml:space="preserve"> all the safety precautions listed in the sections above should be taken until the leak is arrested and properly repaired. </w:t>
      </w:r>
    </w:p>
    <w:p w:rsidR="00033845" w:rsidP="00033845" w:rsidRDefault="00033845" w14:paraId="43B8CF42" w14:textId="77777777">
      <w:pPr>
        <w:widowControl w:val="0"/>
        <w:tabs>
          <w:tab w:val="left" w:pos="0"/>
        </w:tabs>
        <w:suppressAutoHyphens/>
        <w:snapToGrid w:val="0"/>
        <w:ind w:right="26"/>
        <w:rPr>
          <w:rFonts w:eastAsia="Calibri" w:cs="Arial"/>
          <w:szCs w:val="22"/>
          <w:lang w:bidi="si-LK"/>
        </w:rPr>
      </w:pPr>
    </w:p>
    <w:p w:rsidRPr="00033845" w:rsidR="00134F6A" w:rsidP="006A26BC" w:rsidRDefault="00134F6A" w14:paraId="0B3A0EDD" w14:textId="17B98891">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 xml:space="preserve">In the event of a gas leak or suspected leak. </w:t>
      </w:r>
      <w:r w:rsidRPr="00033845" w:rsidR="00570FF8">
        <w:rPr>
          <w:rFonts w:eastAsia="Calibri" w:cs="Arial"/>
          <w:szCs w:val="22"/>
          <w:lang w:bidi="si-LK"/>
        </w:rPr>
        <w:t>A</w:t>
      </w:r>
      <w:r w:rsidRPr="00033845">
        <w:rPr>
          <w:rFonts w:eastAsia="Calibri" w:cs="Arial"/>
          <w:szCs w:val="22"/>
          <w:lang w:bidi="si-LK"/>
        </w:rPr>
        <w:t>s a basi</w:t>
      </w:r>
      <w:r w:rsidRPr="00033845" w:rsidR="00570FF8">
        <w:rPr>
          <w:rFonts w:eastAsia="Calibri" w:cs="Arial"/>
          <w:szCs w:val="22"/>
          <w:lang w:bidi="si-LK"/>
        </w:rPr>
        <w:t>c</w:t>
      </w:r>
      <w:r w:rsidRPr="00033845">
        <w:rPr>
          <w:rFonts w:eastAsia="Calibri" w:cs="Arial"/>
          <w:szCs w:val="22"/>
          <w:lang w:bidi="si-LK"/>
        </w:rPr>
        <w:t xml:space="preserve"> safety precaution, turn off all naked flames and eliminate all sources of ignition BUT do not turn electrical switches on or off. If </w:t>
      </w:r>
      <w:r w:rsidRPr="00033845" w:rsidR="00570FF8">
        <w:rPr>
          <w:rFonts w:eastAsia="Calibri" w:cs="Arial"/>
          <w:szCs w:val="22"/>
          <w:lang w:bidi="si-LK"/>
        </w:rPr>
        <w:t xml:space="preserve">the </w:t>
      </w:r>
      <w:r w:rsidRPr="00033845">
        <w:rPr>
          <w:rFonts w:eastAsia="Calibri" w:cs="Arial"/>
          <w:szCs w:val="22"/>
          <w:lang w:bidi="si-LK"/>
        </w:rPr>
        <w:t>leak is indoors, open all windows and doors to disperse the gas. In the case of cylinders, disconnect the cylinder and move it outdoors to an open area.</w:t>
      </w:r>
    </w:p>
    <w:p w:rsidR="00033845" w:rsidP="00033845" w:rsidRDefault="00033845" w14:paraId="60DA6E8D" w14:textId="77777777">
      <w:pPr>
        <w:widowControl w:val="0"/>
        <w:tabs>
          <w:tab w:val="left" w:pos="0"/>
        </w:tabs>
        <w:suppressAutoHyphens/>
        <w:snapToGrid w:val="0"/>
        <w:ind w:right="26"/>
        <w:rPr>
          <w:rFonts w:eastAsia="Calibri" w:cs="Arial"/>
          <w:szCs w:val="22"/>
          <w:lang w:bidi="si-LK"/>
        </w:rPr>
      </w:pPr>
    </w:p>
    <w:p w:rsidRPr="00033845" w:rsidR="00134F6A" w:rsidP="006A26BC" w:rsidRDefault="00780F6A" w14:paraId="56AFA0FA" w14:textId="23F3F3BD">
      <w:pPr>
        <w:widowControl w:val="0"/>
        <w:numPr>
          <w:ilvl w:val="0"/>
          <w:numId w:val="42"/>
        </w:numPr>
        <w:tabs>
          <w:tab w:val="left" w:pos="0"/>
        </w:tabs>
        <w:suppressAutoHyphens/>
        <w:snapToGrid w:val="0"/>
        <w:ind w:left="0" w:right="26" w:firstLine="0"/>
        <w:rPr>
          <w:rFonts w:eastAsia="Calibri" w:cs="Arial"/>
          <w:szCs w:val="22"/>
          <w:lang w:bidi="si-LK"/>
        </w:rPr>
      </w:pPr>
      <w:r w:rsidRPr="00033845">
        <w:rPr>
          <w:rFonts w:eastAsia="Calibri" w:cs="Arial"/>
          <w:szCs w:val="22"/>
          <w:lang w:bidi="si-LK"/>
        </w:rPr>
        <w:t>Appropriate</w:t>
      </w:r>
      <w:r w:rsidRPr="00033845" w:rsidR="00134F6A">
        <w:rPr>
          <w:rFonts w:eastAsia="Calibri" w:cs="Arial"/>
          <w:szCs w:val="22"/>
          <w:lang w:bidi="si-LK"/>
        </w:rPr>
        <w:t xml:space="preserve"> detection methods/instrumentation shall be adopted (mandatory requirement) to detect oxygen leaks</w:t>
      </w:r>
      <w:r w:rsidRPr="00033845">
        <w:rPr>
          <w:rFonts w:eastAsia="Calibri" w:cs="Arial"/>
          <w:szCs w:val="22"/>
          <w:lang w:bidi="si-LK"/>
        </w:rPr>
        <w:t>.</w:t>
      </w:r>
    </w:p>
    <w:p w:rsidRPr="00033845" w:rsidR="00134F6A" w:rsidP="00033845" w:rsidRDefault="00134F6A" w14:paraId="0CE779DB" w14:textId="77777777">
      <w:pPr>
        <w:widowControl w:val="0"/>
        <w:tabs>
          <w:tab w:val="left" w:pos="0"/>
        </w:tabs>
        <w:suppressAutoHyphens/>
        <w:snapToGrid w:val="0"/>
        <w:ind w:right="26"/>
        <w:rPr>
          <w:rFonts w:eastAsia="Calibri" w:cs="Arial"/>
          <w:szCs w:val="22"/>
          <w:lang w:bidi="si-LK"/>
        </w:rPr>
      </w:pPr>
    </w:p>
    <w:p w:rsidR="00134F6A" w:rsidP="00033845" w:rsidRDefault="00C330C8" w14:paraId="0931DF67" w14:textId="5923F5D3">
      <w:pPr>
        <w:jc w:val="left"/>
        <w:rPr>
          <w:rFonts w:cs="Arial"/>
          <w:b/>
          <w:bCs/>
        </w:rPr>
      </w:pPr>
      <w:r>
        <w:rPr>
          <w:rFonts w:cs="Arial"/>
          <w:b/>
          <w:bCs/>
        </w:rPr>
        <w:t>9.</w:t>
      </w:r>
      <w:r w:rsidR="0078297C">
        <w:rPr>
          <w:rFonts w:cs="Arial"/>
          <w:b/>
          <w:bCs/>
        </w:rPr>
        <w:tab/>
      </w:r>
      <w:r w:rsidR="00682C45">
        <w:rPr>
          <w:rFonts w:cs="Arial"/>
          <w:b/>
          <w:bCs/>
        </w:rPr>
        <w:t xml:space="preserve">Provision of </w:t>
      </w:r>
      <w:r w:rsidR="0078297C">
        <w:rPr>
          <w:rFonts w:cs="Arial"/>
          <w:b/>
          <w:bCs/>
        </w:rPr>
        <w:t>C</w:t>
      </w:r>
      <w:r w:rsidR="00682C45">
        <w:rPr>
          <w:rFonts w:cs="Arial"/>
          <w:b/>
          <w:bCs/>
        </w:rPr>
        <w:t xml:space="preserve">ontinued </w:t>
      </w:r>
      <w:r w:rsidR="0078297C">
        <w:rPr>
          <w:rFonts w:cs="Arial"/>
          <w:b/>
          <w:bCs/>
        </w:rPr>
        <w:t>S</w:t>
      </w:r>
      <w:r w:rsidR="00A60774">
        <w:rPr>
          <w:rFonts w:cs="Arial"/>
          <w:b/>
          <w:bCs/>
        </w:rPr>
        <w:t xml:space="preserve">upply of </w:t>
      </w:r>
      <w:r w:rsidR="0078297C">
        <w:rPr>
          <w:rFonts w:cs="Arial"/>
          <w:b/>
          <w:bCs/>
        </w:rPr>
        <w:t>P</w:t>
      </w:r>
      <w:r w:rsidR="00A60774">
        <w:rPr>
          <w:rFonts w:cs="Arial"/>
          <w:b/>
          <w:bCs/>
        </w:rPr>
        <w:t xml:space="preserve">ower, </w:t>
      </w:r>
      <w:r w:rsidR="0078297C">
        <w:rPr>
          <w:rFonts w:cs="Arial"/>
          <w:b/>
          <w:bCs/>
        </w:rPr>
        <w:t>W</w:t>
      </w:r>
      <w:r w:rsidR="00A60774">
        <w:rPr>
          <w:rFonts w:cs="Arial"/>
          <w:b/>
          <w:bCs/>
        </w:rPr>
        <w:t xml:space="preserve">ater and </w:t>
      </w:r>
      <w:r w:rsidR="0078297C">
        <w:rPr>
          <w:rFonts w:cs="Arial"/>
          <w:b/>
          <w:bCs/>
        </w:rPr>
        <w:t>T</w:t>
      </w:r>
      <w:r w:rsidR="00A60774">
        <w:rPr>
          <w:rFonts w:cs="Arial"/>
          <w:b/>
          <w:bCs/>
        </w:rPr>
        <w:t xml:space="preserve">elecommunication </w:t>
      </w:r>
      <w:r w:rsidR="0078297C">
        <w:rPr>
          <w:rFonts w:cs="Arial"/>
          <w:b/>
          <w:bCs/>
        </w:rPr>
        <w:t>F</w:t>
      </w:r>
      <w:r w:rsidR="00A60774">
        <w:rPr>
          <w:rFonts w:cs="Arial"/>
          <w:b/>
          <w:bCs/>
        </w:rPr>
        <w:t>acilities</w:t>
      </w:r>
    </w:p>
    <w:p w:rsidR="00033845" w:rsidP="00033845" w:rsidRDefault="00033845" w14:paraId="539A7392" w14:textId="77777777">
      <w:pPr>
        <w:jc w:val="left"/>
        <w:rPr>
          <w:rFonts w:cs="Arial"/>
          <w:b/>
          <w:bCs/>
        </w:rPr>
      </w:pPr>
    </w:p>
    <w:p w:rsidR="00C330C8" w:rsidP="006A26BC" w:rsidRDefault="00C330C8" w14:paraId="7D5FD95C" w14:textId="060B5280">
      <w:pPr>
        <w:widowControl w:val="0"/>
        <w:numPr>
          <w:ilvl w:val="0"/>
          <w:numId w:val="42"/>
        </w:numPr>
        <w:tabs>
          <w:tab w:val="left" w:pos="0"/>
        </w:tabs>
        <w:suppressAutoHyphens/>
        <w:snapToGrid w:val="0"/>
        <w:ind w:left="0" w:right="26" w:firstLine="0"/>
        <w:rPr>
          <w:color w:val="000000" w:themeColor="text1"/>
        </w:rPr>
      </w:pPr>
      <w:r w:rsidRPr="00033845">
        <w:rPr>
          <w:rFonts w:eastAsia="Calibri" w:cs="Arial"/>
          <w:szCs w:val="22"/>
          <w:lang w:bidi="si-LK"/>
        </w:rPr>
        <w:t>The</w:t>
      </w:r>
      <w:r w:rsidRPr="00CA0303">
        <w:t xml:space="preserve"> </w:t>
      </w:r>
      <w:r>
        <w:t xml:space="preserve">HFC and its facilities have to </w:t>
      </w:r>
      <w:r w:rsidRPr="00CA0303">
        <w:t xml:space="preserve">be supplied by a </w:t>
      </w:r>
      <w:r>
        <w:t xml:space="preserve">reliable </w:t>
      </w:r>
      <w:r w:rsidRPr="00CA0303">
        <w:t xml:space="preserve">electricity connection, water supplies and telecommunication facilities. There </w:t>
      </w:r>
      <w:r>
        <w:t>should</w:t>
      </w:r>
      <w:r w:rsidRPr="00CA0303">
        <w:t xml:space="preserve"> be </w:t>
      </w:r>
      <w:r>
        <w:t xml:space="preserve">sufficient </w:t>
      </w:r>
      <w:r w:rsidRPr="00CA0303">
        <w:t xml:space="preserve">water storage which is </w:t>
      </w:r>
      <w:r w:rsidRPr="00CA0303">
        <w:rPr>
          <w:color w:val="000000" w:themeColor="text1"/>
        </w:rPr>
        <w:t xml:space="preserve">sufficient for </w:t>
      </w:r>
      <w:r>
        <w:rPr>
          <w:color w:val="000000" w:themeColor="text1"/>
        </w:rPr>
        <w:t xml:space="preserve">at least </w:t>
      </w:r>
      <w:r w:rsidRPr="00CA0303">
        <w:rPr>
          <w:color w:val="000000" w:themeColor="text1"/>
        </w:rPr>
        <w:t xml:space="preserve">1½ –2 days and a standby generator as backup power. Telecommunication </w:t>
      </w:r>
      <w:r w:rsidRPr="00CA0303">
        <w:rPr>
          <w:color w:val="000000" w:themeColor="text1"/>
        </w:rPr>
        <w:lastRenderedPageBreak/>
        <w:t>facilities will include wired as well as wireless communication devices and services.</w:t>
      </w:r>
    </w:p>
    <w:p w:rsidRPr="00CA0303" w:rsidR="00C330C8" w:rsidP="00BA33B9" w:rsidRDefault="00C330C8" w14:paraId="7B68B663" w14:textId="77777777">
      <w:pPr>
        <w:pStyle w:val="ListParagraph"/>
        <w:spacing w:before="120" w:after="120"/>
        <w:ind w:left="0"/>
        <w:rPr>
          <w:color w:val="000000" w:themeColor="text1"/>
        </w:rPr>
      </w:pPr>
    </w:p>
    <w:p w:rsidRPr="008E48C0" w:rsidR="00C330C8" w:rsidP="006A26BC" w:rsidRDefault="00C330C8" w14:paraId="6122A85D" w14:textId="77777777">
      <w:pPr>
        <w:pStyle w:val="ListParagraph"/>
        <w:numPr>
          <w:ilvl w:val="0"/>
          <w:numId w:val="42"/>
        </w:numPr>
        <w:spacing w:before="120" w:after="120"/>
        <w:ind w:left="0" w:firstLine="0"/>
        <w:contextualSpacing w:val="0"/>
      </w:pPr>
      <w:r w:rsidRPr="00CA0303">
        <w:rPr>
          <w:color w:val="000000" w:themeColor="text1"/>
        </w:rPr>
        <w:t xml:space="preserve">Therefore, the chances of a breakdown of power, water and telecommunication facilities will be remote. The only </w:t>
      </w:r>
      <w:r w:rsidRPr="00CA0303">
        <w:t xml:space="preserve">concern is the breakdown of power, for which a contingency plan </w:t>
      </w:r>
      <w:r>
        <w:t>shall</w:t>
      </w:r>
      <w:r w:rsidRPr="00CA0303">
        <w:t xml:space="preserve"> be devised, secure temporary generators until the power supply is restored. However, if any </w:t>
      </w:r>
      <w:r>
        <w:t xml:space="preserve">patients, drugs, </w:t>
      </w:r>
      <w:r w:rsidRPr="00CA0303">
        <w:t>samples, reagents, cultures, etc.</w:t>
      </w:r>
      <w:r>
        <w:t>,</w:t>
      </w:r>
      <w:r w:rsidRPr="00CA0303">
        <w:t xml:space="preserve"> need to be removed due to </w:t>
      </w:r>
      <w:r>
        <w:t xml:space="preserve">the </w:t>
      </w:r>
      <w:r w:rsidRPr="00CA0303">
        <w:t>unavailability of air-conditioning</w:t>
      </w:r>
      <w:r>
        <w:t>, gas supplies</w:t>
      </w:r>
      <w:r w:rsidRPr="00CA0303">
        <w:t xml:space="preserve"> or chilled/cooling, such </w:t>
      </w:r>
      <w:r>
        <w:t xml:space="preserve">patients and </w:t>
      </w:r>
      <w:r w:rsidRPr="00CA0303">
        <w:t>material will be transferred to suitable locations without delay.</w:t>
      </w:r>
    </w:p>
    <w:p w:rsidR="00134F6A" w:rsidP="00134F6A" w:rsidRDefault="00134F6A" w14:paraId="0C69B1ED" w14:textId="77777777">
      <w:pPr>
        <w:spacing w:before="120" w:after="120"/>
        <w:jc w:val="left"/>
        <w:rPr>
          <w:rFonts w:cs="Arial"/>
          <w:b/>
          <w:bCs/>
        </w:rPr>
      </w:pPr>
    </w:p>
    <w:p w:rsidR="00134F6A" w:rsidP="00134F6A" w:rsidRDefault="00134F6A" w14:paraId="7BA4941C" w14:textId="77777777">
      <w:pPr>
        <w:spacing w:before="120" w:after="120"/>
        <w:jc w:val="left"/>
        <w:rPr>
          <w:rFonts w:cs="Arial"/>
          <w:b/>
          <w:bCs/>
        </w:rPr>
      </w:pPr>
    </w:p>
    <w:p w:rsidRPr="00134F6A" w:rsidR="00134F6A" w:rsidP="00134F6A" w:rsidRDefault="00134F6A" w14:paraId="1FE5C73D" w14:textId="4DDB9309">
      <w:pPr>
        <w:ind w:left="720"/>
        <w:jc w:val="left"/>
        <w:rPr>
          <w:rFonts w:cs="Arial"/>
          <w:b/>
          <w:bCs/>
        </w:rPr>
        <w:sectPr w:rsidRPr="00134F6A" w:rsidR="00134F6A" w:rsidSect="00A30B32">
          <w:type w:val="continuous"/>
          <w:pgSz w:w="12240" w:h="15840" w:orient="portrait"/>
          <w:pgMar w:top="1440" w:right="1440" w:bottom="1440" w:left="1440" w:header="720" w:footer="720" w:gutter="0"/>
          <w:cols w:space="720"/>
          <w:docGrid w:linePitch="360"/>
        </w:sectPr>
      </w:pPr>
    </w:p>
    <w:p w:rsidRPr="00F279C3" w:rsidR="00F279C3" w:rsidP="00F279C3" w:rsidRDefault="00F279C3" w14:paraId="33CE72C4" w14:textId="25CAEAEF">
      <w:pPr>
        <w:pStyle w:val="Caption"/>
        <w:jc w:val="center"/>
        <w:rPr>
          <w:b/>
          <w:bCs/>
          <w:sz w:val="20"/>
          <w:szCs w:val="16"/>
        </w:rPr>
      </w:pPr>
      <w:r w:rsidRPr="00F279C3">
        <w:rPr>
          <w:b/>
          <w:bCs/>
          <w:sz w:val="22"/>
          <w:szCs w:val="18"/>
        </w:rPr>
        <w:lastRenderedPageBreak/>
        <w:t xml:space="preserve">Table </w:t>
      </w:r>
      <w:r w:rsidRPr="00F279C3">
        <w:rPr>
          <w:b/>
          <w:bCs/>
          <w:sz w:val="22"/>
          <w:szCs w:val="18"/>
        </w:rPr>
        <w:fldChar w:fldCharType="begin"/>
      </w:r>
      <w:r w:rsidRPr="00F279C3">
        <w:rPr>
          <w:b/>
          <w:bCs/>
          <w:sz w:val="22"/>
          <w:szCs w:val="18"/>
        </w:rPr>
        <w:instrText xml:space="preserve"> SEQ Table \* ARABIC </w:instrText>
      </w:r>
      <w:r w:rsidRPr="00F279C3">
        <w:rPr>
          <w:b/>
          <w:bCs/>
          <w:sz w:val="22"/>
          <w:szCs w:val="18"/>
        </w:rPr>
        <w:fldChar w:fldCharType="separate"/>
      </w:r>
      <w:r w:rsidR="00483C6D">
        <w:rPr>
          <w:b/>
          <w:bCs/>
          <w:noProof/>
          <w:sz w:val="22"/>
          <w:szCs w:val="18"/>
        </w:rPr>
        <w:t>7</w:t>
      </w:r>
      <w:r w:rsidRPr="00F279C3">
        <w:rPr>
          <w:b/>
          <w:bCs/>
          <w:sz w:val="22"/>
          <w:szCs w:val="18"/>
        </w:rPr>
        <w:fldChar w:fldCharType="end"/>
      </w:r>
      <w:r w:rsidRPr="00F279C3">
        <w:rPr>
          <w:b/>
          <w:bCs/>
          <w:sz w:val="22"/>
          <w:szCs w:val="18"/>
        </w:rPr>
        <w:t>. Anticipated Impacts and Mitigation Measures During Operational and Maintenance Phases</w:t>
      </w:r>
    </w:p>
    <w:tbl>
      <w:tblPr>
        <w:tblW w:w="5141" w:type="pct"/>
        <w:tblBorders>
          <w:top w:val="single" w:color="000000" w:sz="4" w:space="0"/>
          <w:left w:val="single" w:color="000000" w:sz="4" w:space="0"/>
          <w:bottom w:val="single" w:color="000000" w:sz="4" w:space="0"/>
          <w:right w:val="single" w:color="000000" w:sz="4" w:space="0"/>
          <w:insideH w:val="single" w:color="000000" w:sz="4" w:space="0"/>
          <w:insideV w:val="single" w:color="000000" w:sz="4" w:space="0"/>
        </w:tblBorders>
        <w:tblCellMar>
          <w:left w:w="0" w:type="dxa"/>
          <w:right w:w="0" w:type="dxa"/>
        </w:tblCellMar>
        <w:tblLook w:val="01E0" w:firstRow="1" w:lastRow="1" w:firstColumn="1" w:lastColumn="1" w:noHBand="0" w:noVBand="0"/>
      </w:tblPr>
      <w:tblGrid>
        <w:gridCol w:w="1795"/>
        <w:gridCol w:w="5129"/>
        <w:gridCol w:w="1891"/>
        <w:gridCol w:w="4500"/>
      </w:tblGrid>
      <w:tr w:rsidRPr="00F64DF8" w:rsidR="00457935" w:rsidTr="00D11AF3" w14:paraId="63793B7E" w14:textId="77777777">
        <w:trPr>
          <w:trHeight w:val="557"/>
          <w:tblHeader/>
        </w:trPr>
        <w:tc>
          <w:tcPr>
            <w:tcW w:w="674" w:type="pct"/>
          </w:tcPr>
          <w:p w:rsidRPr="00F64DF8" w:rsidR="00457935" w:rsidP="00396583" w:rsidRDefault="00457935" w14:paraId="0603C2AA" w14:textId="77777777">
            <w:pPr>
              <w:pStyle w:val="TableParagraph"/>
              <w:rPr>
                <w:b/>
                <w:sz w:val="20"/>
                <w:szCs w:val="20"/>
              </w:rPr>
            </w:pPr>
            <w:r w:rsidRPr="00F64DF8">
              <w:rPr>
                <w:b/>
                <w:sz w:val="20"/>
                <w:szCs w:val="20"/>
              </w:rPr>
              <w:t>Impact Field</w:t>
            </w:r>
          </w:p>
        </w:tc>
        <w:tc>
          <w:tcPr>
            <w:tcW w:w="1926" w:type="pct"/>
          </w:tcPr>
          <w:p w:rsidRPr="00F64DF8" w:rsidR="00457935" w:rsidP="00396583" w:rsidRDefault="00457935" w14:paraId="594FA356" w14:textId="77777777">
            <w:pPr>
              <w:pStyle w:val="TableParagraph"/>
              <w:ind w:left="90"/>
              <w:rPr>
                <w:b/>
                <w:sz w:val="20"/>
                <w:szCs w:val="20"/>
              </w:rPr>
            </w:pPr>
            <w:r w:rsidRPr="00F64DF8">
              <w:rPr>
                <w:b/>
                <w:sz w:val="20"/>
                <w:szCs w:val="20"/>
              </w:rPr>
              <w:t xml:space="preserve">Potential environmental issues/impact </w:t>
            </w:r>
          </w:p>
        </w:tc>
        <w:tc>
          <w:tcPr>
            <w:tcW w:w="710" w:type="pct"/>
          </w:tcPr>
          <w:p w:rsidRPr="00F64DF8" w:rsidR="00457935" w:rsidP="006A26BC" w:rsidRDefault="00457935" w14:paraId="5F3A0131" w14:textId="77777777">
            <w:pPr>
              <w:pStyle w:val="TableParagraph"/>
              <w:numPr>
                <w:ilvl w:val="0"/>
                <w:numId w:val="56"/>
              </w:numPr>
              <w:ind w:left="360"/>
              <w:rPr>
                <w:b/>
                <w:sz w:val="20"/>
                <w:szCs w:val="20"/>
              </w:rPr>
            </w:pPr>
            <w:r w:rsidRPr="00F64DF8">
              <w:rPr>
                <w:b/>
                <w:sz w:val="20"/>
                <w:szCs w:val="20"/>
              </w:rPr>
              <w:t>Likelihood of</w:t>
            </w:r>
            <w:r w:rsidRPr="00F64DF8">
              <w:rPr>
                <w:b/>
                <w:spacing w:val="-4"/>
                <w:sz w:val="20"/>
                <w:szCs w:val="20"/>
              </w:rPr>
              <w:t xml:space="preserve"> </w:t>
            </w:r>
            <w:r w:rsidRPr="00F64DF8">
              <w:rPr>
                <w:b/>
                <w:sz w:val="20"/>
                <w:szCs w:val="20"/>
              </w:rPr>
              <w:t>occurrence</w:t>
            </w:r>
          </w:p>
          <w:p w:rsidRPr="00F64DF8" w:rsidR="00457935" w:rsidP="006A26BC" w:rsidRDefault="00457935" w14:paraId="4F4CA4AB" w14:textId="77777777">
            <w:pPr>
              <w:pStyle w:val="TableParagraph"/>
              <w:numPr>
                <w:ilvl w:val="0"/>
                <w:numId w:val="56"/>
              </w:numPr>
              <w:ind w:left="360"/>
              <w:rPr>
                <w:b/>
                <w:sz w:val="20"/>
                <w:szCs w:val="20"/>
              </w:rPr>
            </w:pPr>
            <w:r w:rsidRPr="00F64DF8">
              <w:rPr>
                <w:b/>
                <w:sz w:val="20"/>
                <w:szCs w:val="20"/>
              </w:rPr>
              <w:t>Level of</w:t>
            </w:r>
            <w:r w:rsidRPr="00F64DF8">
              <w:rPr>
                <w:b/>
                <w:spacing w:val="-1"/>
                <w:sz w:val="20"/>
                <w:szCs w:val="20"/>
              </w:rPr>
              <w:t xml:space="preserve"> </w:t>
            </w:r>
            <w:r w:rsidRPr="00F64DF8">
              <w:rPr>
                <w:b/>
                <w:sz w:val="20"/>
                <w:szCs w:val="20"/>
              </w:rPr>
              <w:t>impact</w:t>
            </w:r>
          </w:p>
        </w:tc>
        <w:tc>
          <w:tcPr>
            <w:tcW w:w="1690" w:type="pct"/>
          </w:tcPr>
          <w:p w:rsidRPr="00F64DF8" w:rsidR="00457935" w:rsidP="00396583" w:rsidRDefault="00457935" w14:paraId="4A56153A" w14:textId="77777777">
            <w:pPr>
              <w:pStyle w:val="TableParagraph"/>
              <w:ind w:left="30"/>
              <w:rPr>
                <w:b/>
                <w:sz w:val="20"/>
                <w:szCs w:val="20"/>
              </w:rPr>
            </w:pPr>
            <w:r w:rsidRPr="00F64DF8">
              <w:rPr>
                <w:b/>
                <w:sz w:val="20"/>
                <w:szCs w:val="20"/>
              </w:rPr>
              <w:t>Recommended mitigation measures</w:t>
            </w:r>
          </w:p>
        </w:tc>
      </w:tr>
      <w:tr w:rsidRPr="00F64DF8" w:rsidR="00457935" w:rsidTr="00D11AF3" w14:paraId="07B44056" w14:textId="77777777">
        <w:trPr>
          <w:trHeight w:val="412"/>
        </w:trPr>
        <w:tc>
          <w:tcPr>
            <w:tcW w:w="674" w:type="pct"/>
          </w:tcPr>
          <w:p w:rsidRPr="00F64DF8" w:rsidR="00457935" w:rsidP="00D11AF3" w:rsidRDefault="00457935" w14:paraId="3CEC406B" w14:textId="77777777">
            <w:pPr>
              <w:pStyle w:val="TableParagraph"/>
              <w:spacing w:before="60" w:after="60"/>
              <w:jc w:val="both"/>
              <w:rPr>
                <w:sz w:val="20"/>
                <w:szCs w:val="20"/>
              </w:rPr>
            </w:pPr>
            <w:r w:rsidRPr="00F64DF8">
              <w:rPr>
                <w:sz w:val="20"/>
                <w:szCs w:val="20"/>
              </w:rPr>
              <w:t>General maintenance of facilities</w:t>
            </w:r>
          </w:p>
        </w:tc>
        <w:tc>
          <w:tcPr>
            <w:tcW w:w="1926" w:type="pct"/>
          </w:tcPr>
          <w:p w:rsidRPr="00F64DF8" w:rsidR="00457935" w:rsidP="00D11AF3" w:rsidRDefault="00457935" w14:paraId="4E701513" w14:textId="359066FB">
            <w:pPr>
              <w:pStyle w:val="TableParagraph"/>
              <w:spacing w:before="60" w:after="60"/>
              <w:jc w:val="both"/>
              <w:rPr>
                <w:sz w:val="20"/>
                <w:szCs w:val="20"/>
              </w:rPr>
            </w:pPr>
            <w:r w:rsidRPr="00F64DF8">
              <w:rPr>
                <w:sz w:val="20"/>
                <w:szCs w:val="20"/>
              </w:rPr>
              <w:t xml:space="preserve">Any lapses in maintaining the facilities will lead to environmental damage (this is specifically valid for (i) wastewater treatment facilities: effluent and sludge disposal, (ii) </w:t>
            </w:r>
            <w:r w:rsidR="00570FF8">
              <w:rPr>
                <w:sz w:val="20"/>
                <w:szCs w:val="20"/>
              </w:rPr>
              <w:t>healthcare</w:t>
            </w:r>
            <w:r w:rsidRPr="00F64DF8">
              <w:rPr>
                <w:sz w:val="20"/>
                <w:szCs w:val="20"/>
              </w:rPr>
              <w:t xml:space="preserve"> waste management facilities: air emission control and bottom ash handling, waste storage controls, leachate collection and treatment, and (iv) stormwater and drainage canals). </w:t>
            </w:r>
          </w:p>
          <w:p w:rsidRPr="00F64DF8" w:rsidR="00457935" w:rsidP="00D11AF3" w:rsidRDefault="00457935" w14:paraId="3CE54954" w14:textId="77777777">
            <w:pPr>
              <w:pStyle w:val="TableParagraph"/>
              <w:spacing w:before="60" w:after="60"/>
              <w:jc w:val="both"/>
              <w:rPr>
                <w:sz w:val="20"/>
                <w:szCs w:val="20"/>
              </w:rPr>
            </w:pPr>
            <w:r w:rsidRPr="00F64DF8">
              <w:rPr>
                <w:sz w:val="20"/>
                <w:szCs w:val="20"/>
              </w:rPr>
              <w:t>Maintenance activities may cause disturbance to sensitive receptors due to waste emissions, air emissions and dust, increase in noise level, dredged material, leachate, etc.</w:t>
            </w:r>
          </w:p>
        </w:tc>
        <w:tc>
          <w:tcPr>
            <w:tcW w:w="710" w:type="pct"/>
          </w:tcPr>
          <w:p w:rsidRPr="00F64DF8" w:rsidR="00457935" w:rsidP="00D11AF3" w:rsidRDefault="00457935" w14:paraId="433AE3AC"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453D1440" w14:textId="77777777">
            <w:pPr>
              <w:pStyle w:val="TableParagraph"/>
              <w:spacing w:before="60" w:after="60"/>
              <w:jc w:val="both"/>
              <w:rPr>
                <w:sz w:val="20"/>
                <w:szCs w:val="20"/>
              </w:rPr>
            </w:pPr>
          </w:p>
          <w:p w:rsidRPr="00F64DF8" w:rsidR="00457935" w:rsidP="00D11AF3" w:rsidRDefault="00457935" w14:paraId="533EC220" w14:textId="77777777">
            <w:pPr>
              <w:pStyle w:val="TableParagraph"/>
              <w:spacing w:before="60" w:after="60"/>
              <w:jc w:val="both"/>
              <w:rPr>
                <w:sz w:val="20"/>
                <w:szCs w:val="20"/>
              </w:rPr>
            </w:pPr>
            <w:r w:rsidRPr="00F64DF8">
              <w:rPr>
                <w:sz w:val="20"/>
                <w:szCs w:val="20"/>
              </w:rPr>
              <w:t>(b) High</w:t>
            </w:r>
          </w:p>
        </w:tc>
        <w:tc>
          <w:tcPr>
            <w:tcW w:w="1690" w:type="pct"/>
          </w:tcPr>
          <w:p w:rsidRPr="00F64DF8" w:rsidR="00457935" w:rsidP="00D11AF3" w:rsidRDefault="00457935" w14:paraId="29AA2E87" w14:textId="77777777">
            <w:pPr>
              <w:pStyle w:val="TableParagraph"/>
              <w:spacing w:before="60" w:after="60"/>
              <w:ind w:right="91"/>
              <w:jc w:val="both"/>
              <w:rPr>
                <w:sz w:val="20"/>
                <w:szCs w:val="20"/>
              </w:rPr>
            </w:pPr>
            <w:r w:rsidRPr="00F64DF8">
              <w:rPr>
                <w:sz w:val="20"/>
                <w:szCs w:val="20"/>
              </w:rPr>
              <w:t>Disposal of treated effluent subsequent to treatment should be in compliance with provisions of the National Environmental (Protection &amp; Quality) Act, No. 1 of 2008, and any other regulations as imposed by national and provincial regulations, any regulations imposed by local authorities, or any subsequent amendments to such regulations.</w:t>
            </w:r>
          </w:p>
          <w:p w:rsidRPr="00F64DF8" w:rsidR="00457935" w:rsidP="00D11AF3" w:rsidRDefault="00457935" w14:paraId="00C7AFE9" w14:textId="77777777">
            <w:pPr>
              <w:pStyle w:val="TableParagraph"/>
              <w:spacing w:before="60" w:after="60"/>
              <w:ind w:right="91"/>
              <w:jc w:val="both"/>
              <w:rPr>
                <w:sz w:val="20"/>
                <w:szCs w:val="20"/>
              </w:rPr>
            </w:pPr>
            <w:r w:rsidRPr="00F64DF8">
              <w:rPr>
                <w:sz w:val="20"/>
                <w:szCs w:val="20"/>
              </w:rPr>
              <w:t>If the proposed waste treatment facility is an incinerator, the emissions of such Incinerators should comply with the provisions stipulated in Schedule III, Part V and Regulations 14, 15 and 16 of National Environmental (Stationary Sources Emission Control) Regulations, No. 01 of 2019 (Gazette Extraordinary 2126/36 dated 2019.06.05).</w:t>
            </w:r>
          </w:p>
        </w:tc>
      </w:tr>
      <w:tr w:rsidRPr="00F64DF8" w:rsidR="00457935" w:rsidTr="00D11AF3" w14:paraId="4119ECF6" w14:textId="77777777">
        <w:trPr>
          <w:trHeight w:val="368"/>
        </w:trPr>
        <w:tc>
          <w:tcPr>
            <w:tcW w:w="674" w:type="pct"/>
          </w:tcPr>
          <w:p w:rsidRPr="00F64DF8" w:rsidR="00457935" w:rsidP="00D11AF3" w:rsidRDefault="00457935" w14:paraId="2914C9AF" w14:textId="77777777">
            <w:pPr>
              <w:pStyle w:val="TableParagraph"/>
              <w:spacing w:before="60" w:after="60"/>
              <w:jc w:val="both"/>
              <w:rPr>
                <w:sz w:val="20"/>
                <w:szCs w:val="20"/>
              </w:rPr>
            </w:pPr>
            <w:r w:rsidRPr="00F64DF8">
              <w:rPr>
                <w:sz w:val="20"/>
                <w:szCs w:val="20"/>
              </w:rPr>
              <w:t>Deterioration of air quality, air emissions and odours</w:t>
            </w:r>
          </w:p>
          <w:p w:rsidRPr="00F64DF8" w:rsidR="00457935" w:rsidP="00D11AF3" w:rsidRDefault="00457935" w14:paraId="1D8A0486" w14:textId="77777777">
            <w:pPr>
              <w:pStyle w:val="TableParagraph"/>
              <w:spacing w:before="60" w:after="60"/>
              <w:jc w:val="both"/>
              <w:rPr>
                <w:sz w:val="20"/>
                <w:szCs w:val="20"/>
              </w:rPr>
            </w:pPr>
          </w:p>
          <w:p w:rsidRPr="00F64DF8" w:rsidR="00457935" w:rsidP="00D11AF3" w:rsidRDefault="00457935" w14:paraId="52DC3E84" w14:textId="77777777">
            <w:pPr>
              <w:pStyle w:val="TableParagraph"/>
              <w:spacing w:before="60" w:after="60"/>
              <w:jc w:val="both"/>
              <w:rPr>
                <w:sz w:val="20"/>
                <w:szCs w:val="20"/>
              </w:rPr>
            </w:pPr>
          </w:p>
        </w:tc>
        <w:tc>
          <w:tcPr>
            <w:tcW w:w="1926" w:type="pct"/>
          </w:tcPr>
          <w:p w:rsidRPr="00F64DF8" w:rsidR="00457935" w:rsidP="00D11AF3" w:rsidRDefault="00457935" w14:paraId="66572821" w14:textId="3DA9C9A1">
            <w:pPr>
              <w:pStyle w:val="TableParagraph"/>
              <w:spacing w:before="60" w:after="60"/>
              <w:jc w:val="both"/>
              <w:rPr>
                <w:sz w:val="20"/>
                <w:szCs w:val="20"/>
              </w:rPr>
            </w:pPr>
            <w:r w:rsidRPr="00F64DF8">
              <w:rPr>
                <w:sz w:val="20"/>
                <w:szCs w:val="20"/>
              </w:rPr>
              <w:t>The odour from wastewater treatment plants, pump stations, (</w:t>
            </w:r>
            <w:r w:rsidR="00570FF8">
              <w:rPr>
                <w:sz w:val="20"/>
                <w:szCs w:val="20"/>
              </w:rPr>
              <w:t>healthcare</w:t>
            </w:r>
            <w:r w:rsidRPr="00F64DF8">
              <w:rPr>
                <w:sz w:val="20"/>
                <w:szCs w:val="20"/>
              </w:rPr>
              <w:t>) solid waste transfer stations, final collection, and waste management facilities will cause a nuisance to the neighbourhoods.</w:t>
            </w:r>
          </w:p>
          <w:p w:rsidRPr="00F64DF8" w:rsidR="00457935" w:rsidP="00D11AF3" w:rsidRDefault="00457935" w14:paraId="38AB57CD" w14:textId="77777777">
            <w:pPr>
              <w:pStyle w:val="TableParagraph"/>
              <w:spacing w:before="60" w:after="60"/>
              <w:ind w:right="90"/>
              <w:jc w:val="both"/>
              <w:rPr>
                <w:sz w:val="20"/>
                <w:szCs w:val="20"/>
              </w:rPr>
            </w:pPr>
            <w:r w:rsidRPr="00F64DF8">
              <w:rPr>
                <w:sz w:val="20"/>
                <w:szCs w:val="20"/>
              </w:rPr>
              <w:t>Air pollution can occur due to gaseous or volatile chemicals used for disinfection processes at the wastewater treatment plants, gaseous emission from incinerators (especially furans and dioxins), and solid waste management facilities - if not mitigated properly.</w:t>
            </w:r>
          </w:p>
          <w:p w:rsidRPr="00F64DF8" w:rsidR="00457935" w:rsidP="00D11AF3" w:rsidRDefault="00457935" w14:paraId="205416D6" w14:textId="77777777">
            <w:pPr>
              <w:pStyle w:val="TableParagraph"/>
              <w:spacing w:before="60" w:after="60"/>
              <w:ind w:right="96"/>
              <w:jc w:val="both"/>
              <w:rPr>
                <w:sz w:val="20"/>
                <w:szCs w:val="20"/>
              </w:rPr>
            </w:pPr>
            <w:r w:rsidRPr="00F64DF8">
              <w:rPr>
                <w:sz w:val="20"/>
                <w:szCs w:val="20"/>
              </w:rPr>
              <w:t>Air emissions from waste treatment operations (both wastewater and solid waste) may include hydrogen sulfide, methane, ozone (in the case of ozone disinfection), volatile organic compounds, gaseous or volatile chemicals used for disinfection processes (e.g., chlorine and ammonia), and bio-aerosols. Odours from treatment facilities (including mercaptans) can also be a nuisance to workers and the surrounding community.</w:t>
            </w:r>
          </w:p>
        </w:tc>
        <w:tc>
          <w:tcPr>
            <w:tcW w:w="710" w:type="pct"/>
          </w:tcPr>
          <w:p w:rsidRPr="00F64DF8" w:rsidR="00457935" w:rsidP="00D11AF3" w:rsidRDefault="00457935" w14:paraId="54FCCE88"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018C197E" w14:textId="77777777">
            <w:pPr>
              <w:pStyle w:val="TableParagraph"/>
              <w:spacing w:before="60" w:after="60"/>
              <w:jc w:val="both"/>
              <w:rPr>
                <w:sz w:val="20"/>
                <w:szCs w:val="20"/>
              </w:rPr>
            </w:pPr>
          </w:p>
          <w:p w:rsidRPr="00F64DF8" w:rsidR="00457935" w:rsidP="00D11AF3" w:rsidRDefault="00457935" w14:paraId="76BAA154" w14:textId="77777777">
            <w:pPr>
              <w:pStyle w:val="TableParagraph"/>
              <w:spacing w:before="60" w:after="60"/>
              <w:jc w:val="both"/>
              <w:rPr>
                <w:sz w:val="20"/>
                <w:szCs w:val="20"/>
              </w:rPr>
            </w:pPr>
            <w:r w:rsidRPr="00F64DF8">
              <w:rPr>
                <w:sz w:val="20"/>
                <w:szCs w:val="20"/>
              </w:rPr>
              <w:t>(b) High</w:t>
            </w:r>
          </w:p>
        </w:tc>
        <w:tc>
          <w:tcPr>
            <w:tcW w:w="1690" w:type="pct"/>
          </w:tcPr>
          <w:p w:rsidRPr="00F64DF8" w:rsidR="00457935" w:rsidP="00D11AF3" w:rsidRDefault="00457935" w14:paraId="70CC1A4F" w14:textId="77777777">
            <w:pPr>
              <w:pStyle w:val="TableParagraph"/>
              <w:spacing w:before="60" w:after="60"/>
              <w:jc w:val="both"/>
              <w:rPr>
                <w:sz w:val="20"/>
                <w:szCs w:val="20"/>
              </w:rPr>
            </w:pPr>
            <w:r w:rsidRPr="00F64DF8">
              <w:rPr>
                <w:sz w:val="20"/>
                <w:szCs w:val="20"/>
              </w:rPr>
              <w:t>No bad odour shall emit from the treatment plant to the nearby buildings. A proper ventilation system shall be necessary in order to expel noxious gases without any inconvenience to the neighbouring buildings.</w:t>
            </w:r>
          </w:p>
          <w:p w:rsidRPr="00F64DF8" w:rsidR="00457935" w:rsidP="00D11AF3" w:rsidRDefault="00457935" w14:paraId="611A4BBF" w14:textId="77777777">
            <w:pPr>
              <w:pStyle w:val="TableParagraph"/>
              <w:spacing w:before="60" w:after="60"/>
              <w:jc w:val="both"/>
              <w:rPr>
                <w:sz w:val="20"/>
                <w:szCs w:val="20"/>
              </w:rPr>
            </w:pPr>
            <w:r w:rsidRPr="00F64DF8">
              <w:rPr>
                <w:sz w:val="20"/>
                <w:szCs w:val="20"/>
              </w:rPr>
              <w:t>Incinerators designed for HCW should operate at temperatures between 900 and 1,200 °C.</w:t>
            </w:r>
          </w:p>
          <w:p w:rsidRPr="00F64DF8" w:rsidR="00457935" w:rsidP="00D11AF3" w:rsidRDefault="00457935" w14:paraId="48D8D2C0" w14:textId="77777777">
            <w:pPr>
              <w:pStyle w:val="TableParagraph"/>
              <w:spacing w:before="60" w:after="60"/>
              <w:ind w:right="181"/>
              <w:jc w:val="both"/>
              <w:rPr>
                <w:sz w:val="20"/>
                <w:szCs w:val="20"/>
              </w:rPr>
            </w:pPr>
            <w:r w:rsidRPr="00F64DF8">
              <w:rPr>
                <w:sz w:val="20"/>
                <w:szCs w:val="20"/>
              </w:rPr>
              <w:t xml:space="preserve">Optimal combustion conditions are essential if there is to be an almost complete destruction of wastes without the generation of significant amounts of harmful solid, liquid, or gaseous outputs (e.g., dioxins, furans). The burning temperature, waste residence time inside the furnace, gas turbulence, and size of airflow inputs is therefore critical, and the Incinerator should fulfil the design criteria: e.g., The temperature in the post-combustion chamber should reach at least 900 °C, and gas residence </w:t>
            </w:r>
            <w:r w:rsidRPr="00F64DF8">
              <w:rPr>
                <w:sz w:val="20"/>
                <w:szCs w:val="20"/>
              </w:rPr>
              <w:lastRenderedPageBreak/>
              <w:t>time should be at least 2 seconds; air inflow with 100% excess oxygen and high turbulence should be ensured.</w:t>
            </w:r>
          </w:p>
        </w:tc>
      </w:tr>
      <w:tr w:rsidRPr="00F64DF8" w:rsidR="00457935" w:rsidTr="00D11AF3" w14:paraId="5C67557B" w14:textId="77777777">
        <w:trPr>
          <w:trHeight w:val="800"/>
        </w:trPr>
        <w:tc>
          <w:tcPr>
            <w:tcW w:w="674" w:type="pct"/>
          </w:tcPr>
          <w:p w:rsidRPr="00F64DF8" w:rsidR="00457935" w:rsidP="00D11AF3" w:rsidRDefault="00457935" w14:paraId="1AA471B6" w14:textId="77777777">
            <w:pPr>
              <w:pStyle w:val="TableParagraph"/>
              <w:spacing w:before="60" w:after="60"/>
              <w:jc w:val="both"/>
              <w:rPr>
                <w:sz w:val="20"/>
                <w:szCs w:val="20"/>
              </w:rPr>
            </w:pPr>
            <w:r w:rsidRPr="00F64DF8">
              <w:rPr>
                <w:sz w:val="20"/>
                <w:szCs w:val="20"/>
              </w:rPr>
              <w:lastRenderedPageBreak/>
              <w:t xml:space="preserve">Water pollution </w:t>
            </w:r>
          </w:p>
        </w:tc>
        <w:tc>
          <w:tcPr>
            <w:tcW w:w="1926" w:type="pct"/>
          </w:tcPr>
          <w:p w:rsidRPr="00F64DF8" w:rsidR="00457935" w:rsidP="00D11AF3" w:rsidRDefault="00457935" w14:paraId="31AB0C83" w14:textId="77777777">
            <w:pPr>
              <w:pStyle w:val="TableParagraph"/>
              <w:spacing w:before="60" w:after="60"/>
              <w:ind w:right="100"/>
              <w:jc w:val="both"/>
              <w:rPr>
                <w:sz w:val="20"/>
                <w:szCs w:val="20"/>
              </w:rPr>
            </w:pPr>
            <w:r w:rsidRPr="00F64DF8">
              <w:rPr>
                <w:sz w:val="20"/>
                <w:szCs w:val="20"/>
              </w:rPr>
              <w:t>If the treatment systems and facilities malfunction, deterioration of the surface and groundwater quality from wastewater collection and disposal and untreated leachate from the HCW facility and bottom ash disposal and stormwater discharges can occur.</w:t>
            </w:r>
          </w:p>
        </w:tc>
        <w:tc>
          <w:tcPr>
            <w:tcW w:w="710" w:type="pct"/>
          </w:tcPr>
          <w:p w:rsidRPr="00F64DF8" w:rsidR="00457935" w:rsidP="00D11AF3" w:rsidRDefault="00457935" w14:paraId="0A0BDCAD"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041D9F95" w14:textId="77777777">
            <w:pPr>
              <w:pStyle w:val="TableParagraph"/>
              <w:spacing w:before="60" w:after="60"/>
              <w:jc w:val="both"/>
              <w:rPr>
                <w:sz w:val="20"/>
                <w:szCs w:val="20"/>
              </w:rPr>
            </w:pPr>
          </w:p>
          <w:p w:rsidRPr="00F64DF8" w:rsidR="00457935" w:rsidP="00D11AF3" w:rsidRDefault="00457935" w14:paraId="7F7FDC95" w14:textId="77777777">
            <w:pPr>
              <w:pStyle w:val="TableParagraph"/>
              <w:spacing w:before="60" w:after="60"/>
              <w:ind w:right="100"/>
              <w:jc w:val="both"/>
              <w:rPr>
                <w:sz w:val="20"/>
                <w:szCs w:val="20"/>
              </w:rPr>
            </w:pPr>
            <w:r w:rsidRPr="00F64DF8">
              <w:rPr>
                <w:sz w:val="20"/>
                <w:szCs w:val="20"/>
              </w:rPr>
              <w:t>(b) High</w:t>
            </w:r>
          </w:p>
        </w:tc>
        <w:tc>
          <w:tcPr>
            <w:tcW w:w="1690" w:type="pct"/>
          </w:tcPr>
          <w:p w:rsidRPr="00F64DF8" w:rsidR="00457935" w:rsidP="00D11AF3" w:rsidRDefault="00457935" w14:paraId="673E4EF1" w14:textId="77777777">
            <w:pPr>
              <w:pStyle w:val="TableParagraph"/>
              <w:spacing w:before="60" w:after="60"/>
              <w:ind w:right="100"/>
              <w:jc w:val="both"/>
              <w:rPr>
                <w:sz w:val="20"/>
                <w:szCs w:val="20"/>
              </w:rPr>
            </w:pPr>
            <w:r w:rsidRPr="00F64DF8">
              <w:rPr>
                <w:sz w:val="20"/>
                <w:szCs w:val="20"/>
              </w:rPr>
              <w:t>Wastewater treatment, leachate treatment, sludge treatment, and effluent disposal and all other waste management systems must meet national effluent discharge standards specified by the CEA, IFC and the SLSI or better standards.</w:t>
            </w:r>
          </w:p>
        </w:tc>
      </w:tr>
      <w:tr w:rsidRPr="00F64DF8" w:rsidR="00457935" w:rsidTr="00D11AF3" w14:paraId="6921BC54" w14:textId="77777777">
        <w:trPr>
          <w:trHeight w:val="414"/>
        </w:trPr>
        <w:tc>
          <w:tcPr>
            <w:tcW w:w="674" w:type="pct"/>
          </w:tcPr>
          <w:p w:rsidRPr="00F64DF8" w:rsidR="00457935" w:rsidP="00D11AF3" w:rsidRDefault="00457935" w14:paraId="03473909" w14:textId="77777777">
            <w:pPr>
              <w:pStyle w:val="TableParagraph"/>
              <w:spacing w:before="60" w:after="60"/>
              <w:jc w:val="both"/>
              <w:rPr>
                <w:sz w:val="20"/>
                <w:szCs w:val="20"/>
              </w:rPr>
            </w:pPr>
            <w:r w:rsidRPr="00F64DF8">
              <w:rPr>
                <w:sz w:val="20"/>
                <w:szCs w:val="20"/>
              </w:rPr>
              <w:t>Handling of hazardous chemicals</w:t>
            </w:r>
          </w:p>
        </w:tc>
        <w:tc>
          <w:tcPr>
            <w:tcW w:w="1926" w:type="pct"/>
          </w:tcPr>
          <w:p w:rsidRPr="00F64DF8" w:rsidR="00457935" w:rsidP="00D11AF3" w:rsidRDefault="00457935" w14:paraId="5E63D094" w14:textId="77777777">
            <w:pPr>
              <w:pStyle w:val="TableParagraph"/>
              <w:spacing w:before="60" w:after="60"/>
              <w:jc w:val="both"/>
              <w:rPr>
                <w:sz w:val="20"/>
                <w:szCs w:val="20"/>
              </w:rPr>
            </w:pPr>
            <w:r w:rsidRPr="00F64DF8">
              <w:rPr>
                <w:sz w:val="20"/>
                <w:szCs w:val="20"/>
              </w:rPr>
              <w:t xml:space="preserve">Wastewater treatment (including leachate treatment) involves the use of chemicals for coagulation (if needed) and disinfection and may need proper handling and storage. </w:t>
            </w:r>
          </w:p>
          <w:p w:rsidRPr="00F64DF8" w:rsidR="00457935" w:rsidP="00D11AF3" w:rsidRDefault="00457935" w14:paraId="3645B475" w14:textId="77777777">
            <w:pPr>
              <w:pStyle w:val="TableParagraph"/>
              <w:spacing w:before="60" w:after="60"/>
              <w:jc w:val="both"/>
              <w:rPr>
                <w:sz w:val="20"/>
                <w:szCs w:val="20"/>
              </w:rPr>
            </w:pPr>
            <w:r w:rsidRPr="00F64DF8">
              <w:rPr>
                <w:sz w:val="20"/>
                <w:szCs w:val="20"/>
              </w:rPr>
              <w:t>Waste treatment facilities may also store and handle lubricants and other chemicals, paints, solvents, etc. Fuel storage is needed for incinerators, which need careful storage and handling.</w:t>
            </w:r>
          </w:p>
        </w:tc>
        <w:tc>
          <w:tcPr>
            <w:tcW w:w="710" w:type="pct"/>
          </w:tcPr>
          <w:p w:rsidRPr="00F64DF8" w:rsidR="00457935" w:rsidP="00D11AF3" w:rsidRDefault="00457935" w14:paraId="2B28AC32" w14:textId="77777777">
            <w:pPr>
              <w:pStyle w:val="TableParagraph"/>
              <w:spacing w:before="60" w:after="60"/>
              <w:jc w:val="both"/>
              <w:rPr>
                <w:sz w:val="20"/>
                <w:szCs w:val="20"/>
              </w:rPr>
            </w:pPr>
            <w:r w:rsidRPr="00F64DF8">
              <w:rPr>
                <w:sz w:val="20"/>
                <w:szCs w:val="20"/>
              </w:rPr>
              <w:t>(a) Less likely to occur</w:t>
            </w:r>
          </w:p>
          <w:p w:rsidRPr="00F64DF8" w:rsidR="00457935" w:rsidP="00D11AF3" w:rsidRDefault="00457935" w14:paraId="5262BCC6" w14:textId="77777777">
            <w:pPr>
              <w:pStyle w:val="TableParagraph"/>
              <w:spacing w:before="60" w:after="60"/>
              <w:jc w:val="both"/>
              <w:rPr>
                <w:sz w:val="20"/>
                <w:szCs w:val="20"/>
              </w:rPr>
            </w:pPr>
          </w:p>
          <w:p w:rsidRPr="00F64DF8" w:rsidR="00457935" w:rsidP="00D11AF3" w:rsidRDefault="00457935" w14:paraId="30F0E421" w14:textId="77777777">
            <w:pPr>
              <w:pStyle w:val="TableParagraph"/>
              <w:spacing w:before="60" w:after="60"/>
              <w:jc w:val="both"/>
              <w:rPr>
                <w:sz w:val="20"/>
                <w:szCs w:val="20"/>
              </w:rPr>
            </w:pPr>
            <w:r w:rsidRPr="00F64DF8">
              <w:rPr>
                <w:sz w:val="20"/>
                <w:szCs w:val="20"/>
              </w:rPr>
              <w:t>(b) Moderate</w:t>
            </w:r>
          </w:p>
        </w:tc>
        <w:tc>
          <w:tcPr>
            <w:tcW w:w="1690" w:type="pct"/>
          </w:tcPr>
          <w:p w:rsidRPr="00F64DF8" w:rsidR="00457935" w:rsidP="00D11AF3" w:rsidRDefault="00457935" w14:paraId="246C848E" w14:textId="77777777">
            <w:pPr>
              <w:pStyle w:val="TableParagraph"/>
              <w:spacing w:before="60" w:after="60"/>
              <w:jc w:val="both"/>
              <w:rPr>
                <w:sz w:val="20"/>
                <w:szCs w:val="20"/>
              </w:rPr>
            </w:pPr>
            <w:r w:rsidRPr="00F64DF8">
              <w:rPr>
                <w:sz w:val="20"/>
                <w:szCs w:val="20"/>
              </w:rPr>
              <w:t>Procedures for the safe handling of chemicals should be established, and proper training should be provided for plant operators.</w:t>
            </w:r>
          </w:p>
          <w:p w:rsidRPr="00F64DF8" w:rsidR="00457935" w:rsidP="00D11AF3" w:rsidRDefault="00457935" w14:paraId="722608C2" w14:textId="77777777">
            <w:pPr>
              <w:pStyle w:val="TableParagraph"/>
              <w:spacing w:before="60" w:after="60"/>
              <w:jc w:val="both"/>
              <w:rPr>
                <w:sz w:val="20"/>
                <w:szCs w:val="20"/>
              </w:rPr>
            </w:pPr>
            <w:r w:rsidRPr="00F64DF8">
              <w:rPr>
                <w:sz w:val="20"/>
                <w:szCs w:val="20"/>
              </w:rPr>
              <w:t>Accident prevention measures should be established.</w:t>
            </w:r>
          </w:p>
          <w:p w:rsidRPr="00F64DF8" w:rsidR="00457935" w:rsidP="00D11AF3" w:rsidRDefault="00457935" w14:paraId="382AFE20" w14:textId="77777777">
            <w:pPr>
              <w:pStyle w:val="TableParagraph"/>
              <w:spacing w:before="60" w:after="60"/>
              <w:jc w:val="both"/>
              <w:rPr>
                <w:sz w:val="20"/>
                <w:szCs w:val="20"/>
              </w:rPr>
            </w:pPr>
            <w:r w:rsidRPr="00F64DF8">
              <w:rPr>
                <w:sz w:val="20"/>
                <w:szCs w:val="20"/>
              </w:rPr>
              <w:t>Operators should be provided with safety gear when chemicals are handled.</w:t>
            </w:r>
          </w:p>
          <w:p w:rsidRPr="00F64DF8" w:rsidR="00457935" w:rsidP="00D11AF3" w:rsidRDefault="00457935" w14:paraId="6463F102" w14:textId="77777777">
            <w:pPr>
              <w:pStyle w:val="TableParagraph"/>
              <w:spacing w:before="60" w:after="60"/>
              <w:jc w:val="both"/>
              <w:rPr>
                <w:sz w:val="20"/>
                <w:szCs w:val="20"/>
              </w:rPr>
            </w:pPr>
          </w:p>
        </w:tc>
      </w:tr>
      <w:tr w:rsidRPr="00F64DF8" w:rsidR="00457935" w:rsidTr="00D11AF3" w14:paraId="213DE855" w14:textId="77777777">
        <w:trPr>
          <w:trHeight w:val="1239"/>
        </w:trPr>
        <w:tc>
          <w:tcPr>
            <w:tcW w:w="674" w:type="pct"/>
          </w:tcPr>
          <w:p w:rsidRPr="00F64DF8" w:rsidR="00457935" w:rsidP="00D11AF3" w:rsidRDefault="00457935" w14:paraId="4E42E437" w14:textId="77777777">
            <w:pPr>
              <w:pStyle w:val="TableParagraph"/>
              <w:spacing w:before="60" w:after="60"/>
              <w:ind w:right="80"/>
              <w:jc w:val="both"/>
              <w:rPr>
                <w:sz w:val="20"/>
                <w:szCs w:val="20"/>
              </w:rPr>
            </w:pPr>
            <w:r w:rsidRPr="00F64DF8">
              <w:rPr>
                <w:sz w:val="20"/>
                <w:szCs w:val="20"/>
              </w:rPr>
              <w:t>Increased amounts of solid waste generation</w:t>
            </w:r>
          </w:p>
        </w:tc>
        <w:tc>
          <w:tcPr>
            <w:tcW w:w="1926" w:type="pct"/>
          </w:tcPr>
          <w:p w:rsidRPr="00F64DF8" w:rsidR="00457935" w:rsidP="00D11AF3" w:rsidRDefault="00457935" w14:paraId="7739FBED" w14:textId="6184571D">
            <w:pPr>
              <w:pStyle w:val="TableParagraph"/>
              <w:spacing w:before="60" w:after="60"/>
              <w:ind w:right="102"/>
              <w:jc w:val="both"/>
              <w:rPr>
                <w:sz w:val="20"/>
                <w:szCs w:val="20"/>
              </w:rPr>
            </w:pPr>
            <w:r w:rsidRPr="00F64DF8">
              <w:rPr>
                <w:sz w:val="20"/>
                <w:szCs w:val="20"/>
              </w:rPr>
              <w:t>Solid waste residuals, which may be generated by the waste management functions, and wastewater treatment facilities that include residual waste, leachate, sludge, process residuals, used filtration membranes, spent media, and miscellaneous wastes may need proper collection, treatment, and disposal.</w:t>
            </w:r>
          </w:p>
          <w:p w:rsidRPr="00F64DF8" w:rsidR="00457935" w:rsidP="00D11AF3" w:rsidRDefault="00457935" w14:paraId="0682AD29" w14:textId="77777777">
            <w:pPr>
              <w:pStyle w:val="TableParagraph"/>
              <w:spacing w:before="60" w:after="60"/>
              <w:ind w:right="97"/>
              <w:jc w:val="both"/>
              <w:rPr>
                <w:sz w:val="20"/>
                <w:szCs w:val="20"/>
              </w:rPr>
            </w:pPr>
            <w:r w:rsidRPr="00F64DF8">
              <w:rPr>
                <w:sz w:val="20"/>
                <w:szCs w:val="20"/>
              </w:rPr>
              <w:t>Process residuals primarily consist of settled suspended solids from source wastewater and leachate treatment plants and chemicals added in the treatment process.</w:t>
            </w:r>
          </w:p>
        </w:tc>
        <w:tc>
          <w:tcPr>
            <w:tcW w:w="710" w:type="pct"/>
          </w:tcPr>
          <w:p w:rsidRPr="00F64DF8" w:rsidR="00457935" w:rsidP="00D11AF3" w:rsidRDefault="00457935" w14:paraId="5E39AD53"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65BB222A" w14:textId="77777777">
            <w:pPr>
              <w:pStyle w:val="TableParagraph"/>
              <w:spacing w:before="60" w:after="60"/>
              <w:jc w:val="both"/>
              <w:rPr>
                <w:sz w:val="20"/>
                <w:szCs w:val="20"/>
              </w:rPr>
            </w:pPr>
          </w:p>
          <w:p w:rsidRPr="00F64DF8" w:rsidR="00457935" w:rsidP="00D11AF3" w:rsidRDefault="00457935" w14:paraId="571A9D5E" w14:textId="77777777">
            <w:pPr>
              <w:pStyle w:val="TableParagraph"/>
              <w:spacing w:before="60" w:after="60"/>
              <w:ind w:right="102"/>
              <w:jc w:val="both"/>
              <w:rPr>
                <w:sz w:val="20"/>
                <w:szCs w:val="20"/>
              </w:rPr>
            </w:pPr>
            <w:r w:rsidRPr="00F64DF8">
              <w:rPr>
                <w:sz w:val="20"/>
                <w:szCs w:val="20"/>
              </w:rPr>
              <w:t>(b) Moderate</w:t>
            </w:r>
          </w:p>
        </w:tc>
        <w:tc>
          <w:tcPr>
            <w:tcW w:w="1690" w:type="pct"/>
          </w:tcPr>
          <w:p w:rsidRPr="00F64DF8" w:rsidR="00457935" w:rsidP="00D11AF3" w:rsidRDefault="00457935" w14:paraId="3313FF82" w14:textId="77777777">
            <w:pPr>
              <w:pStyle w:val="TableParagraph"/>
              <w:spacing w:before="60" w:after="60"/>
              <w:ind w:right="102"/>
              <w:jc w:val="both"/>
              <w:rPr>
                <w:sz w:val="20"/>
                <w:szCs w:val="20"/>
              </w:rPr>
            </w:pPr>
            <w:r w:rsidRPr="00F64DF8">
              <w:rPr>
                <w:sz w:val="20"/>
                <w:szCs w:val="20"/>
              </w:rPr>
              <w:t xml:space="preserve">Proper handling of sludges and other waste treatment-related solid waste should be part of the overall design of operation and maintenance of facilities. </w:t>
            </w:r>
          </w:p>
        </w:tc>
      </w:tr>
      <w:tr w:rsidRPr="00F64DF8" w:rsidR="00457935" w:rsidTr="00D11AF3" w14:paraId="7352EDC6" w14:textId="77777777">
        <w:trPr>
          <w:trHeight w:val="618"/>
        </w:trPr>
        <w:tc>
          <w:tcPr>
            <w:tcW w:w="674" w:type="pct"/>
          </w:tcPr>
          <w:p w:rsidRPr="00F64DF8" w:rsidR="00457935" w:rsidP="00D11AF3" w:rsidRDefault="00457935" w14:paraId="5F06D101" w14:textId="77777777">
            <w:pPr>
              <w:pStyle w:val="TableParagraph"/>
              <w:spacing w:before="60" w:after="60"/>
              <w:jc w:val="both"/>
              <w:rPr>
                <w:sz w:val="20"/>
                <w:szCs w:val="20"/>
              </w:rPr>
            </w:pPr>
            <w:r w:rsidRPr="00F64DF8">
              <w:rPr>
                <w:sz w:val="20"/>
                <w:szCs w:val="20"/>
              </w:rPr>
              <w:t>Increased  levels of noise and vibrations</w:t>
            </w:r>
          </w:p>
        </w:tc>
        <w:tc>
          <w:tcPr>
            <w:tcW w:w="1926" w:type="pct"/>
          </w:tcPr>
          <w:p w:rsidRPr="00F64DF8" w:rsidR="00457935" w:rsidP="00D11AF3" w:rsidRDefault="00457935" w14:paraId="238D022F" w14:textId="77777777">
            <w:pPr>
              <w:pStyle w:val="TableParagraph"/>
              <w:spacing w:before="60" w:after="60"/>
              <w:ind w:right="89"/>
              <w:jc w:val="both"/>
              <w:rPr>
                <w:sz w:val="20"/>
                <w:szCs w:val="20"/>
              </w:rPr>
            </w:pPr>
            <w:r w:rsidRPr="00F64DF8">
              <w:rPr>
                <w:sz w:val="20"/>
                <w:szCs w:val="20"/>
              </w:rPr>
              <w:t>Sensitive receptors (hospital facilities, schools, temples, etc.) may be affected due to the operation of pumps, generators, etc. and by increased traffic and related impacts.</w:t>
            </w:r>
          </w:p>
          <w:p w:rsidRPr="00F64DF8" w:rsidR="00457935" w:rsidP="00D11AF3" w:rsidRDefault="00457935" w14:paraId="73999159" w14:textId="063EEFB8">
            <w:pPr>
              <w:pStyle w:val="TableParagraph"/>
              <w:spacing w:before="60" w:after="60"/>
              <w:jc w:val="both"/>
              <w:rPr>
                <w:sz w:val="20"/>
                <w:szCs w:val="20"/>
              </w:rPr>
            </w:pPr>
            <w:r w:rsidRPr="00F64DF8">
              <w:rPr>
                <w:sz w:val="20"/>
                <w:szCs w:val="20"/>
              </w:rPr>
              <w:t>Disturbance from after-hours work of facilities may affect the neighborhood.</w:t>
            </w:r>
          </w:p>
        </w:tc>
        <w:tc>
          <w:tcPr>
            <w:tcW w:w="710" w:type="pct"/>
          </w:tcPr>
          <w:p w:rsidRPr="00F64DF8" w:rsidR="00457935" w:rsidP="00D11AF3" w:rsidRDefault="00457935" w14:paraId="656A0016"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2E923677" w14:textId="77777777">
            <w:pPr>
              <w:pStyle w:val="TableParagraph"/>
              <w:spacing w:before="60" w:after="60"/>
              <w:jc w:val="both"/>
              <w:rPr>
                <w:sz w:val="20"/>
                <w:szCs w:val="20"/>
              </w:rPr>
            </w:pPr>
          </w:p>
          <w:p w:rsidRPr="00F64DF8" w:rsidR="00457935" w:rsidP="00D11AF3" w:rsidRDefault="00457935" w14:paraId="3A405157" w14:textId="77777777">
            <w:pPr>
              <w:pStyle w:val="TableParagraph"/>
              <w:spacing w:before="60" w:after="60"/>
              <w:ind w:right="89"/>
              <w:jc w:val="both"/>
              <w:rPr>
                <w:sz w:val="20"/>
                <w:szCs w:val="20"/>
              </w:rPr>
            </w:pPr>
            <w:r w:rsidRPr="00F64DF8">
              <w:rPr>
                <w:sz w:val="20"/>
                <w:szCs w:val="20"/>
              </w:rPr>
              <w:t>(b) Low</w:t>
            </w:r>
          </w:p>
        </w:tc>
        <w:tc>
          <w:tcPr>
            <w:tcW w:w="1690" w:type="pct"/>
          </w:tcPr>
          <w:p w:rsidRPr="00F64DF8" w:rsidR="00457935" w:rsidP="00D11AF3" w:rsidRDefault="00457935" w14:paraId="507D55D7" w14:textId="77777777">
            <w:pPr>
              <w:pStyle w:val="TableParagraph"/>
              <w:spacing w:before="60" w:after="60"/>
              <w:ind w:right="89"/>
              <w:jc w:val="both"/>
              <w:rPr>
                <w:sz w:val="20"/>
                <w:szCs w:val="20"/>
              </w:rPr>
            </w:pPr>
            <w:r w:rsidRPr="00F64DF8">
              <w:rPr>
                <w:sz w:val="20"/>
                <w:szCs w:val="20"/>
              </w:rPr>
              <w:t>Noise abatement measures should be adopted as appropriate.</w:t>
            </w:r>
          </w:p>
        </w:tc>
      </w:tr>
      <w:tr w:rsidRPr="00F64DF8" w:rsidR="00457935" w:rsidTr="00D11AF3" w14:paraId="2B7A8E78" w14:textId="77777777">
        <w:trPr>
          <w:trHeight w:val="530"/>
        </w:trPr>
        <w:tc>
          <w:tcPr>
            <w:tcW w:w="674" w:type="pct"/>
          </w:tcPr>
          <w:p w:rsidRPr="00F64DF8" w:rsidR="00457935" w:rsidP="00D11AF3" w:rsidRDefault="00457935" w14:paraId="4F78A882" w14:textId="77777777">
            <w:pPr>
              <w:pStyle w:val="TableParagraph"/>
              <w:spacing w:before="60" w:after="60"/>
              <w:jc w:val="both"/>
              <w:rPr>
                <w:sz w:val="20"/>
                <w:szCs w:val="20"/>
              </w:rPr>
            </w:pPr>
            <w:r w:rsidRPr="00F64DF8">
              <w:rPr>
                <w:sz w:val="20"/>
                <w:szCs w:val="20"/>
              </w:rPr>
              <w:lastRenderedPageBreak/>
              <w:t>Loss of biodiversity, fauna, and flora</w:t>
            </w:r>
          </w:p>
        </w:tc>
        <w:tc>
          <w:tcPr>
            <w:tcW w:w="1926" w:type="pct"/>
          </w:tcPr>
          <w:p w:rsidRPr="00F64DF8" w:rsidR="00457935" w:rsidP="00D11AF3" w:rsidRDefault="00457935" w14:paraId="62E56C80" w14:textId="2D3BA381">
            <w:pPr>
              <w:pStyle w:val="TableParagraph"/>
              <w:spacing w:before="60" w:after="60"/>
              <w:ind w:right="89"/>
              <w:jc w:val="both"/>
              <w:rPr>
                <w:sz w:val="20"/>
                <w:szCs w:val="20"/>
              </w:rPr>
            </w:pPr>
            <w:r w:rsidRPr="00F64DF8">
              <w:rPr>
                <w:sz w:val="20"/>
                <w:szCs w:val="20"/>
              </w:rPr>
              <w:t xml:space="preserve">Depending on the locality of the project area and nature of the project, there can be areas where the ecological environment within the project area are affected during subsequent operations and maintenance works. This is specifically applicable to </w:t>
            </w:r>
            <w:r w:rsidR="00570FF8">
              <w:rPr>
                <w:sz w:val="20"/>
                <w:szCs w:val="20"/>
              </w:rPr>
              <w:t>healthcare</w:t>
            </w:r>
            <w:r w:rsidRPr="00F64DF8">
              <w:rPr>
                <w:sz w:val="20"/>
                <w:szCs w:val="20"/>
              </w:rPr>
              <w:t xml:space="preserve"> waste management sites and wastewater treatment plants, and areas of disposal of effluent. </w:t>
            </w:r>
          </w:p>
          <w:p w:rsidRPr="00F64DF8" w:rsidR="00457935" w:rsidP="00D11AF3" w:rsidRDefault="00457935" w14:paraId="16804C36" w14:textId="6024F21E">
            <w:pPr>
              <w:pStyle w:val="TableParagraph"/>
              <w:spacing w:before="60" w:after="60"/>
              <w:ind w:right="89"/>
              <w:jc w:val="both"/>
              <w:rPr>
                <w:sz w:val="20"/>
                <w:szCs w:val="20"/>
              </w:rPr>
            </w:pPr>
            <w:r w:rsidRPr="00F64DF8">
              <w:rPr>
                <w:sz w:val="20"/>
                <w:szCs w:val="20"/>
              </w:rPr>
              <w:t xml:space="preserve">Design failures and improper operations and maintenance of facilities may lead to malfunctioning of facilities and subsequent damage to the ecological environment. This is specifically applicable to </w:t>
            </w:r>
            <w:r w:rsidR="00570FF8">
              <w:rPr>
                <w:sz w:val="20"/>
                <w:szCs w:val="20"/>
              </w:rPr>
              <w:t>healthcare</w:t>
            </w:r>
            <w:r w:rsidRPr="00F64DF8">
              <w:rPr>
                <w:sz w:val="20"/>
                <w:szCs w:val="20"/>
              </w:rPr>
              <w:t xml:space="preserve"> waste management sites and wastewater treatment plants, and areas of disposal of effluent.</w:t>
            </w:r>
          </w:p>
        </w:tc>
        <w:tc>
          <w:tcPr>
            <w:tcW w:w="710" w:type="pct"/>
          </w:tcPr>
          <w:p w:rsidRPr="00F64DF8" w:rsidR="00457935" w:rsidP="00D11AF3" w:rsidRDefault="00457935" w14:paraId="52F861B2" w14:textId="1DD51245">
            <w:pPr>
              <w:pStyle w:val="TableParagraph"/>
              <w:spacing w:before="60" w:after="60"/>
              <w:jc w:val="both"/>
              <w:rPr>
                <w:sz w:val="20"/>
                <w:szCs w:val="20"/>
              </w:rPr>
            </w:pPr>
            <w:r w:rsidRPr="00F64DF8">
              <w:rPr>
                <w:sz w:val="20"/>
                <w:szCs w:val="20"/>
              </w:rPr>
              <w:t>(a) Les</w:t>
            </w:r>
            <w:r w:rsidR="00B316E9">
              <w:rPr>
                <w:sz w:val="20"/>
                <w:szCs w:val="20"/>
              </w:rPr>
              <w:t>s</w:t>
            </w:r>
            <w:r w:rsidRPr="00F64DF8">
              <w:rPr>
                <w:sz w:val="20"/>
                <w:szCs w:val="20"/>
              </w:rPr>
              <w:t xml:space="preserve"> likely to occur</w:t>
            </w:r>
          </w:p>
          <w:p w:rsidRPr="00F64DF8" w:rsidR="00457935" w:rsidP="00D11AF3" w:rsidRDefault="00457935" w14:paraId="1DC8DEB4" w14:textId="77777777">
            <w:pPr>
              <w:pStyle w:val="TableParagraph"/>
              <w:spacing w:before="60" w:after="60"/>
              <w:jc w:val="both"/>
              <w:rPr>
                <w:sz w:val="20"/>
                <w:szCs w:val="20"/>
              </w:rPr>
            </w:pPr>
          </w:p>
          <w:p w:rsidRPr="00F64DF8" w:rsidR="00457935" w:rsidP="00D11AF3" w:rsidRDefault="00457935" w14:paraId="3E146E97" w14:textId="301085CA">
            <w:pPr>
              <w:pStyle w:val="TableParagraph"/>
              <w:spacing w:before="60" w:after="60"/>
              <w:ind w:right="89"/>
              <w:jc w:val="both"/>
              <w:rPr>
                <w:sz w:val="20"/>
                <w:szCs w:val="20"/>
              </w:rPr>
            </w:pPr>
            <w:r w:rsidRPr="00F64DF8">
              <w:rPr>
                <w:sz w:val="20"/>
                <w:szCs w:val="20"/>
              </w:rPr>
              <w:t xml:space="preserve">(b) </w:t>
            </w:r>
            <w:r w:rsidR="00B316E9">
              <w:rPr>
                <w:sz w:val="20"/>
                <w:szCs w:val="20"/>
              </w:rPr>
              <w:t>Low</w:t>
            </w:r>
          </w:p>
        </w:tc>
        <w:tc>
          <w:tcPr>
            <w:tcW w:w="1690" w:type="pct"/>
          </w:tcPr>
          <w:p w:rsidRPr="00F64DF8" w:rsidR="00457935" w:rsidP="00D11AF3" w:rsidRDefault="00457935" w14:paraId="30E37079" w14:textId="2D0EE893">
            <w:pPr>
              <w:pStyle w:val="TableParagraph"/>
              <w:spacing w:before="60" w:after="60"/>
              <w:ind w:right="89"/>
              <w:jc w:val="both"/>
              <w:rPr>
                <w:sz w:val="20"/>
                <w:szCs w:val="20"/>
              </w:rPr>
            </w:pPr>
            <w:r w:rsidRPr="00F64DF8">
              <w:rPr>
                <w:sz w:val="20"/>
                <w:szCs w:val="20"/>
              </w:rPr>
              <w:t xml:space="preserve">Most of the proposed developments may take place within existing hospital premises where there is </w:t>
            </w:r>
            <w:r w:rsidR="00570FF8">
              <w:rPr>
                <w:sz w:val="20"/>
                <w:szCs w:val="20"/>
              </w:rPr>
              <w:t xml:space="preserve">a </w:t>
            </w:r>
            <w:r w:rsidRPr="00F64DF8">
              <w:rPr>
                <w:sz w:val="20"/>
                <w:szCs w:val="20"/>
              </w:rPr>
              <w:t xml:space="preserve">built environment and physical infrastructure already in place. </w:t>
            </w:r>
          </w:p>
          <w:p w:rsidRPr="00F64DF8" w:rsidR="00457935" w:rsidP="00D11AF3" w:rsidRDefault="00457935" w14:paraId="205E8EBA" w14:textId="77777777">
            <w:pPr>
              <w:pStyle w:val="TableParagraph"/>
              <w:spacing w:before="60" w:after="60"/>
              <w:ind w:right="89"/>
              <w:jc w:val="both"/>
              <w:rPr>
                <w:sz w:val="20"/>
                <w:szCs w:val="20"/>
              </w:rPr>
            </w:pPr>
            <w:r w:rsidRPr="00F64DF8">
              <w:rPr>
                <w:sz w:val="20"/>
                <w:szCs w:val="20"/>
              </w:rPr>
              <w:t>The selection of project areas should focus on finding locations that are not areas of ecological diversity. This is especially true for lands selected for putting up waste treatment facilities and final disposal of treated effluents.</w:t>
            </w:r>
          </w:p>
          <w:p w:rsidRPr="00F64DF8" w:rsidR="00457935" w:rsidP="00D11AF3" w:rsidRDefault="00457935" w14:paraId="669634F5" w14:textId="77777777">
            <w:pPr>
              <w:pStyle w:val="TableParagraph"/>
              <w:spacing w:before="60" w:after="60"/>
              <w:ind w:right="89"/>
              <w:jc w:val="both"/>
              <w:rPr>
                <w:sz w:val="20"/>
                <w:szCs w:val="20"/>
              </w:rPr>
            </w:pPr>
            <w:r w:rsidRPr="00F64DF8">
              <w:rPr>
                <w:sz w:val="20"/>
                <w:szCs w:val="20"/>
              </w:rPr>
              <w:t>Planting of new trees will provide cover to the treatment plants and would act as noise, dust and smoke barriers; At the same time, tree canopies will cover the treatment plant structure, thereby providing visually pleasing vistas.</w:t>
            </w:r>
          </w:p>
        </w:tc>
      </w:tr>
      <w:tr w:rsidRPr="00F64DF8" w:rsidR="00457935" w:rsidTr="00D11AF3" w14:paraId="0405AAD7" w14:textId="77777777">
        <w:trPr>
          <w:trHeight w:val="440"/>
        </w:trPr>
        <w:tc>
          <w:tcPr>
            <w:tcW w:w="674" w:type="pct"/>
          </w:tcPr>
          <w:p w:rsidRPr="00F64DF8" w:rsidR="00457935" w:rsidP="00D11AF3" w:rsidRDefault="00457935" w14:paraId="17B867EA" w14:textId="77777777">
            <w:pPr>
              <w:pStyle w:val="TableParagraph"/>
              <w:spacing w:before="60" w:after="60"/>
              <w:jc w:val="both"/>
              <w:rPr>
                <w:sz w:val="20"/>
                <w:szCs w:val="20"/>
              </w:rPr>
            </w:pPr>
            <w:r w:rsidRPr="00F64DF8">
              <w:rPr>
                <w:sz w:val="20"/>
                <w:szCs w:val="20"/>
              </w:rPr>
              <w:t>Health and safety</w:t>
            </w:r>
          </w:p>
        </w:tc>
        <w:tc>
          <w:tcPr>
            <w:tcW w:w="1926" w:type="pct"/>
          </w:tcPr>
          <w:p w:rsidRPr="00F64DF8" w:rsidR="00457935" w:rsidP="00D11AF3" w:rsidRDefault="00457935" w14:paraId="18773914" w14:textId="5A50E35C">
            <w:pPr>
              <w:pStyle w:val="TableParagraph"/>
              <w:spacing w:before="60" w:after="60"/>
              <w:ind w:right="559"/>
              <w:jc w:val="both"/>
              <w:rPr>
                <w:sz w:val="20"/>
                <w:szCs w:val="20"/>
              </w:rPr>
            </w:pPr>
            <w:r w:rsidRPr="00F64DF8">
              <w:rPr>
                <w:sz w:val="20"/>
                <w:szCs w:val="20"/>
              </w:rPr>
              <w:t xml:space="preserve">The risks of operations and maintenance-related injuries and the safety of workers and the general public must be ensured. Exposure of workers to hazardous materials during the operation of </w:t>
            </w:r>
            <w:r w:rsidR="00570FF8">
              <w:rPr>
                <w:sz w:val="20"/>
                <w:szCs w:val="20"/>
              </w:rPr>
              <w:t>healthcare</w:t>
            </w:r>
            <w:r w:rsidRPr="00F64DF8">
              <w:rPr>
                <w:sz w:val="20"/>
                <w:szCs w:val="20"/>
              </w:rPr>
              <w:t xml:space="preserve"> waste and wastewater treatment plants and sanitation facilities should be minimized.</w:t>
            </w:r>
          </w:p>
          <w:p w:rsidRPr="00F64DF8" w:rsidR="00457935" w:rsidP="00D11AF3" w:rsidRDefault="00457935" w14:paraId="30D5692B" w14:textId="77777777">
            <w:pPr>
              <w:pStyle w:val="TableParagraph"/>
              <w:spacing w:before="60" w:after="60"/>
              <w:ind w:right="101"/>
              <w:jc w:val="both"/>
              <w:rPr>
                <w:sz w:val="20"/>
                <w:szCs w:val="20"/>
              </w:rPr>
            </w:pPr>
            <w:r w:rsidRPr="00F64DF8">
              <w:rPr>
                <w:sz w:val="20"/>
                <w:szCs w:val="20"/>
              </w:rPr>
              <w:t>Poor waste management practices and unhygienic conditions at the facilities can cause public health-related issues, especially the spread of diseases. Leaking sewers and septic tanks can damage human health and contaminate soil and groundwater.</w:t>
            </w:r>
          </w:p>
          <w:p w:rsidRPr="00F64DF8" w:rsidR="00457935" w:rsidP="00D11AF3" w:rsidRDefault="00457935" w14:paraId="0630533E" w14:textId="377F2BD4">
            <w:pPr>
              <w:pStyle w:val="TableParagraph"/>
              <w:spacing w:before="60" w:after="60"/>
              <w:ind w:left="105"/>
              <w:jc w:val="both"/>
              <w:rPr>
                <w:sz w:val="20"/>
                <w:szCs w:val="20"/>
              </w:rPr>
            </w:pPr>
            <w:r w:rsidRPr="00F64DF8">
              <w:rPr>
                <w:sz w:val="20"/>
                <w:szCs w:val="20"/>
              </w:rPr>
              <w:t xml:space="preserve">Leachate from </w:t>
            </w:r>
            <w:r w:rsidR="00570FF8">
              <w:rPr>
                <w:sz w:val="20"/>
                <w:szCs w:val="20"/>
              </w:rPr>
              <w:t>healthcare</w:t>
            </w:r>
            <w:r w:rsidRPr="00F64DF8">
              <w:rPr>
                <w:sz w:val="20"/>
                <w:szCs w:val="20"/>
              </w:rPr>
              <w:t xml:space="preserve"> transfer stations and storage chambers can cause a nuisance to the neighborhoods, apart from the environmental pollution that it causes.</w:t>
            </w:r>
          </w:p>
          <w:p w:rsidRPr="00F64DF8" w:rsidR="00457935" w:rsidP="00D11AF3" w:rsidRDefault="00457935" w14:paraId="06F622FB" w14:textId="77777777">
            <w:pPr>
              <w:pStyle w:val="TableParagraph"/>
              <w:spacing w:before="60" w:after="60"/>
              <w:ind w:right="102"/>
              <w:jc w:val="both"/>
              <w:rPr>
                <w:sz w:val="20"/>
                <w:szCs w:val="20"/>
              </w:rPr>
            </w:pPr>
            <w:r w:rsidRPr="00F64DF8">
              <w:rPr>
                <w:sz w:val="20"/>
                <w:szCs w:val="20"/>
              </w:rPr>
              <w:t>Stagnant water due to inadequate stormwater drainage systems and inadequate waste management practices pose a health hazard by providing breeding grounds for disease vectors such as mosquitoes, flies, and rats.</w:t>
            </w:r>
          </w:p>
        </w:tc>
        <w:tc>
          <w:tcPr>
            <w:tcW w:w="710" w:type="pct"/>
          </w:tcPr>
          <w:p w:rsidRPr="00F64DF8" w:rsidR="00457935" w:rsidP="00D11AF3" w:rsidRDefault="00457935" w14:paraId="2BA8A62A" w14:textId="77777777">
            <w:pPr>
              <w:pStyle w:val="TableParagraph"/>
              <w:spacing w:before="60" w:after="60"/>
              <w:jc w:val="both"/>
              <w:rPr>
                <w:sz w:val="20"/>
                <w:szCs w:val="20"/>
              </w:rPr>
            </w:pPr>
            <w:r w:rsidRPr="00F64DF8">
              <w:rPr>
                <w:sz w:val="20"/>
                <w:szCs w:val="20"/>
              </w:rPr>
              <w:t>(a) Likely to occur</w:t>
            </w:r>
          </w:p>
          <w:p w:rsidRPr="00F64DF8" w:rsidR="00457935" w:rsidP="00D11AF3" w:rsidRDefault="00457935" w14:paraId="7FFB6ED3" w14:textId="77777777">
            <w:pPr>
              <w:pStyle w:val="TableParagraph"/>
              <w:spacing w:before="60" w:after="60"/>
              <w:jc w:val="both"/>
              <w:rPr>
                <w:sz w:val="20"/>
                <w:szCs w:val="20"/>
              </w:rPr>
            </w:pPr>
          </w:p>
          <w:p w:rsidRPr="00F64DF8" w:rsidR="00457935" w:rsidP="00D11AF3" w:rsidRDefault="00457935" w14:paraId="6BD77F20" w14:textId="77777777">
            <w:pPr>
              <w:pStyle w:val="TableParagraph"/>
              <w:spacing w:before="60" w:after="60"/>
              <w:ind w:right="559"/>
              <w:jc w:val="both"/>
              <w:rPr>
                <w:sz w:val="20"/>
                <w:szCs w:val="20"/>
              </w:rPr>
            </w:pPr>
            <w:r w:rsidRPr="00F64DF8">
              <w:rPr>
                <w:sz w:val="20"/>
                <w:szCs w:val="20"/>
              </w:rPr>
              <w:t>(b) High</w:t>
            </w:r>
          </w:p>
        </w:tc>
        <w:tc>
          <w:tcPr>
            <w:tcW w:w="1690" w:type="pct"/>
          </w:tcPr>
          <w:p w:rsidRPr="00F64DF8" w:rsidR="00457935" w:rsidP="00D11AF3" w:rsidRDefault="00457935" w14:paraId="4534CCCF" w14:textId="77777777">
            <w:pPr>
              <w:pStyle w:val="TableParagraph"/>
              <w:spacing w:before="60" w:after="60"/>
              <w:ind w:right="559"/>
              <w:jc w:val="both"/>
              <w:rPr>
                <w:sz w:val="20"/>
                <w:szCs w:val="20"/>
              </w:rPr>
            </w:pPr>
            <w:r w:rsidRPr="00F64DF8">
              <w:rPr>
                <w:sz w:val="20"/>
                <w:szCs w:val="20"/>
              </w:rPr>
              <w:t>Safe handling of HCW during collection, storage, transportation, treatment, and disposal of HCW is of paramount importance. Designs and plans for such safe handling and disposal of HCW have to plan early.</w:t>
            </w:r>
          </w:p>
          <w:p w:rsidRPr="00F64DF8" w:rsidR="00457935" w:rsidP="00D11AF3" w:rsidRDefault="00457935" w14:paraId="15A2077B" w14:textId="77777777">
            <w:pPr>
              <w:pStyle w:val="TableParagraph"/>
              <w:spacing w:before="60" w:after="60"/>
              <w:ind w:right="559"/>
              <w:jc w:val="both"/>
              <w:rPr>
                <w:sz w:val="20"/>
                <w:szCs w:val="20"/>
              </w:rPr>
            </w:pPr>
            <w:r w:rsidRPr="00F64DF8">
              <w:rPr>
                <w:sz w:val="20"/>
                <w:szCs w:val="20"/>
              </w:rPr>
              <w:t>(See description below for more details)</w:t>
            </w:r>
          </w:p>
        </w:tc>
      </w:tr>
    </w:tbl>
    <w:p w:rsidRPr="00F64DF8" w:rsidR="00457935" w:rsidP="00457935" w:rsidRDefault="00457935" w14:paraId="6877B393" w14:textId="77777777">
      <w:pPr>
        <w:rPr>
          <w:rFonts w:cs="Arial"/>
        </w:rPr>
      </w:pPr>
    </w:p>
    <w:p w:rsidRPr="00F64DF8" w:rsidR="00457935" w:rsidRDefault="00457935" w14:paraId="59AE693D" w14:textId="77777777">
      <w:pPr>
        <w:jc w:val="left"/>
        <w:rPr>
          <w:rFonts w:cs="Arial"/>
        </w:rPr>
        <w:sectPr w:rsidRPr="00F64DF8" w:rsidR="00457935" w:rsidSect="00457935">
          <w:pgSz w:w="15840" w:h="12240" w:orient="landscape"/>
          <w:pgMar w:top="1440" w:right="1440" w:bottom="1440" w:left="1440" w:header="720" w:footer="720" w:gutter="0"/>
          <w:cols w:space="720"/>
          <w:docGrid w:linePitch="360"/>
        </w:sectPr>
      </w:pPr>
    </w:p>
    <w:p w:rsidRPr="00F64DF8" w:rsidR="00A728EC" w:rsidP="00DA392C" w:rsidRDefault="0006453A" w14:paraId="62FEC168" w14:textId="77777777">
      <w:pPr>
        <w:pStyle w:val="Heading1"/>
        <w:spacing w:after="0"/>
        <w:ind w:left="720"/>
        <w:contextualSpacing/>
      </w:pPr>
      <w:bookmarkStart w:name="_Toc77355487" w:id="45"/>
      <w:r w:rsidRPr="00F64DF8">
        <w:lastRenderedPageBreak/>
        <w:t>ENVIRONMENTAL ASSESSMENT FOR SUBPROJECTS AND COMPONENTS</w:t>
      </w:r>
      <w:bookmarkEnd w:id="45"/>
    </w:p>
    <w:p w:rsidRPr="00F64DF8" w:rsidR="00DA392C" w:rsidP="00DA392C" w:rsidRDefault="00DA392C" w14:paraId="624E8FFE" w14:textId="77777777">
      <w:pPr>
        <w:pStyle w:val="Heading2"/>
        <w:numPr>
          <w:ilvl w:val="0"/>
          <w:numId w:val="0"/>
        </w:numPr>
        <w:spacing w:after="0"/>
        <w:ind w:left="720"/>
        <w:contextualSpacing/>
      </w:pPr>
    </w:p>
    <w:p w:rsidRPr="00F64DF8" w:rsidR="00DA392C" w:rsidP="00A11A95" w:rsidRDefault="0006453A" w14:paraId="7AF6DB9C" w14:textId="08190830">
      <w:pPr>
        <w:pStyle w:val="Heading2"/>
        <w:spacing w:after="0"/>
        <w:ind w:left="720"/>
      </w:pPr>
      <w:bookmarkStart w:name="_Toc77355488" w:id="46"/>
      <w:r w:rsidRPr="00F64DF8">
        <w:t xml:space="preserve">Environmental </w:t>
      </w:r>
      <w:r w:rsidR="00FA42F4">
        <w:t>and Social Safeguards S</w:t>
      </w:r>
      <w:r w:rsidRPr="00F64DF8">
        <w:t xml:space="preserve">creening and </w:t>
      </w:r>
      <w:r w:rsidR="00FA42F4">
        <w:t>C</w:t>
      </w:r>
      <w:r w:rsidRPr="00F64DF8">
        <w:t>ategorization</w:t>
      </w:r>
      <w:bookmarkEnd w:id="46"/>
    </w:p>
    <w:p w:rsidRPr="00A11A95" w:rsidR="00A11A95" w:rsidP="00A11A95" w:rsidRDefault="00A11A95" w14:paraId="3F491DB0" w14:textId="77777777">
      <w:pPr>
        <w:pStyle w:val="ListParagraph"/>
        <w:ind w:left="0"/>
        <w:contextualSpacing w:val="0"/>
        <w:rPr>
          <w:color w:val="000000"/>
        </w:rPr>
      </w:pPr>
    </w:p>
    <w:p w:rsidRPr="00B77740" w:rsidR="00E43490" w:rsidP="006A26BC" w:rsidRDefault="0006453A" w14:paraId="53F7C071" w14:textId="06928D73">
      <w:pPr>
        <w:pStyle w:val="ListParagraph"/>
        <w:numPr>
          <w:ilvl w:val="0"/>
          <w:numId w:val="42"/>
        </w:numPr>
        <w:spacing w:before="120" w:after="120"/>
        <w:ind w:left="0" w:firstLine="0"/>
        <w:contextualSpacing w:val="0"/>
        <w:rPr>
          <w:color w:val="000000"/>
        </w:rPr>
      </w:pPr>
      <w:r w:rsidRPr="00F64DF8">
        <w:t xml:space="preserve">All HCFs strengthened under the project will be screened to assess the nature and extent of potential environmental </w:t>
      </w:r>
      <w:r w:rsidR="008E1E4B">
        <w:t xml:space="preserve">and social </w:t>
      </w:r>
      <w:r w:rsidRPr="00F64DF8">
        <w:t>impacts</w:t>
      </w:r>
      <w:r w:rsidR="008E1E4B">
        <w:t>.</w:t>
      </w:r>
      <w:r w:rsidR="000859C7">
        <w:t xml:space="preserve"> </w:t>
      </w:r>
      <w:r w:rsidR="00E43490">
        <w:t xml:space="preserve">The general subproject selection will be guided by </w:t>
      </w:r>
      <w:r w:rsidR="006F59C1">
        <w:t xml:space="preserve">following </w:t>
      </w:r>
      <w:r w:rsidR="00E43490">
        <w:t xml:space="preserve"> criteria for environment</w:t>
      </w:r>
      <w:r w:rsidR="006F59C1">
        <w:t xml:space="preserve"> and social safeguards</w:t>
      </w:r>
      <w:r w:rsidR="00E43490">
        <w:t xml:space="preserve">: </w:t>
      </w:r>
    </w:p>
    <w:p w:rsidRPr="001B4338" w:rsidR="00E43490" w:rsidP="00E43490" w:rsidRDefault="00E43490" w14:paraId="629E80DF" w14:textId="77777777">
      <w:pPr>
        <w:pStyle w:val="BodyArial"/>
        <w:numPr>
          <w:ilvl w:val="0"/>
          <w:numId w:val="0"/>
        </w:numPr>
        <w:rPr>
          <w:color w:val="000000"/>
        </w:rPr>
      </w:pPr>
    </w:p>
    <w:p w:rsidR="00290F9D" w:rsidP="006A26BC" w:rsidRDefault="00290F9D" w14:paraId="1B95EF3F" w14:textId="62080153">
      <w:pPr>
        <w:pStyle w:val="BodyArial"/>
        <w:numPr>
          <w:ilvl w:val="0"/>
          <w:numId w:val="75"/>
        </w:numPr>
        <w:ind w:left="1440"/>
      </w:pPr>
      <w:r>
        <w:t>Subprojects with significant adverse impacts on the Environment (category A), including highly complex and sensitive project will be excluded;</w:t>
      </w:r>
    </w:p>
    <w:p w:rsidR="00E43490" w:rsidP="00396583" w:rsidRDefault="00E43490" w14:paraId="75C2D256" w14:textId="487B32ED">
      <w:pPr>
        <w:pStyle w:val="BodyArial"/>
        <w:numPr>
          <w:ilvl w:val="0"/>
          <w:numId w:val="75"/>
        </w:numPr>
        <w:ind w:left="1440"/>
      </w:pPr>
      <w:r>
        <w:t xml:space="preserve">Subprojects with significant impacts on </w:t>
      </w:r>
      <w:r w:rsidR="006A2A97">
        <w:t>I</w:t>
      </w:r>
      <w:r>
        <w:t xml:space="preserve">nvoluntary </w:t>
      </w:r>
      <w:r w:rsidR="006A2A97">
        <w:t>R</w:t>
      </w:r>
      <w:r>
        <w:t>esettlement</w:t>
      </w:r>
      <w:r w:rsidR="006A2A97">
        <w:t xml:space="preserve"> (IR)</w:t>
      </w:r>
      <w:r>
        <w:t xml:space="preserve"> and Indigenous Peoples (category A and B), will be excluded; and</w:t>
      </w:r>
    </w:p>
    <w:p w:rsidR="00E43490" w:rsidP="006A26BC" w:rsidRDefault="00E43490" w14:paraId="4E0C1997" w14:textId="1052BFC4">
      <w:pPr>
        <w:pStyle w:val="BodyArial"/>
        <w:numPr>
          <w:ilvl w:val="0"/>
          <w:numId w:val="75"/>
        </w:numPr>
        <w:ind w:left="1440"/>
      </w:pPr>
      <w:r>
        <w:t xml:space="preserve">Subprojects with activities described in ADB’s Prohibited Investment Activities List </w:t>
      </w:r>
      <w:r w:rsidRPr="00060C77">
        <w:rPr>
          <w:b/>
          <w:bCs/>
        </w:rPr>
        <w:t xml:space="preserve">(Annex </w:t>
      </w:r>
      <w:r w:rsidR="00392554">
        <w:rPr>
          <w:b/>
          <w:bCs/>
        </w:rPr>
        <w:t>4</w:t>
      </w:r>
      <w:r w:rsidRPr="00060C77">
        <w:rPr>
          <w:b/>
          <w:bCs/>
        </w:rPr>
        <w:t>)</w:t>
      </w:r>
      <w:r>
        <w:t xml:space="preserve"> will also be excluded. </w:t>
      </w:r>
    </w:p>
    <w:p w:rsidR="006F59C1" w:rsidP="00BA33B9" w:rsidRDefault="006F59C1" w14:paraId="663EE4FE" w14:textId="1F1C3C54">
      <w:pPr>
        <w:pStyle w:val="BodyArial"/>
        <w:numPr>
          <w:ilvl w:val="0"/>
          <w:numId w:val="0"/>
        </w:numPr>
        <w:ind w:left="1440"/>
      </w:pPr>
    </w:p>
    <w:p w:rsidR="009B452A" w:rsidP="00483C6D" w:rsidRDefault="009B452A" w14:paraId="1CC30D7C" w14:textId="53B3FB60">
      <w:pPr>
        <w:pStyle w:val="ListParagraph"/>
        <w:numPr>
          <w:ilvl w:val="0"/>
          <w:numId w:val="42"/>
        </w:numPr>
        <w:ind w:left="0" w:firstLine="0"/>
        <w:contextualSpacing w:val="0"/>
        <w:rPr>
          <w:lang w:val="en-US"/>
        </w:rPr>
      </w:pPr>
      <w:r w:rsidRPr="009B452A">
        <w:rPr>
          <w:lang w:val="en-US"/>
        </w:rPr>
        <w:t xml:space="preserve">Environmental guidelines for subproject selection in </w:t>
      </w:r>
      <w:r w:rsidRPr="00060C77">
        <w:rPr>
          <w:b/>
          <w:bCs/>
          <w:lang w:val="en-US"/>
        </w:rPr>
        <w:t xml:space="preserve">Table </w:t>
      </w:r>
      <w:r w:rsidR="00130467">
        <w:rPr>
          <w:b/>
          <w:bCs/>
          <w:lang w:val="en-US"/>
        </w:rPr>
        <w:t>8</w:t>
      </w:r>
      <w:r w:rsidRPr="009B452A">
        <w:rPr>
          <w:lang w:val="en-US"/>
        </w:rPr>
        <w:t xml:space="preserve"> provide further guidance to avoid or minimize adverse impacts during the selection of subprojects.</w:t>
      </w:r>
    </w:p>
    <w:p w:rsidRPr="009B452A" w:rsidR="00483C6D" w:rsidP="00483C6D" w:rsidRDefault="00483C6D" w14:paraId="3ABF748E" w14:textId="77777777">
      <w:pPr>
        <w:pStyle w:val="ListParagraph"/>
        <w:ind w:left="0"/>
        <w:contextualSpacing w:val="0"/>
        <w:rPr>
          <w:lang w:val="en-US"/>
        </w:rPr>
      </w:pPr>
    </w:p>
    <w:p w:rsidRPr="00483C6D" w:rsidR="00483C6D" w:rsidP="00483C6D" w:rsidRDefault="00483C6D" w14:paraId="66A00284" w14:textId="43786C6E">
      <w:pPr>
        <w:pStyle w:val="Caption"/>
        <w:jc w:val="center"/>
        <w:rPr>
          <w:b/>
          <w:bCs/>
          <w:sz w:val="20"/>
          <w:szCs w:val="16"/>
        </w:rPr>
      </w:pPr>
      <w:r w:rsidRPr="00483C6D">
        <w:rPr>
          <w:b/>
          <w:bCs/>
          <w:sz w:val="22"/>
          <w:szCs w:val="18"/>
        </w:rPr>
        <w:t xml:space="preserve">Table </w:t>
      </w:r>
      <w:r w:rsidRPr="00483C6D">
        <w:rPr>
          <w:b/>
          <w:bCs/>
          <w:sz w:val="22"/>
          <w:szCs w:val="18"/>
        </w:rPr>
        <w:fldChar w:fldCharType="begin"/>
      </w:r>
      <w:r w:rsidRPr="00483C6D">
        <w:rPr>
          <w:b/>
          <w:bCs/>
          <w:sz w:val="22"/>
          <w:szCs w:val="18"/>
        </w:rPr>
        <w:instrText xml:space="preserve"> SEQ Table \* ARABIC </w:instrText>
      </w:r>
      <w:r w:rsidRPr="00483C6D">
        <w:rPr>
          <w:b/>
          <w:bCs/>
          <w:sz w:val="22"/>
          <w:szCs w:val="18"/>
        </w:rPr>
        <w:fldChar w:fldCharType="separate"/>
      </w:r>
      <w:r w:rsidRPr="00483C6D">
        <w:rPr>
          <w:b/>
          <w:bCs/>
          <w:noProof/>
          <w:sz w:val="22"/>
          <w:szCs w:val="18"/>
        </w:rPr>
        <w:t>8</w:t>
      </w:r>
      <w:r w:rsidRPr="00483C6D">
        <w:rPr>
          <w:b/>
          <w:bCs/>
          <w:sz w:val="22"/>
          <w:szCs w:val="18"/>
        </w:rPr>
        <w:fldChar w:fldCharType="end"/>
      </w:r>
      <w:r w:rsidRPr="00483C6D">
        <w:rPr>
          <w:b/>
          <w:bCs/>
          <w:sz w:val="22"/>
          <w:szCs w:val="18"/>
        </w:rPr>
        <w:t>. Environmental Guidelines for Subproject Selection</w:t>
      </w:r>
    </w:p>
    <w:tbl>
      <w:tblPr>
        <w:tblStyle w:val="TableGrid"/>
        <w:tblW w:w="0" w:type="auto"/>
        <w:tblInd w:w="720" w:type="dxa"/>
        <w:tblLook w:val="04A0" w:firstRow="1" w:lastRow="0" w:firstColumn="1" w:lastColumn="0" w:noHBand="0" w:noVBand="1"/>
      </w:tblPr>
      <w:tblGrid>
        <w:gridCol w:w="4298"/>
        <w:gridCol w:w="4332"/>
      </w:tblGrid>
      <w:tr w:rsidR="002D2D72" w:rsidTr="00396583" w14:paraId="09B67F50" w14:textId="77777777">
        <w:tc>
          <w:tcPr>
            <w:tcW w:w="4298" w:type="dxa"/>
            <w:vAlign w:val="bottom"/>
          </w:tcPr>
          <w:p w:rsidRPr="00540C6D" w:rsidR="002D2D72" w:rsidP="00396583" w:rsidRDefault="002D2D72" w14:paraId="153A7E53" w14:textId="77777777">
            <w:pPr>
              <w:pStyle w:val="BodyArial"/>
              <w:numPr>
                <w:ilvl w:val="0"/>
                <w:numId w:val="0"/>
              </w:numPr>
              <w:jc w:val="left"/>
              <w:rPr>
                <w:b/>
                <w:bCs/>
                <w:sz w:val="20"/>
                <w:szCs w:val="20"/>
              </w:rPr>
            </w:pPr>
            <w:r w:rsidRPr="65991ED0">
              <w:rPr>
                <w:b/>
                <w:bCs/>
                <w:sz w:val="20"/>
                <w:szCs w:val="20"/>
              </w:rPr>
              <w:t>Component</w:t>
            </w:r>
          </w:p>
        </w:tc>
        <w:tc>
          <w:tcPr>
            <w:tcW w:w="4332" w:type="dxa"/>
          </w:tcPr>
          <w:p w:rsidRPr="00540C6D" w:rsidR="002D2D72" w:rsidP="00396583" w:rsidRDefault="002D2D72" w14:paraId="000CE4E9" w14:textId="77777777">
            <w:pPr>
              <w:pStyle w:val="BodyArial"/>
              <w:numPr>
                <w:ilvl w:val="0"/>
                <w:numId w:val="0"/>
              </w:numPr>
              <w:jc w:val="center"/>
              <w:rPr>
                <w:b/>
                <w:bCs/>
                <w:sz w:val="20"/>
                <w:szCs w:val="20"/>
              </w:rPr>
            </w:pPr>
            <w:r w:rsidRPr="65991ED0">
              <w:rPr>
                <w:b/>
                <w:bCs/>
                <w:sz w:val="20"/>
                <w:szCs w:val="20"/>
              </w:rPr>
              <w:t>Environmental Guidelines for Subproject Selection</w:t>
            </w:r>
          </w:p>
        </w:tc>
      </w:tr>
      <w:tr w:rsidR="002D2D72" w:rsidTr="00396583" w14:paraId="59F5B24E" w14:textId="77777777">
        <w:tc>
          <w:tcPr>
            <w:tcW w:w="4298" w:type="dxa"/>
          </w:tcPr>
          <w:p w:rsidRPr="00540C6D" w:rsidR="002D2D72" w:rsidP="00396583" w:rsidRDefault="002D2D72" w14:paraId="393ECA2D" w14:textId="77777777">
            <w:pPr>
              <w:pStyle w:val="BodyArial"/>
              <w:numPr>
                <w:ilvl w:val="0"/>
                <w:numId w:val="0"/>
              </w:numPr>
              <w:rPr>
                <w:sz w:val="20"/>
                <w:szCs w:val="20"/>
              </w:rPr>
            </w:pPr>
            <w:r w:rsidRPr="65991ED0">
              <w:rPr>
                <w:sz w:val="20"/>
                <w:szCs w:val="20"/>
              </w:rPr>
              <w:t>Overall (Applicable to all Subprojects)</w:t>
            </w:r>
          </w:p>
        </w:tc>
        <w:tc>
          <w:tcPr>
            <w:tcW w:w="4332" w:type="dxa"/>
          </w:tcPr>
          <w:p w:rsidRPr="00540C6D" w:rsidR="002D2D72" w:rsidP="00396583" w:rsidRDefault="002D2D72" w14:paraId="38DEE4A0" w14:textId="77777777">
            <w:pPr>
              <w:pStyle w:val="BodyArial"/>
              <w:numPr>
                <w:ilvl w:val="0"/>
                <w:numId w:val="0"/>
              </w:numPr>
              <w:rPr>
                <w:sz w:val="20"/>
                <w:szCs w:val="20"/>
              </w:rPr>
            </w:pPr>
            <w:r w:rsidRPr="65991ED0">
              <w:rPr>
                <w:sz w:val="20"/>
                <w:szCs w:val="20"/>
              </w:rPr>
              <w:t>Comply with relevant national, and local laws, rules and regulations regarding EIA, environmental protection, pollution prevention (water, air, noise, solid waste, etc.), core labor standards, physical cultural resources, and occupational and community health and safety.</w:t>
            </w:r>
          </w:p>
        </w:tc>
      </w:tr>
      <w:tr w:rsidR="002D2D72" w:rsidTr="00396583" w14:paraId="4EEAB768" w14:textId="77777777">
        <w:tc>
          <w:tcPr>
            <w:tcW w:w="4298" w:type="dxa"/>
          </w:tcPr>
          <w:p w:rsidRPr="00540C6D" w:rsidR="002D2D72" w:rsidP="00396583" w:rsidRDefault="002D2D72" w14:paraId="41C62E8E" w14:textId="77777777">
            <w:pPr>
              <w:pStyle w:val="BodyArial"/>
              <w:numPr>
                <w:ilvl w:val="0"/>
                <w:numId w:val="0"/>
              </w:numPr>
              <w:rPr>
                <w:sz w:val="20"/>
                <w:szCs w:val="20"/>
              </w:rPr>
            </w:pPr>
          </w:p>
        </w:tc>
        <w:tc>
          <w:tcPr>
            <w:tcW w:w="4332" w:type="dxa"/>
          </w:tcPr>
          <w:p w:rsidRPr="00540C6D" w:rsidR="002D2D72" w:rsidP="00396583" w:rsidRDefault="002D2D72" w14:paraId="6AF4DDB7" w14:textId="77777777">
            <w:pPr>
              <w:pStyle w:val="BodyArial"/>
              <w:numPr>
                <w:ilvl w:val="0"/>
                <w:numId w:val="0"/>
              </w:numPr>
              <w:rPr>
                <w:sz w:val="20"/>
                <w:szCs w:val="20"/>
              </w:rPr>
            </w:pPr>
            <w:r w:rsidRPr="65991ED0">
              <w:rPr>
                <w:sz w:val="20"/>
                <w:szCs w:val="20"/>
              </w:rPr>
              <w:t>Comply with ADB SPS.</w:t>
            </w:r>
          </w:p>
        </w:tc>
      </w:tr>
      <w:tr w:rsidR="002D2D72" w:rsidTr="00396583" w14:paraId="5A588876" w14:textId="77777777">
        <w:tc>
          <w:tcPr>
            <w:tcW w:w="4298" w:type="dxa"/>
          </w:tcPr>
          <w:p w:rsidRPr="00540C6D" w:rsidR="002D2D72" w:rsidP="00396583" w:rsidRDefault="002D2D72" w14:paraId="1D8AE96D" w14:textId="77777777">
            <w:pPr>
              <w:pStyle w:val="BodyArial"/>
              <w:numPr>
                <w:ilvl w:val="0"/>
                <w:numId w:val="0"/>
              </w:numPr>
              <w:rPr>
                <w:sz w:val="20"/>
                <w:szCs w:val="20"/>
              </w:rPr>
            </w:pPr>
          </w:p>
        </w:tc>
        <w:tc>
          <w:tcPr>
            <w:tcW w:w="4332" w:type="dxa"/>
          </w:tcPr>
          <w:p w:rsidRPr="00540C6D" w:rsidR="002D2D72" w:rsidP="00396583" w:rsidRDefault="002D2D72" w14:paraId="7529A980" w14:textId="77777777">
            <w:pPr>
              <w:pStyle w:val="BodyArial"/>
              <w:numPr>
                <w:ilvl w:val="0"/>
                <w:numId w:val="0"/>
              </w:numPr>
              <w:rPr>
                <w:sz w:val="20"/>
                <w:szCs w:val="20"/>
              </w:rPr>
            </w:pPr>
            <w:r w:rsidRPr="65991ED0">
              <w:rPr>
                <w:sz w:val="20"/>
                <w:szCs w:val="20"/>
              </w:rPr>
              <w:t>Avoid land acquisition and involuntary resettlement and have no impacts on Indigenous Peoples.</w:t>
            </w:r>
          </w:p>
        </w:tc>
      </w:tr>
      <w:tr w:rsidR="00003B9E" w:rsidTr="00396583" w14:paraId="45A5F7D6" w14:textId="77777777">
        <w:trPr>
          <w:trHeight w:val="125"/>
        </w:trPr>
        <w:tc>
          <w:tcPr>
            <w:tcW w:w="4298" w:type="dxa"/>
          </w:tcPr>
          <w:p w:rsidRPr="65991ED0" w:rsidR="00003B9E" w:rsidP="00396583" w:rsidRDefault="00003B9E" w14:paraId="30D9414B" w14:textId="77777777">
            <w:pPr>
              <w:pStyle w:val="BodyArial"/>
              <w:numPr>
                <w:ilvl w:val="0"/>
                <w:numId w:val="0"/>
              </w:numPr>
              <w:rPr>
                <w:sz w:val="20"/>
                <w:szCs w:val="20"/>
              </w:rPr>
            </w:pPr>
          </w:p>
        </w:tc>
        <w:tc>
          <w:tcPr>
            <w:tcW w:w="4332" w:type="dxa"/>
          </w:tcPr>
          <w:p w:rsidRPr="65991ED0" w:rsidR="00457CBE" w:rsidP="00396583" w:rsidRDefault="00003B9E" w14:paraId="19AAB9C8" w14:textId="330FE86A">
            <w:pPr>
              <w:pStyle w:val="BodyArial"/>
              <w:numPr>
                <w:ilvl w:val="0"/>
                <w:numId w:val="0"/>
              </w:numPr>
              <w:rPr>
                <w:sz w:val="20"/>
                <w:szCs w:val="20"/>
              </w:rPr>
            </w:pPr>
            <w:r w:rsidRPr="65991ED0">
              <w:rPr>
                <w:sz w:val="20"/>
                <w:szCs w:val="20"/>
              </w:rPr>
              <w:t xml:space="preserve">Conduct environmental </w:t>
            </w:r>
            <w:r w:rsidR="005D1773">
              <w:rPr>
                <w:sz w:val="20"/>
                <w:szCs w:val="20"/>
              </w:rPr>
              <w:t xml:space="preserve">compliance </w:t>
            </w:r>
            <w:r w:rsidRPr="65991ED0">
              <w:rPr>
                <w:sz w:val="20"/>
                <w:szCs w:val="20"/>
              </w:rPr>
              <w:t>audit</w:t>
            </w:r>
            <w:r w:rsidR="001B439A">
              <w:rPr>
                <w:sz w:val="20"/>
                <w:szCs w:val="20"/>
              </w:rPr>
              <w:t xml:space="preserve">s for </w:t>
            </w:r>
            <w:r w:rsidRPr="65991ED0">
              <w:rPr>
                <w:sz w:val="20"/>
                <w:szCs w:val="20"/>
              </w:rPr>
              <w:t xml:space="preserve">existing facilities </w:t>
            </w:r>
            <w:r w:rsidR="001B439A">
              <w:rPr>
                <w:sz w:val="20"/>
                <w:szCs w:val="20"/>
              </w:rPr>
              <w:t xml:space="preserve">that are </w:t>
            </w:r>
            <w:r w:rsidR="001605C8">
              <w:rPr>
                <w:sz w:val="20"/>
                <w:szCs w:val="20"/>
              </w:rPr>
              <w:t xml:space="preserve">considered for expansion or upgrading and </w:t>
            </w:r>
            <w:r w:rsidR="002C1D8C">
              <w:rPr>
                <w:sz w:val="20"/>
                <w:szCs w:val="20"/>
              </w:rPr>
              <w:t>has potential impacts on environment (</w:t>
            </w:r>
            <w:r w:rsidRPr="65991ED0">
              <w:rPr>
                <w:sz w:val="20"/>
                <w:szCs w:val="20"/>
              </w:rPr>
              <w:t>per ADB SPS</w:t>
            </w:r>
            <w:r w:rsidR="002C1D8C">
              <w:rPr>
                <w:sz w:val="20"/>
                <w:szCs w:val="20"/>
              </w:rPr>
              <w:t>).</w:t>
            </w:r>
          </w:p>
        </w:tc>
      </w:tr>
      <w:tr w:rsidR="00336DB9" w:rsidTr="00396583" w14:paraId="197DDE01" w14:textId="77777777">
        <w:trPr>
          <w:trHeight w:val="125"/>
        </w:trPr>
        <w:tc>
          <w:tcPr>
            <w:tcW w:w="4298" w:type="dxa"/>
          </w:tcPr>
          <w:p w:rsidRPr="65991ED0" w:rsidR="00336DB9" w:rsidP="00396583" w:rsidRDefault="00336DB9" w14:paraId="5A742127" w14:textId="77777777">
            <w:pPr>
              <w:pStyle w:val="BodyArial"/>
              <w:numPr>
                <w:ilvl w:val="0"/>
                <w:numId w:val="0"/>
              </w:numPr>
              <w:rPr>
                <w:sz w:val="20"/>
                <w:szCs w:val="20"/>
              </w:rPr>
            </w:pPr>
          </w:p>
        </w:tc>
        <w:tc>
          <w:tcPr>
            <w:tcW w:w="4332" w:type="dxa"/>
          </w:tcPr>
          <w:p w:rsidRPr="65991ED0" w:rsidR="00336DB9" w:rsidP="00396583" w:rsidRDefault="00336DB9" w14:paraId="3428BA3F" w14:textId="0D024A23">
            <w:pPr>
              <w:pStyle w:val="BodyArial"/>
              <w:numPr>
                <w:ilvl w:val="0"/>
                <w:numId w:val="0"/>
              </w:numPr>
              <w:rPr>
                <w:sz w:val="20"/>
                <w:szCs w:val="20"/>
              </w:rPr>
            </w:pPr>
            <w:r>
              <w:rPr>
                <w:sz w:val="20"/>
                <w:szCs w:val="20"/>
              </w:rPr>
              <w:t>For subprojects with possible asbestos-containing materials which will be affected by the project through demolition works, engage competent person/</w:t>
            </w:r>
            <w:r w:rsidR="00E95EED">
              <w:rPr>
                <w:sz w:val="20"/>
                <w:szCs w:val="20"/>
              </w:rPr>
              <w:t xml:space="preserve">contractor to undertake survey, prepare asbestos risk assessment and management plans, and undertake the demolition works. </w:t>
            </w:r>
          </w:p>
        </w:tc>
      </w:tr>
      <w:tr w:rsidR="002D2D72" w:rsidTr="00396583" w14:paraId="7A382997" w14:textId="77777777">
        <w:trPr>
          <w:trHeight w:val="125"/>
        </w:trPr>
        <w:tc>
          <w:tcPr>
            <w:tcW w:w="4298" w:type="dxa"/>
          </w:tcPr>
          <w:p w:rsidRPr="00540C6D" w:rsidR="002D2D72" w:rsidP="00396583" w:rsidRDefault="002D2D72" w14:paraId="1178058A" w14:textId="77777777">
            <w:pPr>
              <w:pStyle w:val="BodyArial"/>
              <w:numPr>
                <w:ilvl w:val="0"/>
                <w:numId w:val="0"/>
              </w:numPr>
              <w:rPr>
                <w:sz w:val="20"/>
                <w:szCs w:val="20"/>
              </w:rPr>
            </w:pPr>
            <w:r w:rsidRPr="65991ED0">
              <w:rPr>
                <w:sz w:val="20"/>
                <w:szCs w:val="20"/>
              </w:rPr>
              <w:t>Sewerage System</w:t>
            </w:r>
          </w:p>
        </w:tc>
        <w:tc>
          <w:tcPr>
            <w:tcW w:w="4332" w:type="dxa"/>
          </w:tcPr>
          <w:p w:rsidRPr="00540C6D" w:rsidR="002D2D72" w:rsidP="00396583" w:rsidRDefault="002D2D72" w14:paraId="44793D79" w14:textId="7DC4BC78">
            <w:pPr>
              <w:pStyle w:val="BodyArial"/>
              <w:numPr>
                <w:ilvl w:val="0"/>
                <w:numId w:val="0"/>
              </w:numPr>
              <w:rPr>
                <w:sz w:val="20"/>
                <w:szCs w:val="20"/>
              </w:rPr>
            </w:pPr>
            <w:r w:rsidRPr="65991ED0">
              <w:rPr>
                <w:sz w:val="20"/>
                <w:szCs w:val="20"/>
              </w:rPr>
              <w:t>Follow best available techniques and best available practices as prescribed by the WHO and Stockholm Convention</w:t>
            </w:r>
            <w:r w:rsidR="00467E8F">
              <w:rPr>
                <w:sz w:val="20"/>
                <w:szCs w:val="20"/>
              </w:rPr>
              <w:t>.</w:t>
            </w:r>
            <w:r w:rsidRPr="65991ED0">
              <w:rPr>
                <w:sz w:val="20"/>
                <w:szCs w:val="20"/>
              </w:rPr>
              <w:t xml:space="preserve"> </w:t>
            </w:r>
          </w:p>
        </w:tc>
      </w:tr>
      <w:tr w:rsidR="002D2D72" w:rsidTr="00396583" w14:paraId="4D43204D" w14:textId="77777777">
        <w:trPr>
          <w:trHeight w:val="125"/>
        </w:trPr>
        <w:tc>
          <w:tcPr>
            <w:tcW w:w="4298" w:type="dxa"/>
          </w:tcPr>
          <w:p w:rsidRPr="00540C6D" w:rsidR="002D2D72" w:rsidP="00396583" w:rsidRDefault="002D2D72" w14:paraId="57A06F81" w14:textId="77777777">
            <w:pPr>
              <w:pStyle w:val="BodyArial"/>
              <w:numPr>
                <w:ilvl w:val="0"/>
                <w:numId w:val="0"/>
              </w:numPr>
              <w:rPr>
                <w:sz w:val="20"/>
                <w:szCs w:val="20"/>
              </w:rPr>
            </w:pPr>
          </w:p>
        </w:tc>
        <w:tc>
          <w:tcPr>
            <w:tcW w:w="4332" w:type="dxa"/>
          </w:tcPr>
          <w:p w:rsidRPr="00540C6D" w:rsidR="002D2D72" w:rsidP="00396583" w:rsidRDefault="00467E8F" w14:paraId="40E28633" w14:textId="1054A70A">
            <w:pPr>
              <w:pStyle w:val="BodyArial"/>
              <w:numPr>
                <w:ilvl w:val="0"/>
                <w:numId w:val="0"/>
              </w:numPr>
              <w:rPr>
                <w:sz w:val="20"/>
                <w:szCs w:val="20"/>
              </w:rPr>
            </w:pPr>
            <w:r w:rsidRPr="65991ED0">
              <w:rPr>
                <w:sz w:val="20"/>
                <w:szCs w:val="20"/>
              </w:rPr>
              <w:t xml:space="preserve">Conduct environmental </w:t>
            </w:r>
            <w:r>
              <w:rPr>
                <w:sz w:val="20"/>
                <w:szCs w:val="20"/>
              </w:rPr>
              <w:t xml:space="preserve">compliance </w:t>
            </w:r>
            <w:r w:rsidRPr="65991ED0">
              <w:rPr>
                <w:sz w:val="20"/>
                <w:szCs w:val="20"/>
              </w:rPr>
              <w:t>audit</w:t>
            </w:r>
            <w:r>
              <w:rPr>
                <w:sz w:val="20"/>
                <w:szCs w:val="20"/>
              </w:rPr>
              <w:t xml:space="preserve">s for </w:t>
            </w:r>
            <w:r w:rsidRPr="65991ED0">
              <w:rPr>
                <w:sz w:val="20"/>
                <w:szCs w:val="20"/>
              </w:rPr>
              <w:t xml:space="preserve">existing facilities </w:t>
            </w:r>
            <w:r>
              <w:rPr>
                <w:sz w:val="20"/>
                <w:szCs w:val="20"/>
              </w:rPr>
              <w:t>that are considered for expansion or upgrading and has potential impacts on environment (</w:t>
            </w:r>
            <w:r w:rsidRPr="65991ED0">
              <w:rPr>
                <w:sz w:val="20"/>
                <w:szCs w:val="20"/>
              </w:rPr>
              <w:t>per ADB SPS</w:t>
            </w:r>
            <w:r>
              <w:rPr>
                <w:sz w:val="20"/>
                <w:szCs w:val="20"/>
              </w:rPr>
              <w:t>).</w:t>
            </w:r>
          </w:p>
        </w:tc>
      </w:tr>
      <w:tr w:rsidR="002D2D72" w:rsidTr="00396583" w14:paraId="39A218CB" w14:textId="77777777">
        <w:trPr>
          <w:trHeight w:val="125"/>
        </w:trPr>
        <w:tc>
          <w:tcPr>
            <w:tcW w:w="4298" w:type="dxa"/>
          </w:tcPr>
          <w:p w:rsidRPr="00540C6D" w:rsidR="002D2D72" w:rsidP="00396583" w:rsidRDefault="002D2D72" w14:paraId="233B18A5" w14:textId="77777777">
            <w:pPr>
              <w:pStyle w:val="BodyArial"/>
              <w:numPr>
                <w:ilvl w:val="0"/>
                <w:numId w:val="0"/>
              </w:numPr>
              <w:rPr>
                <w:sz w:val="20"/>
                <w:szCs w:val="20"/>
              </w:rPr>
            </w:pPr>
          </w:p>
        </w:tc>
        <w:tc>
          <w:tcPr>
            <w:tcW w:w="4332" w:type="dxa"/>
          </w:tcPr>
          <w:p w:rsidRPr="00540C6D" w:rsidR="002D2D72" w:rsidP="00396583" w:rsidRDefault="002D2D72" w14:paraId="2D2D3049" w14:textId="07B50DBC">
            <w:pPr>
              <w:pStyle w:val="BodyArial"/>
              <w:numPr>
                <w:ilvl w:val="0"/>
                <w:numId w:val="0"/>
              </w:numPr>
              <w:rPr>
                <w:sz w:val="20"/>
                <w:szCs w:val="20"/>
              </w:rPr>
            </w:pPr>
            <w:r w:rsidRPr="65991ED0">
              <w:rPr>
                <w:sz w:val="20"/>
                <w:szCs w:val="20"/>
              </w:rPr>
              <w:t>Subprojects will be limited to renovation of existing sewerage systems</w:t>
            </w:r>
            <w:r>
              <w:rPr>
                <w:sz w:val="20"/>
                <w:szCs w:val="20"/>
              </w:rPr>
              <w:t xml:space="preserve"> or building new </w:t>
            </w:r>
            <w:r>
              <w:rPr>
                <w:sz w:val="20"/>
                <w:szCs w:val="20"/>
              </w:rPr>
              <w:lastRenderedPageBreak/>
              <w:t>systems</w:t>
            </w:r>
            <w:r w:rsidRPr="65991ED0">
              <w:rPr>
                <w:sz w:val="20"/>
                <w:szCs w:val="20"/>
              </w:rPr>
              <w:t xml:space="preserve"> within existing government hospital facilities.</w:t>
            </w:r>
          </w:p>
        </w:tc>
      </w:tr>
      <w:tr w:rsidR="002D2D72" w:rsidTr="00396583" w14:paraId="5837E48E" w14:textId="77777777">
        <w:trPr>
          <w:trHeight w:val="125"/>
        </w:trPr>
        <w:tc>
          <w:tcPr>
            <w:tcW w:w="4298" w:type="dxa"/>
          </w:tcPr>
          <w:p w:rsidRPr="00540C6D" w:rsidR="002D2D72" w:rsidP="00396583" w:rsidRDefault="002D2D72" w14:paraId="1A9DE709" w14:textId="19433504">
            <w:pPr>
              <w:pStyle w:val="BodyArial"/>
              <w:numPr>
                <w:ilvl w:val="0"/>
                <w:numId w:val="0"/>
              </w:numPr>
              <w:rPr>
                <w:sz w:val="20"/>
                <w:szCs w:val="20"/>
              </w:rPr>
            </w:pPr>
            <w:r w:rsidRPr="65991ED0">
              <w:rPr>
                <w:sz w:val="20"/>
                <w:szCs w:val="20"/>
              </w:rPr>
              <w:lastRenderedPageBreak/>
              <w:t>Incinerators</w:t>
            </w:r>
            <w:r>
              <w:rPr>
                <w:sz w:val="20"/>
                <w:szCs w:val="20"/>
              </w:rPr>
              <w:t xml:space="preserve"> and </w:t>
            </w:r>
            <w:r w:rsidR="001109EA">
              <w:rPr>
                <w:sz w:val="20"/>
                <w:szCs w:val="20"/>
              </w:rPr>
              <w:t xml:space="preserve">other solid waste </w:t>
            </w:r>
            <w:r w:rsidR="00A4534B">
              <w:rPr>
                <w:sz w:val="20"/>
                <w:szCs w:val="20"/>
              </w:rPr>
              <w:t>management</w:t>
            </w:r>
          </w:p>
        </w:tc>
        <w:tc>
          <w:tcPr>
            <w:tcW w:w="4332" w:type="dxa"/>
          </w:tcPr>
          <w:p w:rsidRPr="00540C6D" w:rsidR="002D2D72" w:rsidP="00396583" w:rsidRDefault="002D2D72" w14:paraId="36B4FC18" w14:textId="77777777">
            <w:pPr>
              <w:pStyle w:val="BodyArial"/>
              <w:numPr>
                <w:ilvl w:val="0"/>
                <w:numId w:val="0"/>
              </w:numPr>
              <w:rPr>
                <w:sz w:val="20"/>
                <w:szCs w:val="20"/>
              </w:rPr>
            </w:pPr>
            <w:r w:rsidRPr="65991ED0">
              <w:rPr>
                <w:sz w:val="20"/>
                <w:szCs w:val="20"/>
              </w:rPr>
              <w:t xml:space="preserve">Avoid cutting trees, and if unavoidable, replant 3 trees for every tree lost. </w:t>
            </w:r>
          </w:p>
        </w:tc>
      </w:tr>
      <w:tr w:rsidR="002D2D72" w:rsidTr="00396583" w14:paraId="5991362F" w14:textId="77777777">
        <w:trPr>
          <w:trHeight w:val="125"/>
        </w:trPr>
        <w:tc>
          <w:tcPr>
            <w:tcW w:w="4298" w:type="dxa"/>
          </w:tcPr>
          <w:p w:rsidRPr="00540C6D" w:rsidR="002D2D72" w:rsidP="00396583" w:rsidRDefault="002D2D72" w14:paraId="7348127F" w14:textId="77777777">
            <w:pPr>
              <w:pStyle w:val="BodyArial"/>
              <w:numPr>
                <w:ilvl w:val="0"/>
                <w:numId w:val="0"/>
              </w:numPr>
              <w:rPr>
                <w:sz w:val="20"/>
                <w:szCs w:val="20"/>
              </w:rPr>
            </w:pPr>
          </w:p>
        </w:tc>
        <w:tc>
          <w:tcPr>
            <w:tcW w:w="4332" w:type="dxa"/>
          </w:tcPr>
          <w:p w:rsidRPr="00540C6D" w:rsidR="002D2D72" w:rsidP="00396583" w:rsidRDefault="002D2D72" w14:paraId="2EFA7618" w14:textId="77777777">
            <w:pPr>
              <w:pStyle w:val="BodyArial"/>
              <w:numPr>
                <w:ilvl w:val="0"/>
                <w:numId w:val="0"/>
              </w:numPr>
              <w:rPr>
                <w:sz w:val="20"/>
                <w:szCs w:val="20"/>
              </w:rPr>
            </w:pPr>
            <w:r w:rsidRPr="65991ED0">
              <w:rPr>
                <w:sz w:val="20"/>
                <w:szCs w:val="20"/>
              </w:rPr>
              <w:t>Follow best available techniques and best available practices as prescribed by the WHO and Stockholm Convention. (i.e. operation and management practices, waste input and control, combustion, flue gas treatment, solid residues, effluent treatment, etc.)</w:t>
            </w:r>
          </w:p>
        </w:tc>
      </w:tr>
      <w:tr w:rsidR="002D2D72" w:rsidTr="00396583" w14:paraId="2DE23F05" w14:textId="77777777">
        <w:trPr>
          <w:trHeight w:val="125"/>
        </w:trPr>
        <w:tc>
          <w:tcPr>
            <w:tcW w:w="4298" w:type="dxa"/>
          </w:tcPr>
          <w:p w:rsidR="002D2D72" w:rsidP="00396583" w:rsidRDefault="002D2D72" w14:paraId="32D87D25" w14:textId="77777777">
            <w:pPr>
              <w:pStyle w:val="BodyArial"/>
              <w:numPr>
                <w:ilvl w:val="0"/>
                <w:numId w:val="0"/>
              </w:numPr>
            </w:pPr>
          </w:p>
        </w:tc>
        <w:tc>
          <w:tcPr>
            <w:tcW w:w="4332" w:type="dxa"/>
          </w:tcPr>
          <w:p w:rsidRPr="00540C6D" w:rsidR="002D2D72" w:rsidP="00396583" w:rsidRDefault="004338AE" w14:paraId="3645C6A3" w14:textId="399881ED">
            <w:pPr>
              <w:pStyle w:val="BodyArial"/>
              <w:numPr>
                <w:ilvl w:val="0"/>
                <w:numId w:val="0"/>
              </w:numPr>
              <w:rPr>
                <w:sz w:val="20"/>
                <w:szCs w:val="20"/>
              </w:rPr>
            </w:pPr>
            <w:r w:rsidRPr="65991ED0">
              <w:rPr>
                <w:sz w:val="20"/>
                <w:szCs w:val="20"/>
              </w:rPr>
              <w:t xml:space="preserve">Conduct environmental </w:t>
            </w:r>
            <w:r>
              <w:rPr>
                <w:sz w:val="20"/>
                <w:szCs w:val="20"/>
              </w:rPr>
              <w:t xml:space="preserve">compliance </w:t>
            </w:r>
            <w:r w:rsidRPr="65991ED0">
              <w:rPr>
                <w:sz w:val="20"/>
                <w:szCs w:val="20"/>
              </w:rPr>
              <w:t>audit</w:t>
            </w:r>
            <w:r>
              <w:rPr>
                <w:sz w:val="20"/>
                <w:szCs w:val="20"/>
              </w:rPr>
              <w:t xml:space="preserve">s for </w:t>
            </w:r>
            <w:r w:rsidRPr="65991ED0">
              <w:rPr>
                <w:sz w:val="20"/>
                <w:szCs w:val="20"/>
              </w:rPr>
              <w:t xml:space="preserve">existing facilities </w:t>
            </w:r>
            <w:r>
              <w:rPr>
                <w:sz w:val="20"/>
                <w:szCs w:val="20"/>
              </w:rPr>
              <w:t>that are considered for expansion or upgrading and has potential impacts on environment (</w:t>
            </w:r>
            <w:r w:rsidRPr="65991ED0">
              <w:rPr>
                <w:sz w:val="20"/>
                <w:szCs w:val="20"/>
              </w:rPr>
              <w:t>per ADB SPS</w:t>
            </w:r>
            <w:r>
              <w:rPr>
                <w:sz w:val="20"/>
                <w:szCs w:val="20"/>
              </w:rPr>
              <w:t>).</w:t>
            </w:r>
          </w:p>
        </w:tc>
      </w:tr>
    </w:tbl>
    <w:p w:rsidR="009B452A" w:rsidP="00BA33B9" w:rsidRDefault="005D24FB" w14:paraId="65A98C7B" w14:textId="07433459">
      <w:pPr>
        <w:pStyle w:val="BodyADB"/>
        <w:numPr>
          <w:ilvl w:val="0"/>
          <w:numId w:val="0"/>
        </w:numPr>
        <w:spacing w:before="120" w:after="120"/>
        <w:rPr>
          <w:lang w:val="en-US"/>
        </w:rPr>
      </w:pPr>
      <w:r w:rsidRPr="00540C6D">
        <w:rPr>
          <w:sz w:val="18"/>
          <w:szCs w:val="18"/>
        </w:rPr>
        <w:t xml:space="preserve">ADB = Asian Development Bank, </w:t>
      </w:r>
      <w:r>
        <w:rPr>
          <w:sz w:val="18"/>
          <w:szCs w:val="18"/>
        </w:rPr>
        <w:t xml:space="preserve">EIA = Environmental Impact Assessment, </w:t>
      </w:r>
      <w:r w:rsidRPr="00540C6D">
        <w:rPr>
          <w:sz w:val="18"/>
          <w:szCs w:val="18"/>
        </w:rPr>
        <w:t>SPS =</w:t>
      </w:r>
      <w:r>
        <w:rPr>
          <w:sz w:val="18"/>
          <w:szCs w:val="18"/>
        </w:rPr>
        <w:t xml:space="preserve"> Safeguards Policy Statement,</w:t>
      </w:r>
      <w:r w:rsidRPr="00540C6D">
        <w:rPr>
          <w:sz w:val="18"/>
          <w:szCs w:val="18"/>
        </w:rPr>
        <w:t xml:space="preserve"> </w:t>
      </w:r>
      <w:r>
        <w:rPr>
          <w:sz w:val="18"/>
          <w:szCs w:val="18"/>
        </w:rPr>
        <w:t>WHO = World Health Organization.</w:t>
      </w:r>
    </w:p>
    <w:p w:rsidR="000939AB" w:rsidP="00060C77" w:rsidRDefault="000939AB" w14:paraId="334AD120" w14:textId="7FDB331B">
      <w:pPr>
        <w:pStyle w:val="BodyADB"/>
        <w:numPr>
          <w:ilvl w:val="0"/>
          <w:numId w:val="0"/>
        </w:numPr>
        <w:rPr>
          <w:lang w:val="en-US"/>
        </w:rPr>
      </w:pPr>
    </w:p>
    <w:p w:rsidRPr="00442A95" w:rsidR="006A3E37" w:rsidP="006A26BC" w:rsidRDefault="006A3E37" w14:paraId="3B10DFB3" w14:textId="77777777">
      <w:pPr>
        <w:pStyle w:val="ListParagraph"/>
        <w:numPr>
          <w:ilvl w:val="0"/>
          <w:numId w:val="42"/>
        </w:numPr>
        <w:spacing w:before="120" w:after="120"/>
        <w:ind w:left="0" w:firstLine="0"/>
        <w:contextualSpacing w:val="0"/>
        <w:rPr>
          <w:color w:val="000000"/>
        </w:rPr>
      </w:pPr>
      <w:r>
        <w:t xml:space="preserve">The subprojects will be categorized following ADB’s classification system to reflect the significance of a subproject’s potential environmental and involuntary resettlement impacts. </w:t>
      </w:r>
    </w:p>
    <w:p w:rsidR="006A3E37" w:rsidP="006A3E37" w:rsidRDefault="006A3E37" w14:paraId="1162A7B4" w14:textId="77777777">
      <w:pPr>
        <w:pStyle w:val="ListParagraph"/>
      </w:pPr>
    </w:p>
    <w:p w:rsidRPr="00442A95" w:rsidR="006A3E37" w:rsidP="006A26BC" w:rsidRDefault="006A3E37" w14:paraId="10C8576C" w14:textId="77777777">
      <w:pPr>
        <w:pStyle w:val="BodyArial"/>
        <w:numPr>
          <w:ilvl w:val="1"/>
          <w:numId w:val="74"/>
        </w:numPr>
        <w:ind w:left="1440"/>
        <w:rPr>
          <w:color w:val="000000"/>
        </w:rPr>
      </w:pPr>
      <w:r w:rsidRPr="65991ED0">
        <w:rPr>
          <w:b/>
          <w:bCs/>
        </w:rPr>
        <w:t>Environmental impacts</w:t>
      </w:r>
      <w:r>
        <w:t xml:space="preserve">. A subproject’s category is determined by the category of its most environmentally sensitive component, including direct, indirect, cumulative, and induced impacts in the subproject’s area of influence. Each proposed subproject will be scrutinized as to its type, location, scale, and sensitivity and the magnitude of its potential environmental impacts. Subprojects are assigned to one of the following three categories: (i) Category A. A proposed subproject is classified as category A if it is likely to have significant adverse environmental impacts that are irreversible, diverse, or unprecedented. These impacts may affect an area larger than the sites or facilities subject to physical works. (ii) Category B. A proposed subproject is classified as category B if its potential adverse environmental impacts are less adverse than those of category A projects. These impacts are site-specific, few if any of them are irreversible, and in most cases mitigation measures can be designed more readily than for category A projects. (iii) Category C. A proposed subproject is classified as category C if it is likely to have minimal or no adverse environmental impacts. </w:t>
      </w:r>
    </w:p>
    <w:p w:rsidRPr="00442A95" w:rsidR="006A3E37" w:rsidP="006A3E37" w:rsidRDefault="006A3E37" w14:paraId="70CE7218" w14:textId="77777777">
      <w:pPr>
        <w:pStyle w:val="BodyArial"/>
        <w:numPr>
          <w:ilvl w:val="0"/>
          <w:numId w:val="0"/>
        </w:numPr>
        <w:ind w:left="720" w:hanging="360"/>
        <w:rPr>
          <w:color w:val="000000"/>
        </w:rPr>
      </w:pPr>
    </w:p>
    <w:p w:rsidRPr="00B32329" w:rsidR="006A3E37" w:rsidP="006A26BC" w:rsidRDefault="006A3E37" w14:paraId="3AFBF4D6" w14:textId="77777777">
      <w:pPr>
        <w:pStyle w:val="BodyArial"/>
        <w:numPr>
          <w:ilvl w:val="1"/>
          <w:numId w:val="74"/>
        </w:numPr>
        <w:ind w:left="1440"/>
        <w:rPr>
          <w:color w:val="000000"/>
        </w:rPr>
      </w:pPr>
      <w:r w:rsidRPr="65991ED0">
        <w:rPr>
          <w:b/>
          <w:bCs/>
        </w:rPr>
        <w:t>Involuntary resettlement impacts</w:t>
      </w:r>
      <w:r>
        <w:t>. Like environmental impacts, a subproject’s involuntary resettlement category is determined by the category of its most sensitive component in terms of involuntary resettlement impacts. Subprojects are assigned one of the following three categories: (i) Category A. A proposed subproject is classified as category A if it is likely to have significant involuntary resettlement impacts. (ii) Category B. A proposed subproject is classified as category B if it includes involuntary resettlement impacts that are not deemed significant. (iii) Category C. A proposed subproject is classified as category C if it has no involuntary resettlement impacts. The involuntary resettlement impacts are considered significant if 200 or more persons will experience major impacts, which are defined as (i) being physically displaced from housing, or (ii) losing 10% or more of their productive assets (income generating).</w:t>
      </w:r>
    </w:p>
    <w:p w:rsidR="006A3E37" w:rsidP="00060C77" w:rsidRDefault="006A3E37" w14:paraId="1744878D" w14:textId="77777777">
      <w:pPr>
        <w:pStyle w:val="BodyADB"/>
        <w:numPr>
          <w:ilvl w:val="0"/>
          <w:numId w:val="0"/>
        </w:numPr>
        <w:rPr>
          <w:lang w:val="en-US"/>
        </w:rPr>
      </w:pPr>
    </w:p>
    <w:p w:rsidR="000859C7" w:rsidP="006A26BC" w:rsidRDefault="006A3E37" w14:paraId="57713D8B" w14:textId="12350FE0">
      <w:pPr>
        <w:pStyle w:val="ListParagraph"/>
        <w:numPr>
          <w:ilvl w:val="0"/>
          <w:numId w:val="42"/>
        </w:numPr>
        <w:ind w:left="0" w:firstLine="0"/>
        <w:contextualSpacing w:val="0"/>
        <w:rPr>
          <w:lang w:val="en-US"/>
        </w:rPr>
      </w:pPr>
      <w:r>
        <w:rPr>
          <w:lang w:val="en-US"/>
        </w:rPr>
        <w:lastRenderedPageBreak/>
        <w:t xml:space="preserve">Each subproject </w:t>
      </w:r>
      <w:r w:rsidR="00B871EB">
        <w:rPr>
          <w:lang w:val="en-US"/>
        </w:rPr>
        <w:t xml:space="preserve">will be screened </w:t>
      </w:r>
      <w:r w:rsidRPr="00F64DF8" w:rsidR="000859C7">
        <w:rPr>
          <w:lang w:val="en-US"/>
        </w:rPr>
        <w:t xml:space="preserve">using the environmental </w:t>
      </w:r>
      <w:r w:rsidR="00B871EB">
        <w:rPr>
          <w:lang w:val="en-US"/>
        </w:rPr>
        <w:t xml:space="preserve">and involuntary resettlement </w:t>
      </w:r>
      <w:r w:rsidRPr="00F64DF8" w:rsidR="000859C7">
        <w:rPr>
          <w:lang w:val="en-US"/>
        </w:rPr>
        <w:t xml:space="preserve">screening </w:t>
      </w:r>
      <w:r w:rsidRPr="00A17B3D" w:rsidR="000859C7">
        <w:rPr>
          <w:lang w:val="en-US"/>
        </w:rPr>
        <w:t>checklist</w:t>
      </w:r>
      <w:r w:rsidRPr="00A17B3D" w:rsidR="006A2A97">
        <w:rPr>
          <w:lang w:val="en-US"/>
        </w:rPr>
        <w:t>s</w:t>
      </w:r>
      <w:r w:rsidRPr="00A17B3D" w:rsidR="000859C7">
        <w:rPr>
          <w:lang w:val="en-US"/>
        </w:rPr>
        <w:t xml:space="preserve"> provided in </w:t>
      </w:r>
      <w:r w:rsidRPr="00A17B3D" w:rsidR="00B871EB">
        <w:rPr>
          <w:b/>
          <w:bCs/>
          <w:lang w:val="en-US"/>
        </w:rPr>
        <w:t>A</w:t>
      </w:r>
      <w:r w:rsidRPr="00A17B3D" w:rsidR="00135DD1">
        <w:rPr>
          <w:b/>
          <w:bCs/>
          <w:lang w:val="en-US"/>
        </w:rPr>
        <w:t xml:space="preserve">nnex </w:t>
      </w:r>
      <w:r w:rsidR="00264E37">
        <w:rPr>
          <w:b/>
          <w:bCs/>
          <w:lang w:val="en-US"/>
        </w:rPr>
        <w:t>5</w:t>
      </w:r>
      <w:r w:rsidRPr="00A17B3D" w:rsidR="00135DD1">
        <w:rPr>
          <w:lang w:val="en-US"/>
        </w:rPr>
        <w:t>.</w:t>
      </w:r>
      <w:r w:rsidRPr="00F64DF8" w:rsidR="000859C7">
        <w:rPr>
          <w:lang w:val="en-US"/>
        </w:rPr>
        <w:t xml:space="preserve"> Th</w:t>
      </w:r>
      <w:r w:rsidR="006A2A97">
        <w:rPr>
          <w:lang w:val="en-US"/>
        </w:rPr>
        <w:t>ese</w:t>
      </w:r>
      <w:r w:rsidRPr="00F64DF8" w:rsidR="000859C7">
        <w:rPr>
          <w:lang w:val="en-US"/>
        </w:rPr>
        <w:t xml:space="preserve"> checklist</w:t>
      </w:r>
      <w:r w:rsidR="006A2A97">
        <w:rPr>
          <w:lang w:val="en-US"/>
        </w:rPr>
        <w:t>s</w:t>
      </w:r>
      <w:r w:rsidRPr="00F64DF8" w:rsidR="000859C7">
        <w:rPr>
          <w:lang w:val="en-US"/>
        </w:rPr>
        <w:t xml:space="preserve"> ha</w:t>
      </w:r>
      <w:r w:rsidR="006A2A97">
        <w:rPr>
          <w:lang w:val="en-US"/>
        </w:rPr>
        <w:t>ve</w:t>
      </w:r>
      <w:r w:rsidRPr="00F64DF8" w:rsidR="000859C7">
        <w:rPr>
          <w:lang w:val="en-US"/>
        </w:rPr>
        <w:t xml:space="preserve"> been built on ADB’s rapid environmental assessment checklist for buildings and consists of two parts: Part I focusing on construction</w:t>
      </w:r>
      <w:r w:rsidR="000859C7">
        <w:rPr>
          <w:lang w:val="en-US"/>
        </w:rPr>
        <w:t>-</w:t>
      </w:r>
      <w:r w:rsidRPr="00F64DF8" w:rsidR="000859C7">
        <w:rPr>
          <w:lang w:val="en-US"/>
        </w:rPr>
        <w:t>related environmental impacts and Part II focusing on health care waste</w:t>
      </w:r>
      <w:r w:rsidR="000859C7">
        <w:rPr>
          <w:lang w:val="en-US"/>
        </w:rPr>
        <w:t>-</w:t>
      </w:r>
      <w:r w:rsidRPr="00F64DF8" w:rsidR="000859C7">
        <w:rPr>
          <w:lang w:val="en-US"/>
        </w:rPr>
        <w:t>related impacts</w:t>
      </w:r>
      <w:r w:rsidR="006A2A97">
        <w:rPr>
          <w:lang w:val="en-US"/>
        </w:rPr>
        <w:t xml:space="preserve"> and </w:t>
      </w:r>
      <w:r w:rsidR="003F5F9E">
        <w:rPr>
          <w:lang w:val="en-US"/>
        </w:rPr>
        <w:t>IR screening checklist</w:t>
      </w:r>
      <w:r w:rsidRPr="00F64DF8" w:rsidR="000859C7">
        <w:rPr>
          <w:lang w:val="en-US"/>
        </w:rPr>
        <w:t>.</w:t>
      </w:r>
    </w:p>
    <w:p w:rsidR="00A17B3D" w:rsidP="00A17B3D" w:rsidRDefault="00A17B3D" w14:paraId="281F0FA0" w14:textId="77777777">
      <w:pPr>
        <w:pStyle w:val="ListParagraph"/>
        <w:ind w:left="0"/>
        <w:contextualSpacing w:val="0"/>
        <w:rPr>
          <w:lang w:val="en-US"/>
        </w:rPr>
      </w:pPr>
    </w:p>
    <w:p w:rsidR="00A17B3D" w:rsidP="006A26BC" w:rsidRDefault="00911020" w14:paraId="21557369" w14:textId="677E2617">
      <w:pPr>
        <w:pStyle w:val="ListParagraph"/>
        <w:numPr>
          <w:ilvl w:val="0"/>
          <w:numId w:val="42"/>
        </w:numPr>
        <w:ind w:left="0" w:firstLine="0"/>
        <w:contextualSpacing w:val="0"/>
      </w:pPr>
      <w:r>
        <w:t xml:space="preserve">Environment </w:t>
      </w:r>
      <w:r w:rsidR="003E6537">
        <w:t xml:space="preserve">Category B subprojects will require the preparation of an initial environmental examination (IEE) including an environmental management plan (EMP) while </w:t>
      </w:r>
      <w:r>
        <w:t xml:space="preserve">environment </w:t>
      </w:r>
      <w:r w:rsidR="003E6537">
        <w:t xml:space="preserve">Category C subprojects will require a desk review of environmental implications. </w:t>
      </w:r>
    </w:p>
    <w:p w:rsidR="00A11A95" w:rsidP="00A11A95" w:rsidRDefault="00A11A95" w14:paraId="32051721" w14:textId="77777777">
      <w:pPr>
        <w:pStyle w:val="ListParagraph"/>
        <w:ind w:left="0"/>
        <w:contextualSpacing w:val="0"/>
      </w:pPr>
    </w:p>
    <w:p w:rsidRPr="00F64DF8" w:rsidR="0006453A" w:rsidP="00A11A95" w:rsidRDefault="0006453A" w14:paraId="18F45EA6" w14:textId="146FD545">
      <w:pPr>
        <w:pStyle w:val="Heading2"/>
        <w:spacing w:after="0"/>
        <w:ind w:left="720"/>
      </w:pPr>
      <w:bookmarkStart w:name="_Toc77355489" w:id="47"/>
      <w:r w:rsidRPr="00F64DF8">
        <w:t>Environmental</w:t>
      </w:r>
      <w:r w:rsidRPr="00F64DF8" w:rsidR="0096270E">
        <w:t xml:space="preserve"> </w:t>
      </w:r>
      <w:r w:rsidRPr="00F64DF8">
        <w:t>Assessment</w:t>
      </w:r>
      <w:bookmarkEnd w:id="47"/>
    </w:p>
    <w:p w:rsidR="00A11A95" w:rsidP="00A11A95" w:rsidRDefault="00A11A95" w14:paraId="542C23B5" w14:textId="77777777">
      <w:pPr>
        <w:pStyle w:val="ListParagraph"/>
        <w:ind w:left="0"/>
        <w:contextualSpacing w:val="0"/>
      </w:pPr>
    </w:p>
    <w:p w:rsidRPr="00A17B3D" w:rsidR="0006453A" w:rsidP="006A26BC" w:rsidRDefault="0006453A" w14:paraId="71DFC52B" w14:textId="24C13085">
      <w:pPr>
        <w:pStyle w:val="ListParagraph"/>
        <w:numPr>
          <w:ilvl w:val="0"/>
          <w:numId w:val="42"/>
        </w:numPr>
        <w:ind w:left="0" w:firstLine="0"/>
        <w:contextualSpacing w:val="0"/>
      </w:pPr>
      <w:r w:rsidRPr="00A17B3D">
        <w:t xml:space="preserve">An IEE has been prepared as part of project preparation for </w:t>
      </w:r>
      <w:r w:rsidRPr="00A17B3D" w:rsidR="00FC09F0">
        <w:t xml:space="preserve">subprojects and interventions proposed under additional financing, which </w:t>
      </w:r>
      <w:r w:rsidRPr="00A17B3D" w:rsidR="006430D3">
        <w:t>covers the Apex Base Hospitals in the nine districts</w:t>
      </w:r>
      <w:r w:rsidRPr="00A17B3D">
        <w:t xml:space="preserve"> in the </w:t>
      </w:r>
      <w:r w:rsidRPr="00A17B3D" w:rsidR="00570FF8">
        <w:t>four</w:t>
      </w:r>
      <w:r w:rsidRPr="00A17B3D">
        <w:t xml:space="preserve"> provinces</w:t>
      </w:r>
      <w:r w:rsidR="0021280B">
        <w:t xml:space="preserve">, </w:t>
      </w:r>
      <w:r w:rsidR="003B2C41">
        <w:t xml:space="preserve">provision of medical Oxygen and </w:t>
      </w:r>
      <w:r w:rsidR="0021280B">
        <w:t>Ambulance f</w:t>
      </w:r>
      <w:r w:rsidR="00CC48D0">
        <w:t>acilities</w:t>
      </w:r>
      <w:r w:rsidRPr="00A17B3D">
        <w:t xml:space="preserve">. The findings of the IEE provide a good overview of the type and extent of environmental issues to be expected </w:t>
      </w:r>
      <w:r w:rsidRPr="00A17B3D" w:rsidR="006430D3">
        <w:t>for project-related activities</w:t>
      </w:r>
      <w:r w:rsidRPr="00A17B3D">
        <w:t xml:space="preserve"> that will be developed during project implementation. The IEE includes a comprehensive EMP and environmental monitoring plan and clear institutional arrangements for implementing them</w:t>
      </w:r>
      <w:r w:rsidRPr="00A17B3D" w:rsidR="00570FF8">
        <w:t>,</w:t>
      </w:r>
      <w:r w:rsidRPr="00A17B3D">
        <w:t xml:space="preserve"> which can guide the preparation of </w:t>
      </w:r>
      <w:r w:rsidRPr="00A17B3D" w:rsidR="00423546">
        <w:t xml:space="preserve">site specific </w:t>
      </w:r>
      <w:r w:rsidRPr="00A17B3D">
        <w:t>IEEs</w:t>
      </w:r>
      <w:r w:rsidRPr="00A17B3D" w:rsidR="0096270E">
        <w:t xml:space="preserve"> </w:t>
      </w:r>
      <w:r w:rsidRPr="00A17B3D" w:rsidR="00423546">
        <w:t xml:space="preserve">and EMPs </w:t>
      </w:r>
      <w:r w:rsidRPr="00A17B3D">
        <w:t>during project implementation.</w:t>
      </w:r>
    </w:p>
    <w:p w:rsidR="00252AE7" w:rsidP="00252AE7" w:rsidRDefault="00252AE7" w14:paraId="519E1713" w14:textId="77777777">
      <w:pPr>
        <w:pStyle w:val="ListParagraph"/>
        <w:ind w:left="0"/>
        <w:contextualSpacing w:val="0"/>
      </w:pPr>
    </w:p>
    <w:p w:rsidRPr="00A17B3D" w:rsidR="006430D3" w:rsidP="006A26BC" w:rsidRDefault="0006453A" w14:paraId="76CD745C" w14:textId="23716E38">
      <w:pPr>
        <w:pStyle w:val="ListParagraph"/>
        <w:numPr>
          <w:ilvl w:val="0"/>
          <w:numId w:val="42"/>
        </w:numPr>
        <w:ind w:left="0" w:firstLine="0"/>
        <w:contextualSpacing w:val="0"/>
      </w:pPr>
      <w:r w:rsidRPr="00A17B3D">
        <w:t xml:space="preserve">Given the limited scale of physical infrastructure proposed to be built at </w:t>
      </w:r>
      <w:r w:rsidRPr="00A17B3D" w:rsidR="00144682">
        <w:t>each</w:t>
      </w:r>
      <w:r w:rsidRPr="00A17B3D">
        <w:t xml:space="preserve"> HCF level, which would basically involve rehabilitation and/or expansion of </w:t>
      </w:r>
      <w:r w:rsidRPr="00A17B3D" w:rsidR="006430D3">
        <w:t xml:space="preserve">existing </w:t>
      </w:r>
      <w:r w:rsidRPr="00A17B3D">
        <w:t>services, standardized constructional designs and the general geographical setting of these facilities (usually centrally located in built</w:t>
      </w:r>
      <w:r w:rsidRPr="00A17B3D" w:rsidR="00570FF8">
        <w:t>-</w:t>
      </w:r>
      <w:r w:rsidRPr="00A17B3D">
        <w:t xml:space="preserve">up areas of </w:t>
      </w:r>
      <w:r w:rsidRPr="00A17B3D" w:rsidR="006430D3">
        <w:t>small</w:t>
      </w:r>
      <w:r w:rsidRPr="00A17B3D">
        <w:t xml:space="preserve"> townships with </w:t>
      </w:r>
      <w:r w:rsidRPr="00A17B3D" w:rsidR="006430D3">
        <w:t>moderately high</w:t>
      </w:r>
      <w:r w:rsidRPr="00A17B3D">
        <w:t xml:space="preserve"> population density) almost all the subprojects will be either environmental category B or C. The ADB will review and confirm the subproject environmental categorization as well as the screening recommendation. </w:t>
      </w:r>
    </w:p>
    <w:p w:rsidR="00252AE7" w:rsidP="00252AE7" w:rsidRDefault="00252AE7" w14:paraId="37C78638" w14:textId="77777777">
      <w:pPr>
        <w:pStyle w:val="ListParagraph"/>
        <w:ind w:left="0"/>
        <w:contextualSpacing w:val="0"/>
      </w:pPr>
    </w:p>
    <w:p w:rsidR="0006453A" w:rsidP="006A26BC" w:rsidRDefault="0006453A" w14:paraId="68ACF26F" w14:textId="0DEED319">
      <w:pPr>
        <w:pStyle w:val="ListParagraph"/>
        <w:numPr>
          <w:ilvl w:val="0"/>
          <w:numId w:val="42"/>
        </w:numPr>
        <w:ind w:left="0" w:firstLine="0"/>
        <w:contextualSpacing w:val="0"/>
      </w:pPr>
      <w:r w:rsidRPr="00A17B3D">
        <w:t>For category B type of subprojects</w:t>
      </w:r>
      <w:r w:rsidRPr="00A17B3D" w:rsidR="00570FF8">
        <w:t>,</w:t>
      </w:r>
      <w:r w:rsidRPr="00A17B3D">
        <w:t xml:space="preserve"> IEE </w:t>
      </w:r>
      <w:r w:rsidRPr="00A17B3D" w:rsidR="006430D3">
        <w:t xml:space="preserve">reports </w:t>
      </w:r>
      <w:r w:rsidRPr="00A17B3D">
        <w:t xml:space="preserve">will be prepared using data collected through </w:t>
      </w:r>
      <w:r w:rsidRPr="00A17B3D" w:rsidR="00144682">
        <w:t xml:space="preserve">field visits, discussions and interviews, and </w:t>
      </w:r>
      <w:r w:rsidRPr="00A17B3D">
        <w:t>the checklist</w:t>
      </w:r>
      <w:r w:rsidRPr="00A17B3D" w:rsidR="00B37739">
        <w:t xml:space="preserve"> attached to this EARF</w:t>
      </w:r>
      <w:r w:rsidR="00322E1C">
        <w:t xml:space="preserve">. </w:t>
      </w:r>
      <w:r w:rsidRPr="00A17B3D">
        <w:t>If warranted, due to the occurrence of significant unanticipated environmental impacts from a specific sub-project, the PMU will prepare an EIA</w:t>
      </w:r>
      <w:r w:rsidRPr="00A17B3D" w:rsidR="00570FF8">
        <w:t>,</w:t>
      </w:r>
      <w:r w:rsidRPr="00A17B3D">
        <w:t xml:space="preserve"> although this is highly unlikely. The ADB would require the IEEs to include a comprehensive EMP that will specify (see </w:t>
      </w:r>
      <w:r w:rsidRPr="003C5103" w:rsidR="004024A9">
        <w:rPr>
          <w:b/>
          <w:bCs/>
        </w:rPr>
        <w:t>A</w:t>
      </w:r>
      <w:r w:rsidRPr="003C5103">
        <w:rPr>
          <w:b/>
          <w:bCs/>
        </w:rPr>
        <w:t>nnex</w:t>
      </w:r>
      <w:r w:rsidRPr="003C5103" w:rsidR="004024A9">
        <w:rPr>
          <w:b/>
          <w:bCs/>
        </w:rPr>
        <w:t xml:space="preserve"> </w:t>
      </w:r>
      <w:r w:rsidR="00671439">
        <w:rPr>
          <w:b/>
          <w:bCs/>
        </w:rPr>
        <w:t>6</w:t>
      </w:r>
      <w:r w:rsidRPr="00A17B3D">
        <w:t xml:space="preserve"> for the contents of an EMP) environmental management measures required to mitigate negative impacts and enhance positive impacts, environmental monitoring requirements, institutional arrangements</w:t>
      </w:r>
      <w:r w:rsidR="00AB7FB8">
        <w:t>,</w:t>
      </w:r>
      <w:r w:rsidRPr="00A17B3D">
        <w:t xml:space="preserve"> and budgetary requirements for EMP implementation. The EMPs will mandatorily form a part of the bidding documents. The HCWM plan will be part of the overall EMP. For practical reasons</w:t>
      </w:r>
      <w:r w:rsidRPr="00A17B3D" w:rsidR="004024A9">
        <w:t>,</w:t>
      </w:r>
      <w:r w:rsidRPr="00A17B3D">
        <w:t xml:space="preserve"> the HCWMP will be developed as a separate document and will not be included in the bidding documents.</w:t>
      </w:r>
    </w:p>
    <w:p w:rsidRPr="00A17B3D" w:rsidR="003C5103" w:rsidP="003C5103" w:rsidRDefault="003C5103" w14:paraId="5FB08984" w14:textId="77777777">
      <w:pPr>
        <w:pStyle w:val="ListParagraph"/>
        <w:ind w:left="0"/>
        <w:contextualSpacing w:val="0"/>
      </w:pPr>
    </w:p>
    <w:p w:rsidR="00D962AB" w:rsidP="006A26BC" w:rsidRDefault="0006453A" w14:paraId="44C726D9" w14:textId="180CB8DC">
      <w:pPr>
        <w:pStyle w:val="ListParagraph"/>
        <w:numPr>
          <w:ilvl w:val="0"/>
          <w:numId w:val="42"/>
        </w:numPr>
        <w:ind w:left="0" w:firstLine="0"/>
        <w:contextualSpacing w:val="0"/>
      </w:pPr>
      <w:r w:rsidRPr="00A17B3D">
        <w:t xml:space="preserve">The scope of the IEE </w:t>
      </w:r>
      <w:r w:rsidRPr="00A17B3D" w:rsidR="00617ADB">
        <w:t>may</w:t>
      </w:r>
      <w:r w:rsidRPr="00A17B3D" w:rsidR="00D962AB">
        <w:t xml:space="preserve"> ideally</w:t>
      </w:r>
      <w:r w:rsidRPr="00A17B3D">
        <w:t xml:space="preserve"> cover more than one subproject, as has been done </w:t>
      </w:r>
      <w:r w:rsidRPr="00A17B3D" w:rsidR="00D962AB">
        <w:t xml:space="preserve">in the </w:t>
      </w:r>
      <w:r w:rsidRPr="00A17B3D" w:rsidR="00617ADB">
        <w:t xml:space="preserve">previous </w:t>
      </w:r>
      <w:r w:rsidRPr="00A17B3D" w:rsidR="00D962AB">
        <w:t>IEE</w:t>
      </w:r>
      <w:r w:rsidRPr="00A17B3D" w:rsidR="00617ADB">
        <w:t xml:space="preserve"> reports submitted during Round 1 and Round 2 of the civil works under the HSEP,</w:t>
      </w:r>
      <w:r w:rsidRPr="00A17B3D" w:rsidR="00C85182">
        <w:t xml:space="preserve"> as it would be too cumbersome to conduct IEEs for each facility</w:t>
      </w:r>
      <w:r w:rsidRPr="00A17B3D">
        <w:t xml:space="preserve">. </w:t>
      </w:r>
      <w:r w:rsidRPr="00A17B3D" w:rsidR="00973613">
        <w:t xml:space="preserve">In </w:t>
      </w:r>
      <w:r w:rsidRPr="00A17B3D" w:rsidR="005B64B3">
        <w:t>fact,</w:t>
      </w:r>
      <w:r w:rsidRPr="00A17B3D" w:rsidR="00973613">
        <w:t xml:space="preserve"> it is recommended that </w:t>
      </w:r>
      <w:r w:rsidRPr="00A17B3D" w:rsidR="00E92E5B">
        <w:t xml:space="preserve">an </w:t>
      </w:r>
      <w:r w:rsidRPr="00A17B3D" w:rsidR="00973613">
        <w:t>umbrella IEEs are carried out</w:t>
      </w:r>
      <w:r w:rsidRPr="00A17B3D" w:rsidR="00E92E5B">
        <w:t xml:space="preserve"> </w:t>
      </w:r>
      <w:r w:rsidRPr="00A17B3D" w:rsidR="008349D7">
        <w:t xml:space="preserve">covering all HFCs improved in one province. </w:t>
      </w:r>
    </w:p>
    <w:p w:rsidR="00A55CEF" w:rsidP="00A55CEF" w:rsidRDefault="00A55CEF" w14:paraId="3B1C8F93" w14:textId="77777777">
      <w:pPr>
        <w:pStyle w:val="ListParagraph"/>
        <w:ind w:left="0"/>
        <w:contextualSpacing w:val="0"/>
      </w:pPr>
    </w:p>
    <w:p w:rsidRPr="009C20BE" w:rsidR="00F45CF3" w:rsidP="008F1BC1" w:rsidRDefault="00A55CEF" w14:paraId="49691A12" w14:textId="488EF486">
      <w:pPr>
        <w:pStyle w:val="ListParagraph"/>
        <w:widowControl w:val="0"/>
        <w:numPr>
          <w:ilvl w:val="0"/>
          <w:numId w:val="42"/>
        </w:numPr>
        <w:tabs>
          <w:tab w:val="left" w:pos="0"/>
        </w:tabs>
        <w:suppressAutoHyphens/>
        <w:snapToGrid w:val="0"/>
        <w:ind w:left="0" w:right="26" w:firstLine="0"/>
        <w:rPr>
          <w:rFonts w:cs="Arial"/>
          <w:szCs w:val="22"/>
        </w:rPr>
      </w:pPr>
      <w:r>
        <w:t xml:space="preserve">As stated in paragraph 49 </w:t>
      </w:r>
      <w:r w:rsidR="008F1BC1">
        <w:t>of this EARF an environmental compliance audit is required for up</w:t>
      </w:r>
      <w:r w:rsidR="00F45CF3">
        <w:t xml:space="preserve">grading or expansion of existing facilities. </w:t>
      </w:r>
      <w:r w:rsidRPr="00D43235" w:rsidR="00C80812">
        <w:rPr>
          <w:b/>
          <w:bCs/>
        </w:rPr>
        <w:t>Annex 5.3</w:t>
      </w:r>
      <w:r w:rsidR="00C80812">
        <w:t xml:space="preserve"> includes a guideline in </w:t>
      </w:r>
      <w:r w:rsidR="009C20BE">
        <w:t xml:space="preserve">presenting such </w:t>
      </w:r>
      <w:r w:rsidR="00D43235">
        <w:t xml:space="preserve">environmental compliance </w:t>
      </w:r>
      <w:r w:rsidR="009C20BE">
        <w:t>audit report.</w:t>
      </w:r>
      <w:r w:rsidR="00984FA0">
        <w:t xml:space="preserve"> </w:t>
      </w:r>
      <w:r w:rsidR="009B1439">
        <w:t xml:space="preserve">Such compliance audit shall be carried out </w:t>
      </w:r>
      <w:r w:rsidR="00E82070">
        <w:t xml:space="preserve">for any upgrading or expansion of an existing facility </w:t>
      </w:r>
      <w:r w:rsidR="00505A6F">
        <w:t xml:space="preserve">and submitted along with the </w:t>
      </w:r>
      <w:r w:rsidR="005009D5">
        <w:t>environmental screening checklist for the given sub project.</w:t>
      </w:r>
    </w:p>
    <w:p w:rsidRPr="00F45CF3" w:rsidR="009C20BE" w:rsidP="009C20BE" w:rsidRDefault="009C20BE" w14:paraId="5981AD3E" w14:textId="519A6F5F">
      <w:pPr>
        <w:pStyle w:val="ListParagraph"/>
        <w:widowControl w:val="0"/>
        <w:tabs>
          <w:tab w:val="left" w:pos="0"/>
        </w:tabs>
        <w:suppressAutoHyphens/>
        <w:snapToGrid w:val="0"/>
        <w:ind w:left="0" w:right="26"/>
        <w:rPr>
          <w:rFonts w:cs="Arial"/>
          <w:szCs w:val="22"/>
        </w:rPr>
      </w:pPr>
    </w:p>
    <w:p w:rsidR="00C175C8" w:rsidP="006A26BC" w:rsidRDefault="0006453A" w14:paraId="181A72FF" w14:textId="0F603387">
      <w:pPr>
        <w:pStyle w:val="ListParagraph"/>
        <w:numPr>
          <w:ilvl w:val="0"/>
          <w:numId w:val="42"/>
        </w:numPr>
        <w:ind w:left="0" w:firstLine="0"/>
        <w:contextualSpacing w:val="0"/>
      </w:pPr>
      <w:r w:rsidRPr="00A17B3D">
        <w:lastRenderedPageBreak/>
        <w:t xml:space="preserve">Given the nature of the project, it is unlikely that any of the subprojects would warrant an environmental clearance from the CEA. However, in the rare instance it does so, the PMU shall comply with the national requirements in addition to that of the ADB. </w:t>
      </w:r>
      <w:r w:rsidRPr="00A17B3D" w:rsidR="00617ADB">
        <w:t>However, subsequent operation of wastewater treatment plants and health care waste management systems may need to obtain required licenses.</w:t>
      </w:r>
      <w:r w:rsidRPr="00A17B3D">
        <w:t xml:space="preserve"> </w:t>
      </w:r>
    </w:p>
    <w:p w:rsidRPr="00A17B3D" w:rsidR="003C5103" w:rsidP="003C5103" w:rsidRDefault="003C5103" w14:paraId="78A587A6" w14:textId="77777777">
      <w:pPr>
        <w:pStyle w:val="ListParagraph"/>
        <w:ind w:left="0"/>
        <w:contextualSpacing w:val="0"/>
      </w:pPr>
    </w:p>
    <w:p w:rsidRPr="0092198A" w:rsidR="0006453A" w:rsidP="003C5103" w:rsidRDefault="0006453A" w14:paraId="0C594CCA" w14:textId="77777777">
      <w:pPr>
        <w:pStyle w:val="Heading2"/>
        <w:spacing w:after="0"/>
        <w:ind w:left="720"/>
      </w:pPr>
      <w:bookmarkStart w:name="_Toc77355490" w:id="48"/>
      <w:r w:rsidRPr="0092198A">
        <w:t>Review of Environmental Assessment Reports</w:t>
      </w:r>
      <w:bookmarkEnd w:id="48"/>
    </w:p>
    <w:p w:rsidR="003C5103" w:rsidP="003C5103" w:rsidRDefault="003C5103" w14:paraId="32EAA8ED" w14:textId="77777777">
      <w:pPr>
        <w:pStyle w:val="ListParagraph"/>
        <w:ind w:left="0"/>
        <w:contextualSpacing w:val="0"/>
        <w:rPr>
          <w:lang w:val="en-US"/>
        </w:rPr>
      </w:pPr>
    </w:p>
    <w:p w:rsidRPr="00F64DF8" w:rsidR="0006453A" w:rsidP="006A26BC" w:rsidRDefault="0006453A" w14:paraId="58E38D71" w14:textId="76820C2C">
      <w:pPr>
        <w:pStyle w:val="ListParagraph"/>
        <w:numPr>
          <w:ilvl w:val="0"/>
          <w:numId w:val="42"/>
        </w:numPr>
        <w:ind w:left="0" w:firstLine="0"/>
        <w:contextualSpacing w:val="0"/>
        <w:rPr>
          <w:lang w:val="en-US"/>
        </w:rPr>
      </w:pPr>
      <w:r w:rsidRPr="00F64DF8">
        <w:rPr>
          <w:lang w:val="en-US"/>
        </w:rPr>
        <w:t xml:space="preserve">The environmental </w:t>
      </w:r>
      <w:r w:rsidR="00D435E2">
        <w:rPr>
          <w:lang w:val="en-US"/>
        </w:rPr>
        <w:t xml:space="preserve">and IR </w:t>
      </w:r>
      <w:r w:rsidRPr="00F64DF8">
        <w:rPr>
          <w:lang w:val="en-US"/>
        </w:rPr>
        <w:t>screening checklist</w:t>
      </w:r>
      <w:r w:rsidR="00D435E2">
        <w:rPr>
          <w:lang w:val="en-US"/>
        </w:rPr>
        <w:t>s</w:t>
      </w:r>
      <w:r w:rsidRPr="00F64DF8">
        <w:rPr>
          <w:lang w:val="en-US"/>
        </w:rPr>
        <w:t xml:space="preserve"> will be filled by the </w:t>
      </w:r>
      <w:r w:rsidR="00D435E2">
        <w:rPr>
          <w:lang w:val="en-US"/>
        </w:rPr>
        <w:t>PIU</w:t>
      </w:r>
      <w:r w:rsidRPr="00F64DF8">
        <w:rPr>
          <w:lang w:val="en-US"/>
        </w:rPr>
        <w:t xml:space="preserve"> at the province level </w:t>
      </w:r>
      <w:r w:rsidR="00535C4B">
        <w:rPr>
          <w:lang w:val="en-US"/>
        </w:rPr>
        <w:t>assisted by</w:t>
      </w:r>
      <w:r w:rsidRPr="00F64DF8">
        <w:rPr>
          <w:lang w:val="en-US"/>
        </w:rPr>
        <w:t xml:space="preserve"> PMU</w:t>
      </w:r>
      <w:r w:rsidR="00D435E2">
        <w:rPr>
          <w:lang w:val="en-US"/>
        </w:rPr>
        <w:t xml:space="preserve">. </w:t>
      </w:r>
      <w:r w:rsidR="00D435E2">
        <w:t xml:space="preserve">Finalized screening checklists </w:t>
      </w:r>
      <w:r w:rsidR="00C9527F">
        <w:t>with</w:t>
      </w:r>
      <w:r w:rsidR="00D435E2">
        <w:t xml:space="preserve"> </w:t>
      </w:r>
      <w:r w:rsidR="00C9527F">
        <w:t xml:space="preserve">the </w:t>
      </w:r>
      <w:r w:rsidR="00D435E2">
        <w:t>classification of each subproject</w:t>
      </w:r>
      <w:r w:rsidR="00C9527F">
        <w:t xml:space="preserve"> will be submitted</w:t>
      </w:r>
      <w:r w:rsidR="00D435E2">
        <w:t xml:space="preserve"> to ADB Sri Lanka Resident Mission (SLRM) for review and approval.</w:t>
      </w:r>
      <w:r w:rsidRPr="00F64DF8">
        <w:rPr>
          <w:lang w:val="en-US"/>
        </w:rPr>
        <w:t xml:space="preserve">  The IEEs will be prepared by the PMU and forwarded to ADB for review and endorsement. In instances where national environmental clearance</w:t>
      </w:r>
      <w:r w:rsidRPr="00F64DF8" w:rsidR="00617ADB">
        <w:rPr>
          <w:lang w:val="en-US"/>
        </w:rPr>
        <w:t>s</w:t>
      </w:r>
      <w:r w:rsidRPr="00F64DF8">
        <w:rPr>
          <w:lang w:val="en-US"/>
        </w:rPr>
        <w:t xml:space="preserve"> </w:t>
      </w:r>
      <w:r w:rsidRPr="00F64DF8" w:rsidR="00617ADB">
        <w:rPr>
          <w:lang w:val="en-US"/>
        </w:rPr>
        <w:t>are</w:t>
      </w:r>
      <w:r w:rsidRPr="00F64DF8">
        <w:rPr>
          <w:lang w:val="en-US"/>
        </w:rPr>
        <w:t xml:space="preserve"> needed</w:t>
      </w:r>
      <w:r w:rsidRPr="00F64DF8" w:rsidR="00280335">
        <w:rPr>
          <w:lang w:val="en-US"/>
        </w:rPr>
        <w:t>,</w:t>
      </w:r>
      <w:r w:rsidRPr="00F64DF8">
        <w:rPr>
          <w:lang w:val="en-US"/>
        </w:rPr>
        <w:t xml:space="preserve"> the IEEs will be sent to the relevant agency for their approval.  </w:t>
      </w:r>
    </w:p>
    <w:p w:rsidRPr="00F64DF8" w:rsidR="0006453A" w:rsidP="009D232F" w:rsidRDefault="008F6C15" w14:paraId="2CB5FA66" w14:textId="77777777">
      <w:pPr>
        <w:pStyle w:val="Heading1"/>
        <w:spacing w:after="0"/>
        <w:ind w:left="720"/>
      </w:pPr>
      <w:bookmarkStart w:name="_Toc77355491" w:id="49"/>
      <w:r w:rsidRPr="00F64DF8">
        <w:lastRenderedPageBreak/>
        <w:t>CONSULTATION, INFORMATION DISCLOSURE AND G</w:t>
      </w:r>
      <w:r w:rsidRPr="00F64DF8" w:rsidR="00E35948">
        <w:t xml:space="preserve">rievance </w:t>
      </w:r>
      <w:r w:rsidRPr="00F64DF8">
        <w:t>R</w:t>
      </w:r>
      <w:r w:rsidRPr="00F64DF8" w:rsidR="00E35948">
        <w:t xml:space="preserve">edress </w:t>
      </w:r>
      <w:r w:rsidRPr="00F64DF8">
        <w:t>M</w:t>
      </w:r>
      <w:r w:rsidRPr="00F64DF8" w:rsidR="00E35948">
        <w:t>echanism</w:t>
      </w:r>
      <w:bookmarkEnd w:id="49"/>
    </w:p>
    <w:p w:rsidRPr="00F64DF8" w:rsidR="000773BE" w:rsidRDefault="000773BE" w14:paraId="5C53E66E" w14:textId="77777777"/>
    <w:p w:rsidRPr="00F64DF8" w:rsidR="000773BE" w:rsidP="006C4633" w:rsidRDefault="00E66E88" w14:paraId="19BBFFD3" w14:textId="77777777">
      <w:pPr>
        <w:pStyle w:val="Heading2"/>
        <w:ind w:left="720"/>
      </w:pPr>
      <w:bookmarkStart w:name="_Toc509244017" w:id="50"/>
      <w:bookmarkStart w:name="_Toc77355492" w:id="51"/>
      <w:bookmarkEnd w:id="50"/>
      <w:r w:rsidRPr="00F64DF8">
        <w:t>Consultation and Participation</w:t>
      </w:r>
      <w:bookmarkEnd w:id="51"/>
    </w:p>
    <w:p w:rsidR="00280335" w:rsidP="006A26BC" w:rsidRDefault="00280335" w14:paraId="5C5210C6" w14:textId="6021662B">
      <w:pPr>
        <w:pStyle w:val="ListParagraph"/>
        <w:numPr>
          <w:ilvl w:val="0"/>
          <w:numId w:val="42"/>
        </w:numPr>
        <w:ind w:left="0" w:firstLine="0"/>
        <w:contextualSpacing w:val="0"/>
        <w:rPr>
          <w:lang w:val="en-US"/>
        </w:rPr>
      </w:pPr>
      <w:r w:rsidRPr="006C4633">
        <w:rPr>
          <w:lang w:val="en-US"/>
        </w:rPr>
        <w:t xml:space="preserve">Meaningful stakeholder consultation has been held during project preparation and will continue throughout project implementation. Stakeholders consulted during the preparation of the EARF include officials of the </w:t>
      </w:r>
      <w:r w:rsidRPr="006C4633" w:rsidR="002B0A3B">
        <w:rPr>
          <w:lang w:val="en-US"/>
        </w:rPr>
        <w:t>MOH</w:t>
      </w:r>
      <w:r w:rsidRPr="006C4633">
        <w:rPr>
          <w:lang w:val="en-US"/>
        </w:rPr>
        <w:t xml:space="preserve">, provincial and regional health services, health workers of a sample of primary care facilities and patients using these facilities. Stakeholder consultations allow opportunities to incorporate </w:t>
      </w:r>
      <w:r w:rsidRPr="006C4633" w:rsidR="00570FF8">
        <w:rPr>
          <w:lang w:val="en-US"/>
        </w:rPr>
        <w:t xml:space="preserve">the </w:t>
      </w:r>
      <w:r w:rsidRPr="006C4633">
        <w:rPr>
          <w:lang w:val="en-US"/>
        </w:rPr>
        <w:t>needs/views of the stakeholders</w:t>
      </w:r>
      <w:r w:rsidR="006A620D">
        <w:rPr>
          <w:lang w:val="en-US"/>
        </w:rPr>
        <w:t>, including the vulnerable,</w:t>
      </w:r>
      <w:r w:rsidRPr="006C4633">
        <w:rPr>
          <w:lang w:val="en-US"/>
        </w:rPr>
        <w:t xml:space="preserve"> in the final sub-project design and mitigation measures, raise implementation issues and enhance the ‘ownership of the project’. Meaningful stakeholder involvement and participation in decision making contributes to project sustainability. A list of people met during consultations </w:t>
      </w:r>
      <w:r w:rsidRPr="006C4633" w:rsidR="0039658B">
        <w:rPr>
          <w:lang w:val="en-US"/>
        </w:rPr>
        <w:t>shall</w:t>
      </w:r>
      <w:r w:rsidRPr="006C4633" w:rsidR="00C95EF1">
        <w:rPr>
          <w:lang w:val="en-US"/>
        </w:rPr>
        <w:t xml:space="preserve"> </w:t>
      </w:r>
      <w:r w:rsidRPr="006C4633" w:rsidR="002F72B7">
        <w:rPr>
          <w:lang w:val="en-US"/>
        </w:rPr>
        <w:t xml:space="preserve">be </w:t>
      </w:r>
      <w:r w:rsidRPr="006C4633">
        <w:rPr>
          <w:lang w:val="en-US"/>
        </w:rPr>
        <w:t xml:space="preserve">provided </w:t>
      </w:r>
      <w:r w:rsidRPr="006C4633" w:rsidR="002F72B7">
        <w:rPr>
          <w:lang w:val="en-US"/>
        </w:rPr>
        <w:t>as an</w:t>
      </w:r>
      <w:r w:rsidRPr="006C4633">
        <w:rPr>
          <w:lang w:val="en-US"/>
        </w:rPr>
        <w:t xml:space="preserve"> </w:t>
      </w:r>
      <w:r w:rsidRPr="006C4633" w:rsidR="002F72B7">
        <w:rPr>
          <w:lang w:val="en-US"/>
        </w:rPr>
        <w:t>a</w:t>
      </w:r>
      <w:r w:rsidRPr="006C4633">
        <w:rPr>
          <w:lang w:val="en-US"/>
        </w:rPr>
        <w:t xml:space="preserve">nnex </w:t>
      </w:r>
      <w:r w:rsidRPr="006C4633" w:rsidR="002F72B7">
        <w:rPr>
          <w:lang w:val="en-US"/>
        </w:rPr>
        <w:t>to each IEE Report.</w:t>
      </w:r>
      <w:r w:rsidRPr="006C4633">
        <w:rPr>
          <w:lang w:val="en-US"/>
        </w:rPr>
        <w:t xml:space="preserve"> </w:t>
      </w:r>
    </w:p>
    <w:p w:rsidR="006C4633" w:rsidP="006C4633" w:rsidRDefault="006C4633" w14:paraId="5B0611CF" w14:textId="77777777">
      <w:pPr>
        <w:pStyle w:val="ListParagraph"/>
        <w:ind w:left="0"/>
        <w:contextualSpacing w:val="0"/>
        <w:rPr>
          <w:lang w:val="en-US"/>
        </w:rPr>
      </w:pPr>
    </w:p>
    <w:p w:rsidRPr="00F64DF8" w:rsidR="0006453A" w:rsidP="006A26BC" w:rsidRDefault="0006453A" w14:paraId="50450270" w14:textId="77052BCE">
      <w:pPr>
        <w:pStyle w:val="ListParagraph"/>
        <w:numPr>
          <w:ilvl w:val="0"/>
          <w:numId w:val="42"/>
        </w:numPr>
        <w:ind w:left="0" w:firstLine="0"/>
        <w:contextualSpacing w:val="0"/>
        <w:rPr>
          <w:lang w:val="en-US"/>
        </w:rPr>
      </w:pPr>
      <w:r w:rsidRPr="00F64DF8">
        <w:rPr>
          <w:lang w:val="en-US"/>
        </w:rPr>
        <w:t>The key stakeholders to be consulted during project screening, assessment and implementation under the project include staff of the HCF, staff of regional and provincial health services, patients seeking treatment in the HCF, other government bodies, NGOs (if any) and local communities. Consultations must be carried out in a free and friendly environment in a culturally appropriate manner and could be done through formal/informal meetings, focus group discussions, and interviews as deemed suitable. It is important for consultations to encourage participation</w:t>
      </w:r>
      <w:r w:rsidR="009A1A01">
        <w:rPr>
          <w:lang w:val="en-US"/>
        </w:rPr>
        <w:t xml:space="preserve"> of women and vulnerable persons</w:t>
      </w:r>
      <w:r w:rsidR="00AB7FB8">
        <w:rPr>
          <w:lang w:val="en-US"/>
        </w:rPr>
        <w:t xml:space="preserve"> </w:t>
      </w:r>
      <w:r w:rsidRPr="00F64DF8">
        <w:rPr>
          <w:lang w:val="en-US"/>
        </w:rPr>
        <w:t>and engage as many relevant stakeholders as possible. It is also important to document outcomes of all consultations</w:t>
      </w:r>
      <w:r w:rsidR="00570FF8">
        <w:rPr>
          <w:lang w:val="en-US"/>
        </w:rPr>
        <w:t xml:space="preserve"> and</w:t>
      </w:r>
      <w:r w:rsidRPr="00F64DF8">
        <w:rPr>
          <w:lang w:val="en-US"/>
        </w:rPr>
        <w:t xml:space="preserve"> stakeholders met,</w:t>
      </w:r>
      <w:r w:rsidR="00A620A1">
        <w:rPr>
          <w:lang w:val="en-US"/>
        </w:rPr>
        <w:t xml:space="preserve"> </w:t>
      </w:r>
      <w:r w:rsidRPr="00F64DF8">
        <w:rPr>
          <w:lang w:val="en-US"/>
        </w:rPr>
        <w:t xml:space="preserve">time and location. </w:t>
      </w:r>
    </w:p>
    <w:p w:rsidR="006C4633" w:rsidP="006C4633" w:rsidRDefault="006C4633" w14:paraId="20A4B392" w14:textId="77777777">
      <w:pPr>
        <w:pStyle w:val="ListParagraph"/>
        <w:ind w:left="0"/>
        <w:contextualSpacing w:val="0"/>
        <w:rPr>
          <w:lang w:val="en-US"/>
        </w:rPr>
      </w:pPr>
    </w:p>
    <w:p w:rsidR="006C4633" w:rsidP="006A26BC" w:rsidRDefault="0006453A" w14:paraId="4A06AB1E" w14:textId="77777777">
      <w:pPr>
        <w:pStyle w:val="ListParagraph"/>
        <w:numPr>
          <w:ilvl w:val="0"/>
          <w:numId w:val="42"/>
        </w:numPr>
        <w:ind w:left="0" w:firstLine="0"/>
        <w:contextualSpacing w:val="0"/>
        <w:rPr>
          <w:lang w:val="en-US"/>
        </w:rPr>
      </w:pPr>
      <w:r w:rsidRPr="00F64DF8">
        <w:rPr>
          <w:lang w:val="en-US"/>
        </w:rPr>
        <w:t>The consultation process carried out so far has solicited views and information from medical and nursing staff of HCFs, staff of the regional/provincial directorates of health services and patients. The information thus obtained, where relevant, has been incorporated into the EARF and the IEE.</w:t>
      </w:r>
    </w:p>
    <w:p w:rsidRPr="00F64DF8" w:rsidR="0006453A" w:rsidP="006C4633" w:rsidRDefault="0006453A" w14:paraId="535424CC" w14:textId="5DA2CFB1">
      <w:pPr>
        <w:pStyle w:val="ListParagraph"/>
        <w:ind w:left="0"/>
        <w:contextualSpacing w:val="0"/>
        <w:rPr>
          <w:lang w:val="en-US"/>
        </w:rPr>
      </w:pPr>
      <w:r w:rsidRPr="00F64DF8">
        <w:rPr>
          <w:lang w:val="en-US"/>
        </w:rPr>
        <w:t xml:space="preserve"> </w:t>
      </w:r>
    </w:p>
    <w:p w:rsidRPr="006C4633" w:rsidR="000773BE" w:rsidP="006C4633" w:rsidRDefault="005D5229" w14:paraId="560CD877" w14:textId="77777777">
      <w:pPr>
        <w:pStyle w:val="Heading2"/>
        <w:spacing w:after="0"/>
        <w:ind w:left="720"/>
      </w:pPr>
      <w:bookmarkStart w:name="_Toc509244019" w:id="52"/>
      <w:bookmarkStart w:name="_Toc77355493" w:id="53"/>
      <w:bookmarkEnd w:id="52"/>
      <w:r w:rsidRPr="006C4633">
        <w:t>Information Disclosure</w:t>
      </w:r>
      <w:bookmarkEnd w:id="53"/>
    </w:p>
    <w:p w:rsidR="006C4633" w:rsidP="006C4633" w:rsidRDefault="006C4633" w14:paraId="1C04DD09" w14:textId="77777777">
      <w:pPr>
        <w:pStyle w:val="ListParagraph"/>
        <w:ind w:left="0"/>
        <w:contextualSpacing w:val="0"/>
        <w:rPr>
          <w:lang w:val="en-US"/>
        </w:rPr>
      </w:pPr>
    </w:p>
    <w:p w:rsidRPr="00C95EF1" w:rsidR="00F31462" w:rsidP="006A26BC" w:rsidRDefault="00F31462" w14:paraId="545EF223" w14:textId="66B0052B">
      <w:pPr>
        <w:pStyle w:val="ListParagraph"/>
        <w:numPr>
          <w:ilvl w:val="0"/>
          <w:numId w:val="42"/>
        </w:numPr>
        <w:ind w:left="0" w:firstLine="0"/>
        <w:contextualSpacing w:val="0"/>
        <w:rPr>
          <w:lang w:val="en-US"/>
        </w:rPr>
      </w:pPr>
      <w:r w:rsidRPr="006C4633">
        <w:rPr>
          <w:lang w:val="en-US"/>
        </w:rPr>
        <w:t>Information has been disclosed through public consultations and posting in public locations. The EARF and IEEs prepared for HSEP have been disclosed on project and ADB websites. For the additional financing, information disclosure will continue</w:t>
      </w:r>
      <w:r w:rsidR="00A620A1">
        <w:rPr>
          <w:lang w:val="en-US"/>
        </w:rPr>
        <w:t>,</w:t>
      </w:r>
      <w:r w:rsidRPr="006C4633">
        <w:rPr>
          <w:lang w:val="en-US"/>
        </w:rPr>
        <w:t xml:space="preserve"> and the following documents will be submitted to ADB for disclosure on its website: (i) IEEs; (ii) a new or updated IEE and corrective action plan prepared during project implementation, if any; and (iii) environmental monitoring reports.</w:t>
      </w:r>
    </w:p>
    <w:p w:rsidR="006C4633" w:rsidP="006C4633" w:rsidRDefault="006C4633" w14:paraId="7F4E2ED2" w14:textId="77777777">
      <w:pPr>
        <w:pStyle w:val="ListParagraph"/>
        <w:ind w:left="0"/>
        <w:contextualSpacing w:val="0"/>
        <w:rPr>
          <w:lang w:val="en-US"/>
        </w:rPr>
      </w:pPr>
    </w:p>
    <w:p w:rsidR="00CB337A" w:rsidP="006A26BC" w:rsidRDefault="00CB337A" w14:paraId="6122FA49" w14:textId="773161D3">
      <w:pPr>
        <w:pStyle w:val="ListParagraph"/>
        <w:numPr>
          <w:ilvl w:val="0"/>
          <w:numId w:val="42"/>
        </w:numPr>
        <w:ind w:left="0" w:firstLine="0"/>
        <w:contextualSpacing w:val="0"/>
        <w:rPr>
          <w:lang w:val="en-US"/>
        </w:rPr>
      </w:pPr>
      <w:r w:rsidRPr="006C4633">
        <w:rPr>
          <w:lang w:val="en-US"/>
        </w:rPr>
        <w:t>The executing agency shall send written endorsement to ADB for disclosing these documents on ADB’s website. The executing agency will also provide relevant safeguards information in a timely manner, in an accessible place and in a form and language(s) understandable to affected people and other stakeholders.</w:t>
      </w:r>
    </w:p>
    <w:p w:rsidR="006C4633" w:rsidP="006C4633" w:rsidRDefault="006C4633" w14:paraId="3C82D0FE" w14:textId="77777777">
      <w:pPr>
        <w:pStyle w:val="ListParagraph"/>
        <w:ind w:left="0"/>
        <w:contextualSpacing w:val="0"/>
        <w:rPr>
          <w:lang w:val="en-US"/>
        </w:rPr>
      </w:pPr>
    </w:p>
    <w:p w:rsidRPr="00F64DF8" w:rsidR="000773BE" w:rsidP="006C4633" w:rsidRDefault="0006453A" w14:paraId="4A2F8777" w14:textId="77777777">
      <w:pPr>
        <w:pStyle w:val="Heading2"/>
        <w:spacing w:after="0"/>
        <w:ind w:left="720"/>
      </w:pPr>
      <w:bookmarkStart w:name="_Toc77355494" w:id="54"/>
      <w:r w:rsidRPr="00F64DF8">
        <w:t>Grievance Redress</w:t>
      </w:r>
      <w:r w:rsidRPr="00F64DF8" w:rsidR="0096270E">
        <w:t xml:space="preserve">al </w:t>
      </w:r>
      <w:r w:rsidRPr="00F64DF8">
        <w:t>Mechanism</w:t>
      </w:r>
      <w:bookmarkEnd w:id="54"/>
    </w:p>
    <w:p w:rsidR="006C4633" w:rsidP="006C4633" w:rsidRDefault="006C4633" w14:paraId="2538C12E" w14:textId="77777777">
      <w:pPr>
        <w:pStyle w:val="ListParagraph"/>
        <w:ind w:left="0"/>
        <w:contextualSpacing w:val="0"/>
        <w:rPr>
          <w:lang w:val="en-US"/>
        </w:rPr>
      </w:pPr>
    </w:p>
    <w:p w:rsidRPr="006C4633" w:rsidR="00280335" w:rsidP="006A26BC" w:rsidRDefault="00280335" w14:paraId="1C6CB9EC" w14:textId="09C32528">
      <w:pPr>
        <w:pStyle w:val="ListParagraph"/>
        <w:numPr>
          <w:ilvl w:val="0"/>
          <w:numId w:val="42"/>
        </w:numPr>
        <w:ind w:left="0" w:firstLine="0"/>
        <w:contextualSpacing w:val="0"/>
        <w:rPr>
          <w:lang w:val="en-US"/>
        </w:rPr>
      </w:pPr>
      <w:r w:rsidRPr="006C4633">
        <w:rPr>
          <w:lang w:val="en-US"/>
        </w:rPr>
        <w:t xml:space="preserve">A project-specific grievance redress mechanism (GRM) </w:t>
      </w:r>
      <w:r w:rsidRPr="006C4633" w:rsidR="00CB337A">
        <w:rPr>
          <w:lang w:val="en-US"/>
        </w:rPr>
        <w:t>has been</w:t>
      </w:r>
      <w:r w:rsidRPr="006C4633">
        <w:rPr>
          <w:lang w:val="en-US"/>
        </w:rPr>
        <w:t xml:space="preserve"> established to receive, evaluate, and facilitate the resolution of </w:t>
      </w:r>
      <w:r w:rsidRPr="006C4633" w:rsidR="00570FF8">
        <w:rPr>
          <w:lang w:val="en-US"/>
        </w:rPr>
        <w:t xml:space="preserve">the </w:t>
      </w:r>
      <w:r w:rsidRPr="006C4633">
        <w:rPr>
          <w:lang w:val="en-US"/>
        </w:rPr>
        <w:t>affected person’s (AP’s) concerns, complaints</w:t>
      </w:r>
      <w:r w:rsidR="00A620A1">
        <w:rPr>
          <w:lang w:val="en-US"/>
        </w:rPr>
        <w:t>,</w:t>
      </w:r>
      <w:r w:rsidRPr="006C4633">
        <w:rPr>
          <w:lang w:val="en-US"/>
        </w:rPr>
        <w:t xml:space="preserve"> and grievances about the social and environmental performance at the level of the project. It is important that the GRM is established before any site works commence. </w:t>
      </w:r>
    </w:p>
    <w:p w:rsidR="006C4633" w:rsidP="006C4633" w:rsidRDefault="006C4633" w14:paraId="7E18BE32" w14:textId="77777777">
      <w:pPr>
        <w:pStyle w:val="ListParagraph"/>
        <w:ind w:left="0"/>
        <w:contextualSpacing w:val="0"/>
        <w:rPr>
          <w:lang w:val="en-US"/>
        </w:rPr>
      </w:pPr>
    </w:p>
    <w:p w:rsidR="00B86FF4" w:rsidP="006A26BC" w:rsidRDefault="00B86FF4" w14:paraId="411E4FD8" w14:textId="336D1351">
      <w:pPr>
        <w:pStyle w:val="ListParagraph"/>
        <w:numPr>
          <w:ilvl w:val="0"/>
          <w:numId w:val="42"/>
        </w:numPr>
        <w:ind w:left="0" w:firstLine="0"/>
        <w:contextualSpacing w:val="0"/>
        <w:rPr>
          <w:lang w:val="en-US"/>
        </w:rPr>
      </w:pPr>
      <w:r w:rsidRPr="006C4633">
        <w:rPr>
          <w:lang w:val="en-US"/>
        </w:rPr>
        <w:lastRenderedPageBreak/>
        <w:t xml:space="preserve">The GRM of the project has been prepared and accepted by ADB and disclosed in the project website The GRM chart providing information on receipt of complaints and levels of redressal is displayed in all subproject sites, PIU offices and other important places. The </w:t>
      </w:r>
      <w:r w:rsidRPr="006C4633" w:rsidR="001B5AFF">
        <w:rPr>
          <w:lang w:val="en-US"/>
        </w:rPr>
        <w:t>PIUs</w:t>
      </w:r>
      <w:r w:rsidRPr="006C4633">
        <w:rPr>
          <w:lang w:val="en-US"/>
        </w:rPr>
        <w:t xml:space="preserve"> records all grievances received and address them on priority. To date all grievances are addressed at the stage of first tier.</w:t>
      </w:r>
    </w:p>
    <w:p w:rsidRPr="006C4633" w:rsidR="006C4633" w:rsidP="006C4633" w:rsidRDefault="006C4633" w14:paraId="7A8AD128" w14:textId="77777777">
      <w:pPr>
        <w:pStyle w:val="ListParagraph"/>
        <w:ind w:left="0"/>
        <w:contextualSpacing w:val="0"/>
        <w:rPr>
          <w:lang w:val="en-US"/>
        </w:rPr>
      </w:pPr>
    </w:p>
    <w:p w:rsidR="00280335" w:rsidP="006A26BC" w:rsidRDefault="00280335" w14:paraId="01F3C6A9" w14:textId="1C6E877B">
      <w:pPr>
        <w:pStyle w:val="ListParagraph"/>
        <w:numPr>
          <w:ilvl w:val="0"/>
          <w:numId w:val="42"/>
        </w:numPr>
        <w:ind w:left="0" w:firstLine="0"/>
        <w:contextualSpacing w:val="0"/>
        <w:rPr>
          <w:lang w:val="en-US"/>
        </w:rPr>
      </w:pPr>
      <w:r w:rsidRPr="006C4633">
        <w:rPr>
          <w:lang w:val="en-US"/>
        </w:rPr>
        <w:t xml:space="preserve">The </w:t>
      </w:r>
      <w:r w:rsidRPr="006C4633" w:rsidR="00623BE1">
        <w:rPr>
          <w:lang w:val="en-US"/>
        </w:rPr>
        <w:t>ongoing GRM is</w:t>
      </w:r>
      <w:r w:rsidRPr="006C4633">
        <w:rPr>
          <w:lang w:val="en-US"/>
        </w:rPr>
        <w:t xml:space="preserve"> structure</w:t>
      </w:r>
      <w:r w:rsidRPr="006C4633" w:rsidR="00623BE1">
        <w:rPr>
          <w:lang w:val="en-US"/>
        </w:rPr>
        <w:t>d to</w:t>
      </w:r>
      <w:r w:rsidRPr="006C4633">
        <w:rPr>
          <w:lang w:val="en-US"/>
        </w:rPr>
        <w:t xml:space="preserve"> have </w:t>
      </w:r>
      <w:r w:rsidRPr="006C4633" w:rsidR="00570FF8">
        <w:rPr>
          <w:lang w:val="en-US"/>
        </w:rPr>
        <w:t>two</w:t>
      </w:r>
      <w:r w:rsidRPr="006C4633">
        <w:rPr>
          <w:lang w:val="en-US"/>
        </w:rPr>
        <w:t xml:space="preserve"> tiers as defined below and is shown in </w:t>
      </w:r>
      <w:r w:rsidRPr="006C4633" w:rsidR="00074F93">
        <w:rPr>
          <w:b/>
          <w:bCs/>
          <w:lang w:val="en-US"/>
        </w:rPr>
        <w:t>F</w:t>
      </w:r>
      <w:r w:rsidRPr="006C4633">
        <w:rPr>
          <w:b/>
          <w:bCs/>
          <w:lang w:val="en-US"/>
        </w:rPr>
        <w:t xml:space="preserve">igure </w:t>
      </w:r>
      <w:r w:rsidR="00B13A0F">
        <w:rPr>
          <w:b/>
          <w:bCs/>
          <w:lang w:val="en-US"/>
        </w:rPr>
        <w:t>1</w:t>
      </w:r>
      <w:r w:rsidRPr="006C4633">
        <w:rPr>
          <w:lang w:val="en-US"/>
        </w:rPr>
        <w:t xml:space="preserve">. </w:t>
      </w:r>
      <w:r w:rsidRPr="006C4633" w:rsidR="000D544D">
        <w:rPr>
          <w:lang w:val="en-US"/>
        </w:rPr>
        <w:t>As on the present project t</w:t>
      </w:r>
      <w:r w:rsidRPr="006C4633">
        <w:rPr>
          <w:lang w:val="en-US"/>
        </w:rPr>
        <w:t xml:space="preserve">he </w:t>
      </w:r>
      <w:r w:rsidRPr="006C4633" w:rsidR="0007391E">
        <w:rPr>
          <w:lang w:val="en-US"/>
        </w:rPr>
        <w:t>grievance redress committee (</w:t>
      </w:r>
      <w:r w:rsidRPr="006C4633">
        <w:rPr>
          <w:lang w:val="en-US"/>
        </w:rPr>
        <w:t>GRC</w:t>
      </w:r>
      <w:r w:rsidRPr="006C4633" w:rsidR="0007391E">
        <w:rPr>
          <w:lang w:val="en-US"/>
        </w:rPr>
        <w:t>)</w:t>
      </w:r>
      <w:r w:rsidRPr="006C4633">
        <w:rPr>
          <w:lang w:val="en-US"/>
        </w:rPr>
        <w:t xml:space="preserve"> </w:t>
      </w:r>
      <w:r w:rsidRPr="006C4633" w:rsidR="000D544D">
        <w:rPr>
          <w:lang w:val="en-US"/>
        </w:rPr>
        <w:t xml:space="preserve">shall </w:t>
      </w:r>
      <w:r w:rsidRPr="006C4633">
        <w:rPr>
          <w:lang w:val="en-US"/>
        </w:rPr>
        <w:t xml:space="preserve">be appointed and established before </w:t>
      </w:r>
      <w:r w:rsidRPr="006C4633" w:rsidR="00570FF8">
        <w:rPr>
          <w:lang w:val="en-US"/>
        </w:rPr>
        <w:t xml:space="preserve">the </w:t>
      </w:r>
      <w:r w:rsidRPr="006C4633">
        <w:rPr>
          <w:lang w:val="en-US"/>
        </w:rPr>
        <w:t>commencement of construction site works</w:t>
      </w:r>
      <w:r w:rsidRPr="006C4633" w:rsidR="00570FF8">
        <w:rPr>
          <w:lang w:val="en-US"/>
        </w:rPr>
        <w:t>,</w:t>
      </w:r>
      <w:r w:rsidRPr="006C4633">
        <w:rPr>
          <w:lang w:val="en-US"/>
        </w:rPr>
        <w:t xml:space="preserve"> and the design and supervision firm</w:t>
      </w:r>
      <w:r w:rsidRPr="006C4633" w:rsidR="000D544D">
        <w:rPr>
          <w:lang w:val="en-US"/>
        </w:rPr>
        <w:t xml:space="preserve"> shall</w:t>
      </w:r>
      <w:r w:rsidRPr="006C4633">
        <w:rPr>
          <w:lang w:val="en-US"/>
        </w:rPr>
        <w:t xml:space="preserve"> be briefed o</w:t>
      </w:r>
      <w:r w:rsidRPr="006C4633" w:rsidR="00570FF8">
        <w:rPr>
          <w:lang w:val="en-US"/>
        </w:rPr>
        <w:t>n</w:t>
      </w:r>
      <w:r w:rsidRPr="006C4633">
        <w:rPr>
          <w:lang w:val="en-US"/>
        </w:rPr>
        <w:t xml:space="preserve"> the GRM system for the HSEP. Only written grievance</w:t>
      </w:r>
      <w:r w:rsidRPr="006C4633" w:rsidR="002F72B7">
        <w:rPr>
          <w:lang w:val="en-US"/>
        </w:rPr>
        <w:t>s</w:t>
      </w:r>
      <w:r w:rsidRPr="006C4633">
        <w:rPr>
          <w:lang w:val="en-US"/>
        </w:rPr>
        <w:t xml:space="preserve"> (format for such is attached in PAM) will be forwarded to the GRC</w:t>
      </w:r>
      <w:r w:rsidRPr="006C4633" w:rsidR="00570FF8">
        <w:rPr>
          <w:lang w:val="en-US"/>
        </w:rPr>
        <w:t>,</w:t>
      </w:r>
      <w:r w:rsidRPr="006C4633">
        <w:rPr>
          <w:lang w:val="en-US"/>
        </w:rPr>
        <w:t xml:space="preserve"> who will call a hearing, if necessary, with the complainant. The process will facilitate resolution through mediation. The GRC (both at PIU or PMU levels) will meet as required and direct the field level with clear instructions and responsibilities to attend to the agreed actions within one to two weeks of </w:t>
      </w:r>
      <w:r w:rsidRPr="006C4633" w:rsidR="00570FF8">
        <w:rPr>
          <w:lang w:val="en-US"/>
        </w:rPr>
        <w:t xml:space="preserve">the </w:t>
      </w:r>
      <w:r w:rsidRPr="006C4633">
        <w:rPr>
          <w:lang w:val="en-US"/>
        </w:rPr>
        <w:t xml:space="preserve">meeting. If the grievance is related to construction, the contractor will sit in the GRC as an observer. </w:t>
      </w:r>
    </w:p>
    <w:p w:rsidRPr="006C4633" w:rsidR="006C4633" w:rsidP="006C4633" w:rsidRDefault="006C4633" w14:paraId="684FDF65" w14:textId="77777777">
      <w:pPr>
        <w:pStyle w:val="ListParagraph"/>
        <w:ind w:left="0"/>
        <w:contextualSpacing w:val="0"/>
        <w:rPr>
          <w:lang w:val="en-US"/>
        </w:rPr>
      </w:pPr>
    </w:p>
    <w:p w:rsidRPr="00F64DF8" w:rsidR="00280335" w:rsidP="006A26BC" w:rsidRDefault="00280335" w14:paraId="56D053B2" w14:textId="5DB97D9D">
      <w:pPr>
        <w:pStyle w:val="ListParagraph"/>
        <w:numPr>
          <w:ilvl w:val="0"/>
          <w:numId w:val="42"/>
        </w:numPr>
        <w:ind w:left="0" w:firstLine="0"/>
        <w:contextualSpacing w:val="0"/>
        <w:rPr>
          <w:rFonts w:eastAsia="Arial"/>
        </w:rPr>
      </w:pPr>
      <w:r w:rsidRPr="00F64DF8">
        <w:rPr>
          <w:rFonts w:eastAsia="Arial"/>
          <w:b/>
        </w:rPr>
        <w:t>Levels of GRM resolution</w:t>
      </w:r>
    </w:p>
    <w:p w:rsidRPr="00F64DF8" w:rsidR="0007391E" w:rsidP="00AA24CB" w:rsidRDefault="00280335" w14:paraId="3C656F26" w14:textId="2BF17698">
      <w:pPr>
        <w:pStyle w:val="BodyADB"/>
        <w:numPr>
          <w:ilvl w:val="1"/>
          <w:numId w:val="17"/>
        </w:numPr>
        <w:ind w:left="1440" w:hanging="720"/>
        <w:rPr>
          <w:rFonts w:eastAsia="Arial"/>
          <w:shd w:val="clear" w:color="auto" w:fill="FFFFFF"/>
        </w:rPr>
      </w:pPr>
      <w:r w:rsidRPr="00F64DF8">
        <w:rPr>
          <w:rFonts w:eastAsia="Arial"/>
          <w:b/>
          <w:shd w:val="clear" w:color="auto" w:fill="FFFFFF"/>
        </w:rPr>
        <w:t>Tier 1:</w:t>
      </w:r>
      <w:r w:rsidRPr="00F64DF8">
        <w:rPr>
          <w:rFonts w:eastAsia="Arial"/>
          <w:shd w:val="clear" w:color="auto" w:fill="FFFFFF"/>
        </w:rPr>
        <w:t xml:space="preserve"> </w:t>
      </w:r>
      <w:r w:rsidR="00570FF8">
        <w:rPr>
          <w:rFonts w:eastAsia="Arial"/>
          <w:shd w:val="clear" w:color="auto" w:fill="FFFFFF"/>
        </w:rPr>
        <w:t>The p</w:t>
      </w:r>
      <w:r w:rsidRPr="00F64DF8">
        <w:rPr>
          <w:rFonts w:eastAsia="Arial"/>
          <w:shd w:val="clear" w:color="auto" w:fill="FFFFFF"/>
        </w:rPr>
        <w:t xml:space="preserve">roject Implementation Unit at the provincial level will be the first level to resolve grievances. The Deputy Project Director (DPD) will be the focal point for grievance redressal and will act as the chairman of GRC. Its members will include the respective district regional director of health, the social and </w:t>
      </w:r>
      <w:r w:rsidR="00570FF8">
        <w:rPr>
          <w:rFonts w:eastAsia="Arial"/>
          <w:shd w:val="clear" w:color="auto" w:fill="FFFFFF"/>
        </w:rPr>
        <w:t>responsible environment</w:t>
      </w:r>
      <w:r w:rsidRPr="00F64DF8">
        <w:rPr>
          <w:rFonts w:eastAsia="Arial"/>
          <w:shd w:val="clear" w:color="auto" w:fill="FFFFFF"/>
        </w:rPr>
        <w:t xml:space="preserve"> officers from the PIU (secretary to the committee), one nominated officer from the provincial council, and a representative of the community.</w:t>
      </w:r>
    </w:p>
    <w:p w:rsidR="00280335" w:rsidP="00A620A1" w:rsidRDefault="00280335" w14:paraId="1A65E265" w14:textId="602ED179">
      <w:pPr>
        <w:pStyle w:val="BodyADB"/>
        <w:numPr>
          <w:ilvl w:val="1"/>
          <w:numId w:val="17"/>
        </w:numPr>
        <w:ind w:left="1440" w:hanging="720"/>
        <w:rPr>
          <w:rFonts w:eastAsia="Arial"/>
          <w:shd w:val="clear" w:color="auto" w:fill="FFFFFF"/>
        </w:rPr>
      </w:pPr>
      <w:r w:rsidRPr="00F64DF8">
        <w:rPr>
          <w:rFonts w:eastAsia="Arial"/>
          <w:b/>
          <w:shd w:val="clear" w:color="auto" w:fill="FFFFFF"/>
        </w:rPr>
        <w:t>Tier 2:</w:t>
      </w:r>
      <w:r w:rsidRPr="00F64DF8">
        <w:rPr>
          <w:rFonts w:eastAsia="Arial"/>
          <w:shd w:val="clear" w:color="auto" w:fill="FFFFFF"/>
        </w:rPr>
        <w:t xml:space="preserve"> The Deputy Project Director at the PIU</w:t>
      </w:r>
      <w:r w:rsidR="00570FF8">
        <w:rPr>
          <w:rFonts w:eastAsia="Arial"/>
          <w:shd w:val="clear" w:color="auto" w:fill="FFFFFF"/>
        </w:rPr>
        <w:t>,</w:t>
      </w:r>
      <w:r w:rsidRPr="00F64DF8">
        <w:rPr>
          <w:rFonts w:eastAsia="Arial"/>
          <w:shd w:val="clear" w:color="auto" w:fill="FFFFFF"/>
        </w:rPr>
        <w:t xml:space="preserve"> in consultation with the environmental specialist / social safeguards specialist or any other relevant official of the PMU</w:t>
      </w:r>
      <w:r w:rsidR="00570FF8">
        <w:rPr>
          <w:rFonts w:eastAsia="Arial"/>
          <w:shd w:val="clear" w:color="auto" w:fill="FFFFFF"/>
        </w:rPr>
        <w:t>,</w:t>
      </w:r>
      <w:r w:rsidRPr="00F64DF8">
        <w:rPr>
          <w:rFonts w:eastAsia="Arial"/>
          <w:shd w:val="clear" w:color="auto" w:fill="FFFFFF"/>
        </w:rPr>
        <w:t xml:space="preserve"> will activate the second level for grievances that are not resolved at tier 1. In addition, via an officer of </w:t>
      </w:r>
      <w:r w:rsidR="00570FF8">
        <w:rPr>
          <w:rFonts w:eastAsia="Arial"/>
          <w:shd w:val="clear" w:color="auto" w:fill="FFFFFF"/>
        </w:rPr>
        <w:t xml:space="preserve">the </w:t>
      </w:r>
      <w:r w:rsidRPr="00F64DF8">
        <w:rPr>
          <w:rFonts w:eastAsia="Arial"/>
          <w:shd w:val="clear" w:color="auto" w:fill="FFFFFF"/>
        </w:rPr>
        <w:t xml:space="preserve">local authority, chief secretary, </w:t>
      </w:r>
      <w:r w:rsidRPr="00F64DF8">
        <w:rPr>
          <w:rFonts w:eastAsia="Arial"/>
          <w:i/>
          <w:shd w:val="clear" w:color="auto" w:fill="FFFFFF"/>
        </w:rPr>
        <w:t>Grama Niladhari</w:t>
      </w:r>
      <w:r w:rsidRPr="00F64DF8">
        <w:rPr>
          <w:rFonts w:eastAsia="Arial"/>
          <w:shd w:val="clear" w:color="auto" w:fill="FFFFFF"/>
        </w:rPr>
        <w:t>, construction site office or directly by a community member or any other individual can also directly report a grievance to tier two. The GRC at the PMU level (Second tier) will be headed by the Project Director of HSEP (Chairman of the committee)</w:t>
      </w:r>
      <w:r w:rsidR="00570FF8">
        <w:rPr>
          <w:rFonts w:eastAsia="Arial"/>
          <w:shd w:val="clear" w:color="auto" w:fill="FFFFFF"/>
        </w:rPr>
        <w:t>,</w:t>
      </w:r>
      <w:r w:rsidRPr="00F64DF8">
        <w:rPr>
          <w:rFonts w:eastAsia="Arial"/>
          <w:shd w:val="clear" w:color="auto" w:fill="FFFFFF"/>
        </w:rPr>
        <w:t xml:space="preserve"> and its members will include: Deputy Director General (</w:t>
      </w:r>
      <w:r w:rsidR="00570FF8">
        <w:rPr>
          <w:rFonts w:eastAsia="Arial"/>
          <w:shd w:val="clear" w:color="auto" w:fill="FFFFFF"/>
        </w:rPr>
        <w:t>P</w:t>
      </w:r>
      <w:r w:rsidRPr="00F64DF8">
        <w:rPr>
          <w:rFonts w:eastAsia="Arial"/>
          <w:shd w:val="clear" w:color="auto" w:fill="FFFFFF"/>
        </w:rPr>
        <w:t xml:space="preserve">lanning) of the </w:t>
      </w:r>
      <w:r w:rsidRPr="00F64DF8" w:rsidR="002B0A3B">
        <w:rPr>
          <w:rFonts w:eastAsia="Arial"/>
          <w:shd w:val="clear" w:color="auto" w:fill="FFFFFF"/>
        </w:rPr>
        <w:t>MOH</w:t>
      </w:r>
      <w:r w:rsidRPr="00F64DF8">
        <w:rPr>
          <w:rFonts w:eastAsia="Arial"/>
          <w:shd w:val="clear" w:color="auto" w:fill="FFFFFF"/>
        </w:rPr>
        <w:t xml:space="preserve">, a nominated representative of Chief Secretary of the respective province, Deputy Project Director of the respective province, environment officer and social safeguards officer (Secretary to the committee) and a representative from the respective community. </w:t>
      </w:r>
    </w:p>
    <w:p w:rsidRPr="00F64DF8" w:rsidR="00A620A1" w:rsidP="00AA24CB" w:rsidRDefault="00A620A1" w14:paraId="7F26EBDD" w14:textId="77777777">
      <w:pPr>
        <w:pStyle w:val="BodyADB"/>
        <w:numPr>
          <w:ilvl w:val="0"/>
          <w:numId w:val="0"/>
        </w:numPr>
        <w:ind w:left="1440"/>
        <w:rPr>
          <w:rFonts w:eastAsia="Arial"/>
          <w:shd w:val="clear" w:color="auto" w:fill="FFFFFF"/>
        </w:rPr>
      </w:pPr>
    </w:p>
    <w:p w:rsidRPr="00F64DF8" w:rsidR="00280335" w:rsidP="006A26BC" w:rsidRDefault="00280335" w14:paraId="250BDBF6" w14:textId="77777777">
      <w:pPr>
        <w:pStyle w:val="ListParagraph"/>
        <w:numPr>
          <w:ilvl w:val="0"/>
          <w:numId w:val="42"/>
        </w:numPr>
        <w:ind w:left="0" w:firstLine="0"/>
        <w:contextualSpacing w:val="0"/>
        <w:rPr>
          <w:rFonts w:eastAsia="Arial"/>
        </w:rPr>
      </w:pPr>
      <w:r w:rsidRPr="00F64DF8">
        <w:rPr>
          <w:rFonts w:eastAsia="Arial"/>
        </w:rPr>
        <w:t>The GRM will not impede the AP</w:t>
      </w:r>
      <w:r w:rsidRPr="00F64DF8" w:rsidR="00846CC1">
        <w:rPr>
          <w:rFonts w:eastAsia="Arial"/>
        </w:rPr>
        <w:t>’</w:t>
      </w:r>
      <w:r w:rsidRPr="00F64DF8">
        <w:rPr>
          <w:rFonts w:eastAsia="Arial"/>
        </w:rPr>
        <w:t xml:space="preserve">s decision to use the legal system at any time. </w:t>
      </w:r>
    </w:p>
    <w:p w:rsidR="006C4633" w:rsidP="006C4633" w:rsidRDefault="006C4633" w14:paraId="1F90B337" w14:textId="77777777">
      <w:pPr>
        <w:pStyle w:val="ListParagraph"/>
        <w:ind w:left="0"/>
        <w:contextualSpacing w:val="0"/>
        <w:rPr>
          <w:rFonts w:eastAsia="Arial"/>
        </w:rPr>
      </w:pPr>
    </w:p>
    <w:p w:rsidR="00280335" w:rsidP="006A26BC" w:rsidRDefault="00280335" w14:paraId="149D86DC" w14:textId="0C8F483C">
      <w:pPr>
        <w:pStyle w:val="ListParagraph"/>
        <w:numPr>
          <w:ilvl w:val="0"/>
          <w:numId w:val="42"/>
        </w:numPr>
        <w:ind w:left="0" w:firstLine="0"/>
        <w:contextualSpacing w:val="0"/>
        <w:rPr>
          <w:rFonts w:eastAsia="Arial"/>
        </w:rPr>
      </w:pPr>
      <w:r w:rsidRPr="00F64DF8">
        <w:rPr>
          <w:rFonts w:eastAsia="Arial"/>
        </w:rPr>
        <w:t xml:space="preserve">On receiving a grievance (via an office of </w:t>
      </w:r>
      <w:r w:rsidR="00570FF8">
        <w:rPr>
          <w:rFonts w:eastAsia="Arial"/>
        </w:rPr>
        <w:t xml:space="preserve">the </w:t>
      </w:r>
      <w:r w:rsidRPr="00F64DF8">
        <w:rPr>
          <w:rFonts w:eastAsia="Arial"/>
        </w:rPr>
        <w:t xml:space="preserve">local authority, chief secretary, </w:t>
      </w:r>
      <w:r w:rsidRPr="00F64DF8">
        <w:rPr>
          <w:rFonts w:eastAsia="Arial"/>
          <w:i/>
        </w:rPr>
        <w:t>Grama Niladhari</w:t>
      </w:r>
      <w:r w:rsidRPr="00F64DF8">
        <w:rPr>
          <w:rFonts w:eastAsia="Arial"/>
        </w:rPr>
        <w:t>, construction site office or directly by a community member or any other individual), the PIU or the PMU will</w:t>
      </w:r>
      <w:r w:rsidRPr="00F64DF8" w:rsidR="00846CC1">
        <w:rPr>
          <w:rFonts w:eastAsia="Arial"/>
        </w:rPr>
        <w:t>:</w:t>
      </w:r>
    </w:p>
    <w:p w:rsidRPr="00F64DF8" w:rsidR="00A620A1" w:rsidP="00AA24CB" w:rsidRDefault="00A620A1" w14:paraId="6FD2DDD7" w14:textId="77777777">
      <w:pPr>
        <w:pStyle w:val="ListParagraph"/>
        <w:ind w:left="0"/>
        <w:contextualSpacing w:val="0"/>
        <w:rPr>
          <w:rFonts w:eastAsia="Arial"/>
        </w:rPr>
      </w:pPr>
    </w:p>
    <w:p w:rsidRPr="00F64DF8" w:rsidR="00280335" w:rsidP="00AA24CB" w:rsidRDefault="00280335" w14:paraId="7A4B5114" w14:textId="77777777">
      <w:pPr>
        <w:pStyle w:val="BodyADB"/>
        <w:numPr>
          <w:ilvl w:val="0"/>
          <w:numId w:val="85"/>
        </w:numPr>
        <w:ind w:left="1440" w:hanging="720"/>
        <w:rPr>
          <w:rFonts w:eastAsia="Arial"/>
          <w:color w:val="000000"/>
        </w:rPr>
      </w:pPr>
      <w:r w:rsidRPr="00F64DF8">
        <w:rPr>
          <w:rFonts w:eastAsia="Arial"/>
          <w:color w:val="000000"/>
        </w:rPr>
        <w:t>enter the grievance in the Complaints register of the respective PIU or the PMU</w:t>
      </w:r>
    </w:p>
    <w:p w:rsidRPr="00F64DF8" w:rsidR="00280335" w:rsidP="00AA24CB" w:rsidRDefault="00280335" w14:paraId="36725E15" w14:textId="77777777">
      <w:pPr>
        <w:pStyle w:val="BodyADB"/>
        <w:numPr>
          <w:ilvl w:val="0"/>
          <w:numId w:val="85"/>
        </w:numPr>
        <w:ind w:left="1440" w:hanging="720"/>
        <w:rPr>
          <w:rFonts w:eastAsia="Arial"/>
          <w:color w:val="000000"/>
        </w:rPr>
      </w:pPr>
      <w:r w:rsidRPr="00F64DF8">
        <w:rPr>
          <w:rFonts w:eastAsia="Arial"/>
          <w:color w:val="000000"/>
        </w:rPr>
        <w:t>open a grievance file for the specific case</w:t>
      </w:r>
    </w:p>
    <w:p w:rsidRPr="00F64DF8" w:rsidR="00280335" w:rsidP="00AA24CB" w:rsidRDefault="00280335" w14:paraId="5C90222B" w14:textId="77777777">
      <w:pPr>
        <w:pStyle w:val="BodyADB"/>
        <w:numPr>
          <w:ilvl w:val="0"/>
          <w:numId w:val="85"/>
        </w:numPr>
        <w:ind w:left="1440" w:hanging="720"/>
        <w:rPr>
          <w:rFonts w:eastAsia="Arial"/>
          <w:color w:val="000000"/>
        </w:rPr>
      </w:pPr>
      <w:r w:rsidRPr="00F64DF8">
        <w:rPr>
          <w:rFonts w:eastAsia="Arial"/>
          <w:color w:val="000000"/>
        </w:rPr>
        <w:t>maintain records of the GRC meetings</w:t>
      </w:r>
    </w:p>
    <w:p w:rsidR="00280335" w:rsidP="00AA24CB" w:rsidRDefault="00280335" w14:paraId="207BC3F5" w14:textId="64EE2634">
      <w:pPr>
        <w:pStyle w:val="BodyADB"/>
        <w:numPr>
          <w:ilvl w:val="0"/>
          <w:numId w:val="85"/>
        </w:numPr>
        <w:ind w:left="1440" w:hanging="720"/>
        <w:rPr>
          <w:rFonts w:eastAsia="Arial"/>
          <w:color w:val="000000"/>
        </w:rPr>
      </w:pPr>
      <w:r w:rsidRPr="00F64DF8">
        <w:rPr>
          <w:rFonts w:eastAsia="Arial"/>
          <w:color w:val="000000"/>
        </w:rPr>
        <w:t xml:space="preserve">close the grievance </w:t>
      </w:r>
      <w:r w:rsidR="00570FF8">
        <w:rPr>
          <w:rFonts w:eastAsia="Arial"/>
          <w:color w:val="000000"/>
        </w:rPr>
        <w:t xml:space="preserve">by </w:t>
      </w:r>
      <w:r w:rsidRPr="00F64DF8">
        <w:rPr>
          <w:rFonts w:eastAsia="Arial"/>
          <w:color w:val="000000"/>
        </w:rPr>
        <w:t xml:space="preserve">filling a closure sheet that will be signed by the complainant agreeing that the concern has been satisfactorily resolved. </w:t>
      </w:r>
    </w:p>
    <w:p w:rsidRPr="00F64DF8" w:rsidR="00A620A1" w:rsidP="00AA24CB" w:rsidRDefault="00A620A1" w14:paraId="1F3C963F" w14:textId="77777777">
      <w:pPr>
        <w:pStyle w:val="BodyADB"/>
        <w:numPr>
          <w:ilvl w:val="0"/>
          <w:numId w:val="0"/>
        </w:numPr>
        <w:ind w:left="1440"/>
        <w:rPr>
          <w:rFonts w:eastAsia="Arial"/>
          <w:color w:val="000000"/>
        </w:rPr>
      </w:pPr>
    </w:p>
    <w:p w:rsidR="0007391E" w:rsidP="006A26BC" w:rsidRDefault="00280335" w14:paraId="330DEE06" w14:textId="742AC1A2">
      <w:pPr>
        <w:pStyle w:val="ListParagraph"/>
        <w:numPr>
          <w:ilvl w:val="0"/>
          <w:numId w:val="42"/>
        </w:numPr>
        <w:ind w:left="0" w:firstLine="0"/>
        <w:contextualSpacing w:val="0"/>
        <w:rPr>
          <w:rFonts w:eastAsia="Arial"/>
        </w:rPr>
      </w:pPr>
      <w:r w:rsidRPr="00F64DF8">
        <w:rPr>
          <w:rFonts w:eastAsia="Arial"/>
        </w:rPr>
        <w:t xml:space="preserve">Grievances will be attended to within a week based </w:t>
      </w:r>
      <w:r w:rsidR="00570FF8">
        <w:rPr>
          <w:rFonts w:eastAsia="Arial"/>
        </w:rPr>
        <w:t xml:space="preserve">on </w:t>
      </w:r>
      <w:r w:rsidRPr="00F64DF8">
        <w:rPr>
          <w:rFonts w:eastAsia="Arial"/>
        </w:rPr>
        <w:t>on</w:t>
      </w:r>
      <w:r w:rsidR="00570FF8">
        <w:rPr>
          <w:rFonts w:eastAsia="Arial"/>
        </w:rPr>
        <w:t>-</w:t>
      </w:r>
      <w:r w:rsidRPr="00F64DF8">
        <w:rPr>
          <w:rFonts w:eastAsia="Arial"/>
        </w:rPr>
        <w:t>site investigations and consultations with relevant parties. All grievances will be properly recorded with personal details unless otherwise requested.</w:t>
      </w:r>
    </w:p>
    <w:p w:rsidRPr="00F64DF8" w:rsidR="006C4633" w:rsidP="006C4633" w:rsidRDefault="006C4633" w14:paraId="27534D34" w14:textId="77777777">
      <w:pPr>
        <w:pStyle w:val="ListParagraph"/>
        <w:ind w:left="0"/>
        <w:contextualSpacing w:val="0"/>
        <w:rPr>
          <w:rFonts w:eastAsia="Arial"/>
        </w:rPr>
      </w:pPr>
    </w:p>
    <w:p w:rsidRPr="00F64DF8" w:rsidR="00846CC1" w:rsidP="006A26BC" w:rsidRDefault="00846CC1" w14:paraId="684F4536" w14:textId="77A82068">
      <w:pPr>
        <w:pStyle w:val="ListParagraph"/>
        <w:numPr>
          <w:ilvl w:val="0"/>
          <w:numId w:val="42"/>
        </w:numPr>
        <w:ind w:left="0" w:firstLine="0"/>
        <w:contextualSpacing w:val="0"/>
        <w:rPr>
          <w:rFonts w:eastAsia="Arial"/>
        </w:rPr>
      </w:pPr>
      <w:r w:rsidRPr="00F64DF8">
        <w:rPr>
          <w:rFonts w:eastAsia="Arial"/>
        </w:rPr>
        <w:t>It is important to ensure that the project’s mechanism for grievance redressal is widely disseminated to the public and other affected stakeholders through (i) public consultation meetings</w:t>
      </w:r>
      <w:r w:rsidR="00570FF8">
        <w:rPr>
          <w:rFonts w:eastAsia="Arial"/>
        </w:rPr>
        <w:t>,</w:t>
      </w:r>
      <w:r w:rsidRPr="00F64DF8">
        <w:rPr>
          <w:rFonts w:eastAsia="Arial"/>
        </w:rPr>
        <w:t xml:space="preserve"> (ii) media advertisement</w:t>
      </w:r>
      <w:r w:rsidR="00570FF8">
        <w:rPr>
          <w:rFonts w:eastAsia="Arial"/>
        </w:rPr>
        <w:t>,</w:t>
      </w:r>
      <w:r w:rsidRPr="00F64DF8">
        <w:rPr>
          <w:rFonts w:eastAsia="Arial"/>
        </w:rPr>
        <w:t xml:space="preserve"> (iii) locally erected notices and other means. </w:t>
      </w:r>
      <w:r w:rsidR="00714BFF">
        <w:t>ADB’s Accountability Mechanism, including information on how to file a complaint, will also be explained to affected households.</w:t>
      </w:r>
    </w:p>
    <w:p w:rsidR="00681CB7" w:rsidP="00681CB7" w:rsidRDefault="00681CB7" w14:paraId="033681CA" w14:textId="77777777">
      <w:pPr>
        <w:pStyle w:val="Caption"/>
        <w:rPr>
          <w:b/>
          <w:bCs/>
          <w:sz w:val="22"/>
          <w:szCs w:val="18"/>
        </w:rPr>
      </w:pPr>
    </w:p>
    <w:p w:rsidRPr="00B13A0F" w:rsidR="00681CB7" w:rsidP="00AA24CB" w:rsidRDefault="00681CB7" w14:paraId="6A95CFDB" w14:textId="4DC7C0A6">
      <w:pPr>
        <w:pStyle w:val="Caption"/>
        <w:jc w:val="center"/>
        <w:rPr>
          <w:rFonts w:eastAsia="Arial" w:cs="Arial"/>
          <w:b/>
          <w:bCs/>
          <w:sz w:val="22"/>
          <w:szCs w:val="18"/>
        </w:rPr>
      </w:pPr>
      <w:r w:rsidRPr="00B13A0F">
        <w:rPr>
          <w:b/>
          <w:bCs/>
          <w:sz w:val="22"/>
          <w:szCs w:val="18"/>
        </w:rPr>
        <w:t xml:space="preserve">Figure </w:t>
      </w:r>
      <w:r w:rsidRPr="00B13A0F">
        <w:rPr>
          <w:b/>
          <w:bCs/>
          <w:sz w:val="22"/>
          <w:szCs w:val="18"/>
        </w:rPr>
        <w:fldChar w:fldCharType="begin"/>
      </w:r>
      <w:r w:rsidRPr="00B13A0F">
        <w:rPr>
          <w:b/>
          <w:bCs/>
          <w:sz w:val="22"/>
          <w:szCs w:val="18"/>
        </w:rPr>
        <w:instrText xml:space="preserve"> SEQ Figure \* ARABIC </w:instrText>
      </w:r>
      <w:r w:rsidRPr="00B13A0F">
        <w:rPr>
          <w:b/>
          <w:bCs/>
          <w:sz w:val="22"/>
          <w:szCs w:val="18"/>
        </w:rPr>
        <w:fldChar w:fldCharType="separate"/>
      </w:r>
      <w:r w:rsidRPr="00B13A0F">
        <w:rPr>
          <w:b/>
          <w:bCs/>
          <w:noProof/>
          <w:sz w:val="22"/>
          <w:szCs w:val="18"/>
        </w:rPr>
        <w:t>1</w:t>
      </w:r>
      <w:r w:rsidRPr="00B13A0F">
        <w:rPr>
          <w:b/>
          <w:bCs/>
          <w:sz w:val="22"/>
          <w:szCs w:val="18"/>
        </w:rPr>
        <w:fldChar w:fldCharType="end"/>
      </w:r>
      <w:r w:rsidRPr="00B13A0F">
        <w:rPr>
          <w:b/>
          <w:bCs/>
          <w:sz w:val="22"/>
          <w:szCs w:val="18"/>
        </w:rPr>
        <w:t>. Grievance Redress Mechanism of HSEP</w:t>
      </w:r>
    </w:p>
    <w:p w:rsidRPr="00AA24CB" w:rsidR="00681CB7" w:rsidP="00AA24CB" w:rsidRDefault="00681CB7" w14:paraId="1053F614" w14:textId="77777777">
      <w:pPr>
        <w:jc w:val="center"/>
        <w:rPr>
          <w:rFonts w:eastAsia="Arial" w:cs="Arial"/>
        </w:rPr>
      </w:pPr>
    </w:p>
    <w:p w:rsidRPr="00F64DF8" w:rsidR="002F72B7" w:rsidP="004B64B4" w:rsidRDefault="004B64B4" w14:paraId="671782B0" w14:textId="032D50EF">
      <w:pPr>
        <w:pStyle w:val="BodyADB"/>
        <w:numPr>
          <w:ilvl w:val="0"/>
          <w:numId w:val="0"/>
        </w:numPr>
        <w:jc w:val="center"/>
        <w:rPr>
          <w:rFonts w:eastAsia="Arial"/>
        </w:rPr>
      </w:pPr>
      <w:r>
        <w:rPr>
          <w:noProof/>
        </w:rPr>
        <w:drawing>
          <wp:inline distT="0" distB="0" distL="0" distR="0" wp14:anchorId="7C8699B1" wp14:editId="56B8B8C4">
            <wp:extent cx="5066578" cy="5935134"/>
            <wp:effectExtent l="0" t="0" r="0" b="0"/>
            <wp:docPr id="416644663" name="Picture 416644663" descr="Diagram&#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16644663" name="Picture 416644663" descr="Diagram&#10;&#10;Description automatically generated"/>
                    <pic:cNvPicPr/>
                  </pic:nvPicPr>
                  <pic:blipFill>
                    <a:blip r:embed="rId24">
                      <a:extLst>
                        <a:ext uri="{28A0092B-C50C-407E-A947-70E740481C1C}">
                          <a14:useLocalDpi xmlns:a14="http://schemas.microsoft.com/office/drawing/2010/main" val="0"/>
                        </a:ext>
                      </a:extLst>
                    </a:blip>
                    <a:stretch>
                      <a:fillRect/>
                    </a:stretch>
                  </pic:blipFill>
                  <pic:spPr>
                    <a:xfrm>
                      <a:off x="0" y="0"/>
                      <a:ext cx="5066578" cy="5935134"/>
                    </a:xfrm>
                    <a:prstGeom prst="rect">
                      <a:avLst/>
                    </a:prstGeom>
                  </pic:spPr>
                </pic:pic>
              </a:graphicData>
            </a:graphic>
          </wp:inline>
        </w:drawing>
      </w:r>
    </w:p>
    <w:p w:rsidRPr="00F64DF8" w:rsidR="000773BE" w:rsidP="009D232F" w:rsidRDefault="0006453A" w14:paraId="666215A0" w14:textId="77777777">
      <w:pPr>
        <w:pStyle w:val="Heading1"/>
        <w:spacing w:after="0"/>
        <w:ind w:left="720"/>
      </w:pPr>
      <w:bookmarkStart w:name="_Toc77355497" w:id="55"/>
      <w:r w:rsidRPr="00F64DF8">
        <w:lastRenderedPageBreak/>
        <w:t>INSTITUTIONAL ARRANGEMENTS AND RESPONSIBILITIES</w:t>
      </w:r>
      <w:bookmarkEnd w:id="55"/>
    </w:p>
    <w:p w:rsidRPr="00F64DF8" w:rsidR="00A46098" w:rsidP="0006453A" w:rsidRDefault="00A46098" w14:paraId="5BE477CF" w14:textId="77777777">
      <w:pPr>
        <w:jc w:val="center"/>
        <w:rPr>
          <w:rFonts w:cs="Arial"/>
          <w:b/>
        </w:rPr>
      </w:pPr>
    </w:p>
    <w:p w:rsidRPr="00F64DF8" w:rsidR="0006453A" w:rsidP="00B13A0F" w:rsidRDefault="00B93FDE" w14:paraId="66D5347C" w14:textId="77777777">
      <w:pPr>
        <w:pStyle w:val="Heading2"/>
        <w:ind w:left="720"/>
      </w:pPr>
      <w:bookmarkStart w:name="_Toc509244023" w:id="56"/>
      <w:bookmarkStart w:name="_Toc77355498" w:id="57"/>
      <w:bookmarkEnd w:id="56"/>
      <w:r w:rsidRPr="00F64DF8">
        <w:t>Institutional Arrangements</w:t>
      </w:r>
      <w:bookmarkEnd w:id="57"/>
    </w:p>
    <w:p w:rsidR="0006453A" w:rsidP="006A26BC" w:rsidRDefault="0006453A" w14:paraId="1C4B75A8" w14:textId="4D047370">
      <w:pPr>
        <w:pStyle w:val="ListParagraph"/>
        <w:numPr>
          <w:ilvl w:val="0"/>
          <w:numId w:val="42"/>
        </w:numPr>
        <w:ind w:left="0" w:firstLine="0"/>
        <w:contextualSpacing w:val="0"/>
        <w:rPr>
          <w:lang w:val="en-US"/>
        </w:rPr>
      </w:pPr>
      <w:r w:rsidRPr="00F64DF8">
        <w:rPr>
          <w:lang w:val="en-US"/>
        </w:rPr>
        <w:t xml:space="preserve">The </w:t>
      </w:r>
      <w:r w:rsidRPr="00F64DF8" w:rsidR="002B0A3B">
        <w:rPr>
          <w:lang w:val="en-US"/>
        </w:rPr>
        <w:t>MOH</w:t>
      </w:r>
      <w:r w:rsidRPr="00F64DF8">
        <w:rPr>
          <w:lang w:val="en-US"/>
        </w:rPr>
        <w:t xml:space="preserve"> will be the </w:t>
      </w:r>
      <w:r w:rsidR="00635803">
        <w:rPr>
          <w:lang w:val="en-US"/>
        </w:rPr>
        <w:t xml:space="preserve">executing </w:t>
      </w:r>
      <w:r w:rsidRPr="00F64DF8">
        <w:rPr>
          <w:lang w:val="en-US"/>
        </w:rPr>
        <w:t>agency</w:t>
      </w:r>
      <w:r w:rsidR="00846274">
        <w:rPr>
          <w:lang w:val="en-US"/>
        </w:rPr>
        <w:t xml:space="preserve"> for the proposed additional financing of HSEP</w:t>
      </w:r>
      <w:r w:rsidR="008A0312">
        <w:rPr>
          <w:lang w:val="en-US"/>
        </w:rPr>
        <w:t xml:space="preserve">. PMU </w:t>
      </w:r>
      <w:r w:rsidR="008B4EE8">
        <w:rPr>
          <w:lang w:val="en-US"/>
        </w:rPr>
        <w:t xml:space="preserve">and provincial level PIUs </w:t>
      </w:r>
      <w:r w:rsidR="008A0312">
        <w:rPr>
          <w:lang w:val="en-US"/>
        </w:rPr>
        <w:t xml:space="preserve">established for the ongoing HSEP </w:t>
      </w:r>
      <w:r w:rsidR="008B4EE8">
        <w:rPr>
          <w:lang w:val="en-US"/>
        </w:rPr>
        <w:t xml:space="preserve">shall continue </w:t>
      </w:r>
      <w:r w:rsidR="00635803">
        <w:rPr>
          <w:lang w:val="en-US"/>
        </w:rPr>
        <w:t>implementing the project</w:t>
      </w:r>
      <w:r w:rsidRPr="00F64DF8">
        <w:rPr>
          <w:lang w:val="en-US"/>
        </w:rPr>
        <w:t xml:space="preserve">. </w:t>
      </w:r>
      <w:r w:rsidR="00635803">
        <w:rPr>
          <w:lang w:val="en-US"/>
        </w:rPr>
        <w:t>The</w:t>
      </w:r>
      <w:r w:rsidRPr="00F64DF8">
        <w:rPr>
          <w:lang w:val="en-US"/>
        </w:rPr>
        <w:t xml:space="preserve"> national project steering and coordination committee chaired by the Secretary, </w:t>
      </w:r>
      <w:r w:rsidRPr="00F64DF8" w:rsidR="002B0A3B">
        <w:rPr>
          <w:lang w:val="en-US"/>
        </w:rPr>
        <w:t>MOH</w:t>
      </w:r>
      <w:r w:rsidR="00570FF8">
        <w:rPr>
          <w:lang w:val="en-US"/>
        </w:rPr>
        <w:t>,</w:t>
      </w:r>
      <w:r w:rsidRPr="00F64DF8">
        <w:rPr>
          <w:lang w:val="en-US"/>
        </w:rPr>
        <w:t xml:space="preserve"> will </w:t>
      </w:r>
      <w:r w:rsidR="00635803">
        <w:rPr>
          <w:lang w:val="en-US"/>
        </w:rPr>
        <w:t xml:space="preserve">continue </w:t>
      </w:r>
      <w:r w:rsidR="004C7894">
        <w:rPr>
          <w:lang w:val="en-US"/>
        </w:rPr>
        <w:t xml:space="preserve">providing </w:t>
      </w:r>
      <w:r w:rsidRPr="00F64DF8">
        <w:rPr>
          <w:lang w:val="en-US"/>
        </w:rPr>
        <w:t xml:space="preserve">policy direction to the project. The additional secretary, </w:t>
      </w:r>
      <w:r w:rsidRPr="00F64DF8" w:rsidR="002F72B7">
        <w:rPr>
          <w:lang w:val="en-US"/>
        </w:rPr>
        <w:t>State Ministry of Provincial Councils &amp; Local Government Affairs</w:t>
      </w:r>
      <w:r w:rsidRPr="00F64DF8">
        <w:rPr>
          <w:lang w:val="en-US"/>
        </w:rPr>
        <w:t xml:space="preserve">, will </w:t>
      </w:r>
      <w:r w:rsidR="004C7894">
        <w:rPr>
          <w:lang w:val="en-US"/>
        </w:rPr>
        <w:t xml:space="preserve">continue to </w:t>
      </w:r>
      <w:r w:rsidRPr="00F64DF8">
        <w:rPr>
          <w:lang w:val="en-US"/>
        </w:rPr>
        <w:t xml:space="preserve">act as the vice-chair of the steering committee and the provincial chief secretaries and provincial health directors will serve as committee members. The PMU, headed by a Project Director (PD), will be </w:t>
      </w:r>
      <w:r w:rsidR="004C7894">
        <w:rPr>
          <w:lang w:val="en-US"/>
        </w:rPr>
        <w:t>continue</w:t>
      </w:r>
      <w:r w:rsidRPr="00F64DF8">
        <w:rPr>
          <w:lang w:val="en-US"/>
        </w:rPr>
        <w:t xml:space="preserve"> the overall coordination, management, administration, project implementation and monitoring. </w:t>
      </w:r>
      <w:r w:rsidR="00F75057">
        <w:rPr>
          <w:lang w:val="en-US"/>
        </w:rPr>
        <w:t xml:space="preserve">PIUs established at provincial level </w:t>
      </w:r>
      <w:r w:rsidR="00716FAA">
        <w:rPr>
          <w:lang w:val="en-US"/>
        </w:rPr>
        <w:t xml:space="preserve">and operational under a deputy project director </w:t>
      </w:r>
      <w:r w:rsidR="00F75057">
        <w:rPr>
          <w:lang w:val="en-US"/>
        </w:rPr>
        <w:t>shall continue to assist the PMU</w:t>
      </w:r>
      <w:r w:rsidR="00716FAA">
        <w:rPr>
          <w:lang w:val="en-US"/>
        </w:rPr>
        <w:t>.</w:t>
      </w:r>
      <w:r w:rsidR="00F75057">
        <w:rPr>
          <w:lang w:val="en-US"/>
        </w:rPr>
        <w:t xml:space="preserve"> </w:t>
      </w:r>
    </w:p>
    <w:p w:rsidR="00596E6C" w:rsidP="00596E6C" w:rsidRDefault="00596E6C" w14:paraId="3E50EA8E" w14:textId="77777777">
      <w:pPr>
        <w:pStyle w:val="ListParagraph"/>
        <w:ind w:left="0"/>
        <w:contextualSpacing w:val="0"/>
        <w:rPr>
          <w:lang w:val="en-US"/>
        </w:rPr>
      </w:pPr>
    </w:p>
    <w:p w:rsidRPr="00596E6C" w:rsidR="0006453A" w:rsidP="006A26BC" w:rsidRDefault="0006453A" w14:paraId="4F27255F" w14:textId="366F8206">
      <w:pPr>
        <w:pStyle w:val="ListParagraph"/>
        <w:numPr>
          <w:ilvl w:val="0"/>
          <w:numId w:val="42"/>
        </w:numPr>
        <w:ind w:left="0" w:firstLine="0"/>
        <w:contextualSpacing w:val="0"/>
        <w:rPr>
          <w:lang w:val="en-US"/>
        </w:rPr>
      </w:pPr>
      <w:r w:rsidRPr="00F64DF8">
        <w:rPr>
          <w:rFonts w:ascii="Helvetica" w:hAnsi="Helvetica" w:cs="Helvetica"/>
          <w:lang w:val="en-US"/>
        </w:rPr>
        <w:t xml:space="preserve">The PMU will </w:t>
      </w:r>
      <w:r w:rsidR="009A3835">
        <w:rPr>
          <w:rFonts w:ascii="Helvetica" w:hAnsi="Helvetica" w:cs="Helvetica"/>
          <w:lang w:val="en-US"/>
        </w:rPr>
        <w:t xml:space="preserve">shall continue to </w:t>
      </w:r>
      <w:r w:rsidRPr="00F64DF8">
        <w:rPr>
          <w:rFonts w:ascii="Helvetica" w:hAnsi="Helvetica" w:cs="Helvetica"/>
          <w:lang w:val="en-US"/>
        </w:rPr>
        <w:t xml:space="preserve">function as the project office for the </w:t>
      </w:r>
      <w:r w:rsidRPr="00F64DF8" w:rsidR="002B0A3B">
        <w:rPr>
          <w:rFonts w:ascii="Helvetica" w:hAnsi="Helvetica" w:cs="Helvetica"/>
          <w:lang w:val="en-US"/>
        </w:rPr>
        <w:t>MOH</w:t>
      </w:r>
      <w:r w:rsidRPr="00F64DF8">
        <w:rPr>
          <w:rFonts w:ascii="Helvetica" w:hAnsi="Helvetica" w:cs="Helvetica"/>
          <w:lang w:val="en-US"/>
        </w:rPr>
        <w:t xml:space="preserve">, carry out subproject appraisal and approval and ensure compliance with ADB loan covenants. A </w:t>
      </w:r>
      <w:r w:rsidRPr="00F64DF8" w:rsidR="005F3EDF">
        <w:rPr>
          <w:rFonts w:ascii="Helvetica" w:hAnsi="Helvetica" w:cs="Helvetica"/>
          <w:lang w:val="en-US"/>
        </w:rPr>
        <w:t xml:space="preserve">qualified </w:t>
      </w:r>
      <w:r w:rsidRPr="00F64DF8" w:rsidR="00B60494">
        <w:rPr>
          <w:rFonts w:ascii="Helvetica" w:hAnsi="Helvetica" w:cs="Helvetica"/>
          <w:lang w:val="en-US"/>
        </w:rPr>
        <w:t>specialist</w:t>
      </w:r>
      <w:r w:rsidRPr="00F64DF8" w:rsidR="002F72B7">
        <w:rPr>
          <w:rFonts w:ascii="Helvetica" w:hAnsi="Helvetica" w:cs="Helvetica"/>
          <w:lang w:val="en-US"/>
        </w:rPr>
        <w:t xml:space="preserve"> </w:t>
      </w:r>
      <w:r w:rsidRPr="00F64DF8">
        <w:rPr>
          <w:rFonts w:ascii="Helvetica" w:hAnsi="Helvetica" w:cs="Helvetica"/>
          <w:lang w:val="en-US"/>
        </w:rPr>
        <w:t xml:space="preserve">dedicated </w:t>
      </w:r>
      <w:r w:rsidR="00570FF8">
        <w:rPr>
          <w:rFonts w:ascii="Helvetica" w:hAnsi="Helvetica" w:cs="Helvetica"/>
          <w:lang w:val="en-US"/>
        </w:rPr>
        <w:t>to</w:t>
      </w:r>
      <w:r w:rsidRPr="00F64DF8" w:rsidR="005F3EDF">
        <w:rPr>
          <w:rFonts w:ascii="Helvetica" w:hAnsi="Helvetica" w:cs="Helvetica"/>
          <w:lang w:val="en-US"/>
        </w:rPr>
        <w:t xml:space="preserve"> </w:t>
      </w:r>
      <w:r w:rsidRPr="00F64DF8">
        <w:rPr>
          <w:rFonts w:ascii="Helvetica" w:hAnsi="Helvetica" w:cs="Helvetica"/>
          <w:lang w:val="en-US"/>
        </w:rPr>
        <w:t xml:space="preserve">environmental </w:t>
      </w:r>
      <w:r w:rsidRPr="00F64DF8" w:rsidR="005F3EDF">
        <w:rPr>
          <w:rFonts w:ascii="Helvetica" w:hAnsi="Helvetica" w:cs="Helvetica"/>
          <w:lang w:val="en-US"/>
        </w:rPr>
        <w:t xml:space="preserve">safeguards </w:t>
      </w:r>
      <w:r w:rsidR="00EA29AB">
        <w:rPr>
          <w:rFonts w:ascii="Helvetica" w:hAnsi="Helvetica" w:cs="Helvetica"/>
          <w:lang w:val="en-US"/>
        </w:rPr>
        <w:t xml:space="preserve">has been </w:t>
      </w:r>
      <w:r w:rsidRPr="00F64DF8" w:rsidR="002F72B7">
        <w:rPr>
          <w:rFonts w:ascii="Helvetica" w:hAnsi="Helvetica" w:cs="Helvetica"/>
          <w:lang w:val="en-US"/>
        </w:rPr>
        <w:t xml:space="preserve">appointed by </w:t>
      </w:r>
      <w:r w:rsidRPr="00F64DF8">
        <w:rPr>
          <w:rFonts w:ascii="Helvetica" w:hAnsi="Helvetica" w:cs="Helvetica"/>
          <w:lang w:val="en-US"/>
        </w:rPr>
        <w:t xml:space="preserve">the PMU </w:t>
      </w:r>
      <w:r w:rsidRPr="00F64DF8" w:rsidR="002B3547">
        <w:rPr>
          <w:rFonts w:ascii="Helvetica" w:hAnsi="Helvetica" w:cs="Helvetica"/>
          <w:lang w:val="en-US"/>
        </w:rPr>
        <w:t>throughout the project implementation</w:t>
      </w:r>
      <w:r w:rsidRPr="00F64DF8" w:rsidR="003144B1">
        <w:rPr>
          <w:rFonts w:ascii="Helvetica" w:hAnsi="Helvetica" w:cs="Helvetica"/>
          <w:lang w:val="en-US"/>
        </w:rPr>
        <w:t xml:space="preserve"> </w:t>
      </w:r>
      <w:r w:rsidRPr="00F64DF8">
        <w:rPr>
          <w:rFonts w:ascii="Helvetica" w:hAnsi="Helvetica" w:cs="Helvetica"/>
          <w:lang w:val="en-US"/>
        </w:rPr>
        <w:t>to</w:t>
      </w:r>
      <w:r w:rsidRPr="00F64DF8" w:rsidR="003144B1">
        <w:rPr>
          <w:rFonts w:ascii="Helvetica" w:hAnsi="Helvetica" w:cs="Helvetica"/>
          <w:lang w:val="en-US"/>
        </w:rPr>
        <w:t>:</w:t>
      </w:r>
    </w:p>
    <w:p w:rsidRPr="00F64DF8" w:rsidR="00596E6C" w:rsidP="00596E6C" w:rsidRDefault="00596E6C" w14:paraId="6EDBF239" w14:textId="77777777">
      <w:pPr>
        <w:pStyle w:val="ListParagraph"/>
        <w:ind w:left="0"/>
        <w:contextualSpacing w:val="0"/>
        <w:rPr>
          <w:lang w:val="en-US"/>
        </w:rPr>
      </w:pPr>
    </w:p>
    <w:p w:rsidRPr="00F64DF8" w:rsidR="00D92092" w:rsidP="006A26BC" w:rsidRDefault="0006453A" w14:paraId="2192AA3D" w14:textId="083CFD34">
      <w:pPr>
        <w:pStyle w:val="Default"/>
        <w:numPr>
          <w:ilvl w:val="0"/>
          <w:numId w:val="36"/>
        </w:numPr>
        <w:autoSpaceDE w:val="0"/>
        <w:autoSpaceDN w:val="0"/>
        <w:adjustRightInd w:val="0"/>
        <w:ind w:left="1440" w:hanging="720"/>
        <w:rPr>
          <w:sz w:val="22"/>
          <w:szCs w:val="22"/>
        </w:rPr>
      </w:pPr>
      <w:r w:rsidRPr="00F64DF8">
        <w:rPr>
          <w:sz w:val="22"/>
          <w:szCs w:val="22"/>
        </w:rPr>
        <w:t xml:space="preserve">Assist the PMU/PIUs in </w:t>
      </w:r>
      <w:r w:rsidR="00570FF8">
        <w:rPr>
          <w:sz w:val="22"/>
          <w:szCs w:val="22"/>
        </w:rPr>
        <w:t xml:space="preserve">the </w:t>
      </w:r>
      <w:r w:rsidRPr="00F64DF8">
        <w:rPr>
          <w:sz w:val="22"/>
          <w:szCs w:val="22"/>
        </w:rPr>
        <w:t xml:space="preserve">overall implementation of the project’s EARF. </w:t>
      </w:r>
    </w:p>
    <w:p w:rsidRPr="00F64DF8" w:rsidR="00D92092" w:rsidP="006A26BC" w:rsidRDefault="0006453A" w14:paraId="1299A9C0" w14:textId="77777777">
      <w:pPr>
        <w:pStyle w:val="Default"/>
        <w:numPr>
          <w:ilvl w:val="0"/>
          <w:numId w:val="36"/>
        </w:numPr>
        <w:autoSpaceDE w:val="0"/>
        <w:autoSpaceDN w:val="0"/>
        <w:adjustRightInd w:val="0"/>
        <w:ind w:left="1440" w:hanging="720"/>
        <w:rPr>
          <w:sz w:val="22"/>
          <w:szCs w:val="22"/>
        </w:rPr>
      </w:pPr>
      <w:r w:rsidRPr="00F64DF8">
        <w:rPr>
          <w:sz w:val="22"/>
          <w:szCs w:val="22"/>
        </w:rPr>
        <w:t xml:space="preserve">Review and endorse the safeguards screening checklist and conduct follow up assessments (IEE). </w:t>
      </w:r>
    </w:p>
    <w:p w:rsidRPr="00F64DF8" w:rsidR="00D92092" w:rsidP="006A26BC" w:rsidRDefault="0006453A" w14:paraId="2C11D815" w14:textId="26CA7A2D">
      <w:pPr>
        <w:pStyle w:val="Default"/>
        <w:numPr>
          <w:ilvl w:val="0"/>
          <w:numId w:val="36"/>
        </w:numPr>
        <w:autoSpaceDE w:val="0"/>
        <w:autoSpaceDN w:val="0"/>
        <w:adjustRightInd w:val="0"/>
        <w:ind w:left="1440" w:hanging="720"/>
        <w:rPr>
          <w:sz w:val="22"/>
          <w:szCs w:val="22"/>
        </w:rPr>
      </w:pPr>
      <w:r w:rsidRPr="00F64DF8">
        <w:rPr>
          <w:sz w:val="22"/>
          <w:szCs w:val="22"/>
        </w:rPr>
        <w:t>Assist the PMU in checking the provisions of civil works contracts to ensure that EMPs are integrated in</w:t>
      </w:r>
      <w:r w:rsidR="00570FF8">
        <w:rPr>
          <w:sz w:val="22"/>
          <w:szCs w:val="22"/>
        </w:rPr>
        <w:t>to</w:t>
      </w:r>
      <w:r w:rsidRPr="00F64DF8">
        <w:rPr>
          <w:sz w:val="22"/>
          <w:szCs w:val="22"/>
        </w:rPr>
        <w:t xml:space="preserve"> the bidding documents. </w:t>
      </w:r>
    </w:p>
    <w:p w:rsidRPr="00F64DF8" w:rsidR="00D92092" w:rsidP="006A26BC" w:rsidRDefault="0006453A" w14:paraId="439B7359" w14:textId="77777777">
      <w:pPr>
        <w:pStyle w:val="Default"/>
        <w:numPr>
          <w:ilvl w:val="0"/>
          <w:numId w:val="36"/>
        </w:numPr>
        <w:autoSpaceDE w:val="0"/>
        <w:autoSpaceDN w:val="0"/>
        <w:adjustRightInd w:val="0"/>
        <w:ind w:left="1440" w:hanging="720"/>
        <w:rPr>
          <w:sz w:val="22"/>
          <w:szCs w:val="22"/>
        </w:rPr>
      </w:pPr>
      <w:r w:rsidRPr="00F64DF8">
        <w:rPr>
          <w:sz w:val="22"/>
          <w:szCs w:val="22"/>
        </w:rPr>
        <w:t xml:space="preserve">Monitor compliance of the civil works contractors with \ EMP provisions. </w:t>
      </w:r>
    </w:p>
    <w:p w:rsidRPr="00F64DF8" w:rsidR="00D92092" w:rsidP="006A26BC" w:rsidRDefault="0006453A" w14:paraId="3DA4EF61" w14:textId="77777777">
      <w:pPr>
        <w:pStyle w:val="Default"/>
        <w:numPr>
          <w:ilvl w:val="0"/>
          <w:numId w:val="36"/>
        </w:numPr>
        <w:autoSpaceDE w:val="0"/>
        <w:autoSpaceDN w:val="0"/>
        <w:adjustRightInd w:val="0"/>
        <w:ind w:left="1440" w:hanging="720"/>
        <w:rPr>
          <w:color w:val="auto"/>
          <w:sz w:val="22"/>
          <w:szCs w:val="22"/>
        </w:rPr>
      </w:pPr>
      <w:r w:rsidRPr="00F64DF8">
        <w:rPr>
          <w:sz w:val="22"/>
          <w:szCs w:val="22"/>
        </w:rPr>
        <w:t xml:space="preserve">Prepare and submit to the ADB environmental monitoring reports for review and disclosure. </w:t>
      </w:r>
    </w:p>
    <w:p w:rsidRPr="00F64DF8" w:rsidR="00D92092" w:rsidP="006A26BC" w:rsidRDefault="0006453A" w14:paraId="7B80321A" w14:textId="4D3BEE3C">
      <w:pPr>
        <w:pStyle w:val="Default"/>
        <w:numPr>
          <w:ilvl w:val="0"/>
          <w:numId w:val="36"/>
        </w:numPr>
        <w:autoSpaceDE w:val="0"/>
        <w:autoSpaceDN w:val="0"/>
        <w:adjustRightInd w:val="0"/>
        <w:ind w:left="1440" w:hanging="720"/>
        <w:rPr>
          <w:color w:val="auto"/>
          <w:sz w:val="22"/>
          <w:szCs w:val="22"/>
        </w:rPr>
      </w:pPr>
      <w:r w:rsidRPr="00F64DF8">
        <w:rPr>
          <w:color w:val="auto"/>
          <w:sz w:val="22"/>
          <w:szCs w:val="22"/>
        </w:rPr>
        <w:t>In case unanticipated environmental impacts become apparent, advi</w:t>
      </w:r>
      <w:r w:rsidR="00570FF8">
        <w:rPr>
          <w:color w:val="auto"/>
          <w:sz w:val="22"/>
          <w:szCs w:val="22"/>
        </w:rPr>
        <w:t>s</w:t>
      </w:r>
      <w:r w:rsidRPr="00F64DF8">
        <w:rPr>
          <w:color w:val="auto"/>
          <w:sz w:val="22"/>
          <w:szCs w:val="22"/>
        </w:rPr>
        <w:t xml:space="preserve">e the </w:t>
      </w:r>
      <w:r w:rsidRPr="00F64DF8" w:rsidR="002B0A3B">
        <w:rPr>
          <w:color w:val="auto"/>
          <w:sz w:val="22"/>
          <w:szCs w:val="22"/>
        </w:rPr>
        <w:t>MOH</w:t>
      </w:r>
      <w:r w:rsidRPr="00F64DF8">
        <w:rPr>
          <w:color w:val="auto"/>
          <w:sz w:val="22"/>
          <w:szCs w:val="22"/>
        </w:rPr>
        <w:t xml:space="preserve"> and ADB the needed assessment to be undertaken and resources to implement mitigation measures. </w:t>
      </w:r>
    </w:p>
    <w:p w:rsidR="00D92092" w:rsidP="006A26BC" w:rsidRDefault="0006453A" w14:paraId="000F15CC" w14:textId="04A3EAAB">
      <w:pPr>
        <w:pStyle w:val="Default"/>
        <w:numPr>
          <w:ilvl w:val="0"/>
          <w:numId w:val="36"/>
        </w:numPr>
        <w:autoSpaceDE w:val="0"/>
        <w:autoSpaceDN w:val="0"/>
        <w:adjustRightInd w:val="0"/>
        <w:ind w:left="1440" w:hanging="720"/>
        <w:rPr>
          <w:color w:val="auto"/>
          <w:sz w:val="22"/>
          <w:szCs w:val="22"/>
        </w:rPr>
      </w:pPr>
      <w:r w:rsidRPr="00F64DF8">
        <w:rPr>
          <w:color w:val="auto"/>
          <w:sz w:val="22"/>
          <w:szCs w:val="22"/>
        </w:rPr>
        <w:t>Assist the PD in all matters pertaining to environmental safeguards.</w:t>
      </w:r>
    </w:p>
    <w:p w:rsidRPr="00F64DF8" w:rsidR="00596E6C" w:rsidP="00596E6C" w:rsidRDefault="00596E6C" w14:paraId="1F6E578C" w14:textId="77777777">
      <w:pPr>
        <w:pStyle w:val="Default"/>
        <w:autoSpaceDE w:val="0"/>
        <w:autoSpaceDN w:val="0"/>
        <w:adjustRightInd w:val="0"/>
        <w:ind w:left="1440"/>
        <w:rPr>
          <w:color w:val="auto"/>
          <w:sz w:val="22"/>
          <w:szCs w:val="22"/>
        </w:rPr>
      </w:pPr>
    </w:p>
    <w:p w:rsidRPr="00596E6C" w:rsidR="00F7490D" w:rsidP="006A26BC" w:rsidRDefault="0032654E" w14:paraId="4BE0C57D" w14:textId="7974C6E7">
      <w:pPr>
        <w:pStyle w:val="ListParagraph"/>
        <w:numPr>
          <w:ilvl w:val="0"/>
          <w:numId w:val="42"/>
        </w:numPr>
        <w:ind w:left="0" w:firstLine="0"/>
        <w:contextualSpacing w:val="0"/>
        <w:rPr>
          <w:rFonts w:ascii="Helvetica" w:hAnsi="Helvetica" w:cs="Helvetica"/>
          <w:lang w:val="en-US"/>
        </w:rPr>
      </w:pPr>
      <w:r w:rsidRPr="00596E6C">
        <w:rPr>
          <w:rFonts w:ascii="Helvetica" w:hAnsi="Helvetica" w:cs="Helvetica"/>
          <w:lang w:val="en-US"/>
        </w:rPr>
        <w:t>A</w:t>
      </w:r>
      <w:r w:rsidRPr="00596E6C" w:rsidR="0034657F">
        <w:rPr>
          <w:rFonts w:ascii="Helvetica" w:hAnsi="Helvetica" w:cs="Helvetica"/>
          <w:lang w:val="en-US"/>
        </w:rPr>
        <w:t xml:space="preserve"> Safeguards Officer shall be appointed </w:t>
      </w:r>
      <w:r w:rsidRPr="00596E6C">
        <w:rPr>
          <w:rFonts w:ascii="Helvetica" w:hAnsi="Helvetica" w:cs="Helvetica"/>
          <w:lang w:val="en-US"/>
        </w:rPr>
        <w:t>to assist the Environmental Spe</w:t>
      </w:r>
      <w:r w:rsidRPr="00596E6C" w:rsidR="003F55D1">
        <w:rPr>
          <w:rFonts w:ascii="Helvetica" w:hAnsi="Helvetica" w:cs="Helvetica"/>
          <w:lang w:val="en-US"/>
        </w:rPr>
        <w:t xml:space="preserve">cialist in </w:t>
      </w:r>
      <w:r w:rsidRPr="00596E6C" w:rsidR="002E1490">
        <w:rPr>
          <w:rFonts w:ascii="Helvetica" w:hAnsi="Helvetica" w:cs="Helvetica"/>
          <w:lang w:val="en-US"/>
        </w:rPr>
        <w:t xml:space="preserve">carrying out the tasks listed above and to conduct the screening on IR impacts. </w:t>
      </w:r>
    </w:p>
    <w:p w:rsidR="00596E6C" w:rsidP="00596E6C" w:rsidRDefault="00596E6C" w14:paraId="0346A77A" w14:textId="77777777">
      <w:pPr>
        <w:pStyle w:val="ListParagraph"/>
        <w:ind w:left="0"/>
        <w:contextualSpacing w:val="0"/>
        <w:rPr>
          <w:rFonts w:ascii="Helvetica" w:hAnsi="Helvetica" w:cs="Helvetica"/>
          <w:lang w:val="en-US"/>
        </w:rPr>
      </w:pPr>
    </w:p>
    <w:p w:rsidRPr="00596E6C" w:rsidR="00CC7FFB" w:rsidP="006A26BC" w:rsidRDefault="008351B9" w14:paraId="73708B5B" w14:textId="677EC6EC">
      <w:pPr>
        <w:pStyle w:val="ListParagraph"/>
        <w:numPr>
          <w:ilvl w:val="0"/>
          <w:numId w:val="42"/>
        </w:numPr>
        <w:ind w:left="0" w:firstLine="0"/>
        <w:contextualSpacing w:val="0"/>
        <w:rPr>
          <w:rFonts w:ascii="Helvetica" w:hAnsi="Helvetica" w:cs="Helvetica"/>
          <w:lang w:val="en-US"/>
        </w:rPr>
      </w:pPr>
      <w:r w:rsidRPr="00596E6C">
        <w:rPr>
          <w:rFonts w:ascii="Helvetica" w:hAnsi="Helvetica" w:cs="Helvetica"/>
          <w:lang w:val="en-US"/>
        </w:rPr>
        <w:t xml:space="preserve">The PMU will </w:t>
      </w:r>
      <w:r w:rsidRPr="00596E6C" w:rsidR="00F068BD">
        <w:rPr>
          <w:rFonts w:ascii="Helvetica" w:hAnsi="Helvetica" w:cs="Helvetica"/>
          <w:lang w:val="en-US"/>
        </w:rPr>
        <w:t xml:space="preserve">also </w:t>
      </w:r>
      <w:r w:rsidRPr="00596E6C">
        <w:rPr>
          <w:rFonts w:ascii="Helvetica" w:hAnsi="Helvetica" w:cs="Helvetica"/>
          <w:lang w:val="en-US"/>
        </w:rPr>
        <w:t>be supported by a</w:t>
      </w:r>
      <w:r w:rsidRPr="00596E6C" w:rsidR="00F068BD">
        <w:rPr>
          <w:rFonts w:ascii="Helvetica" w:hAnsi="Helvetica" w:cs="Helvetica"/>
          <w:lang w:val="en-US"/>
        </w:rPr>
        <w:t xml:space="preserve"> c</w:t>
      </w:r>
      <w:r w:rsidRPr="00596E6C">
        <w:rPr>
          <w:rFonts w:ascii="Helvetica" w:hAnsi="Helvetica" w:cs="Helvetica"/>
          <w:lang w:val="en-US"/>
        </w:rPr>
        <w:t>onsultant speciali</w:t>
      </w:r>
      <w:r w:rsidR="00720D99">
        <w:rPr>
          <w:rFonts w:ascii="Helvetica" w:hAnsi="Helvetica" w:cs="Helvetica"/>
          <w:lang w:val="en-US"/>
        </w:rPr>
        <w:t>z</w:t>
      </w:r>
      <w:r w:rsidRPr="00596E6C">
        <w:rPr>
          <w:rFonts w:ascii="Helvetica" w:hAnsi="Helvetica" w:cs="Helvetica"/>
          <w:lang w:val="en-US"/>
        </w:rPr>
        <w:t xml:space="preserve">ed in HCW planning and </w:t>
      </w:r>
      <w:r w:rsidRPr="00596E6C" w:rsidR="00F068BD">
        <w:rPr>
          <w:rFonts w:ascii="Helvetica" w:hAnsi="Helvetica" w:cs="Helvetica"/>
          <w:lang w:val="en-US"/>
        </w:rPr>
        <w:t>management (</w:t>
      </w:r>
      <w:r w:rsidRPr="00596E6C">
        <w:rPr>
          <w:rFonts w:ascii="Helvetica" w:hAnsi="Helvetica" w:cs="Helvetica"/>
          <w:lang w:val="en-US"/>
        </w:rPr>
        <w:t xml:space="preserve">which is part of the EMP requirement) who will be responsible for supporting the PMU </w:t>
      </w:r>
      <w:r w:rsidRPr="00596E6C" w:rsidR="00570FF8">
        <w:rPr>
          <w:rFonts w:ascii="Helvetica" w:hAnsi="Helvetica" w:cs="Helvetica"/>
          <w:lang w:val="en-US"/>
        </w:rPr>
        <w:t>i</w:t>
      </w:r>
      <w:r w:rsidRPr="00596E6C">
        <w:rPr>
          <w:rFonts w:ascii="Helvetica" w:hAnsi="Helvetica" w:cs="Helvetica"/>
          <w:lang w:val="en-US"/>
        </w:rPr>
        <w:t xml:space="preserve">n </w:t>
      </w:r>
      <w:r w:rsidRPr="00596E6C" w:rsidR="00CC1CFD">
        <w:rPr>
          <w:rFonts w:ascii="Helvetica" w:hAnsi="Helvetica" w:cs="Helvetica"/>
          <w:lang w:val="en-US"/>
        </w:rPr>
        <w:t>achieving its</w:t>
      </w:r>
      <w:r w:rsidRPr="00596E6C">
        <w:rPr>
          <w:rFonts w:ascii="Helvetica" w:hAnsi="Helvetica" w:cs="Helvetica"/>
          <w:lang w:val="en-US"/>
        </w:rPr>
        <w:t xml:space="preserve"> goals on HCWM in the primary health sector facilities selected under the project. </w:t>
      </w:r>
      <w:r w:rsidRPr="00596E6C" w:rsidR="00F068BD">
        <w:rPr>
          <w:rFonts w:ascii="Helvetica" w:hAnsi="Helvetica" w:cs="Helvetica"/>
          <w:lang w:val="en-US"/>
        </w:rPr>
        <w:t>The consultant will be report</w:t>
      </w:r>
      <w:r w:rsidRPr="00596E6C" w:rsidR="00570FF8">
        <w:rPr>
          <w:rFonts w:ascii="Helvetica" w:hAnsi="Helvetica" w:cs="Helvetica"/>
          <w:lang w:val="en-US"/>
        </w:rPr>
        <w:t>ed</w:t>
      </w:r>
      <w:r w:rsidRPr="00596E6C" w:rsidR="00F068BD">
        <w:rPr>
          <w:rFonts w:ascii="Helvetica" w:hAnsi="Helvetica" w:cs="Helvetica"/>
          <w:lang w:val="en-US"/>
        </w:rPr>
        <w:t xml:space="preserve"> to the Project Director and the environmental specialist at the PMU</w:t>
      </w:r>
      <w:r w:rsidRPr="00596E6C" w:rsidR="00570FF8">
        <w:rPr>
          <w:rFonts w:ascii="Helvetica" w:hAnsi="Helvetica" w:cs="Helvetica"/>
          <w:lang w:val="en-US"/>
        </w:rPr>
        <w:t>,</w:t>
      </w:r>
      <w:r w:rsidRPr="00596E6C" w:rsidR="00F068BD">
        <w:rPr>
          <w:rFonts w:ascii="Helvetica" w:hAnsi="Helvetica" w:cs="Helvetica"/>
          <w:lang w:val="en-US"/>
        </w:rPr>
        <w:t xml:space="preserve"> who will manage the contract on a </w:t>
      </w:r>
      <w:r w:rsidRPr="00596E6C" w:rsidR="00720D99">
        <w:rPr>
          <w:rFonts w:ascii="Helvetica" w:hAnsi="Helvetica" w:cs="Helvetica"/>
          <w:lang w:val="en-US"/>
        </w:rPr>
        <w:t>day-to-day</w:t>
      </w:r>
      <w:r w:rsidRPr="00596E6C" w:rsidR="00F068BD">
        <w:rPr>
          <w:rFonts w:ascii="Helvetica" w:hAnsi="Helvetica" w:cs="Helvetica"/>
          <w:lang w:val="en-US"/>
        </w:rPr>
        <w:t xml:space="preserve"> basis. </w:t>
      </w:r>
    </w:p>
    <w:p w:rsidR="00596E6C" w:rsidP="00596E6C" w:rsidRDefault="00596E6C" w14:paraId="64DCE17D" w14:textId="77777777">
      <w:pPr>
        <w:pStyle w:val="ListParagraph"/>
        <w:ind w:left="0"/>
        <w:contextualSpacing w:val="0"/>
        <w:rPr>
          <w:rFonts w:ascii="Helvetica" w:hAnsi="Helvetica" w:cs="Helvetica"/>
          <w:lang w:val="en-US"/>
        </w:rPr>
      </w:pPr>
    </w:p>
    <w:p w:rsidRPr="00596E6C" w:rsidR="008351B9" w:rsidP="006A26BC" w:rsidRDefault="00CC7FFB" w14:paraId="3DA02F1E" w14:textId="2EDDB4BB">
      <w:pPr>
        <w:pStyle w:val="ListParagraph"/>
        <w:numPr>
          <w:ilvl w:val="0"/>
          <w:numId w:val="42"/>
        </w:numPr>
        <w:ind w:left="0" w:firstLine="0"/>
        <w:contextualSpacing w:val="0"/>
        <w:rPr>
          <w:rFonts w:ascii="Helvetica" w:hAnsi="Helvetica" w:cs="Helvetica"/>
          <w:lang w:val="en-US"/>
        </w:rPr>
      </w:pPr>
      <w:r w:rsidRPr="00596E6C">
        <w:rPr>
          <w:rFonts w:ascii="Helvetica" w:hAnsi="Helvetica" w:cs="Helvetica"/>
          <w:lang w:val="en-US"/>
        </w:rPr>
        <w:t>Terms of Reference (</w:t>
      </w:r>
      <w:r w:rsidRPr="00596E6C" w:rsidR="008351B9">
        <w:rPr>
          <w:rFonts w:ascii="Helvetica" w:hAnsi="Helvetica" w:cs="Helvetica"/>
          <w:lang w:val="en-US"/>
        </w:rPr>
        <w:t>TOR</w:t>
      </w:r>
      <w:r w:rsidRPr="00596E6C">
        <w:rPr>
          <w:rFonts w:ascii="Helvetica" w:hAnsi="Helvetica" w:cs="Helvetica"/>
          <w:lang w:val="en-US"/>
        </w:rPr>
        <w:t>) of the HWC consultant a</w:t>
      </w:r>
      <w:r w:rsidRPr="00596E6C" w:rsidR="00DC2F12">
        <w:rPr>
          <w:rFonts w:ascii="Helvetica" w:hAnsi="Helvetica" w:cs="Helvetica"/>
          <w:lang w:val="en-US"/>
        </w:rPr>
        <w:t xml:space="preserve">nd safeguards officer are presented in </w:t>
      </w:r>
      <w:r w:rsidRPr="00E4495A" w:rsidR="00DC2F12">
        <w:rPr>
          <w:rFonts w:ascii="Helvetica" w:hAnsi="Helvetica" w:cs="Helvetica"/>
          <w:b/>
          <w:bCs/>
          <w:lang w:val="en-US"/>
        </w:rPr>
        <w:t>A</w:t>
      </w:r>
      <w:r w:rsidRPr="00E4495A" w:rsidR="00E4495A">
        <w:rPr>
          <w:rFonts w:ascii="Helvetica" w:hAnsi="Helvetica" w:cs="Helvetica"/>
          <w:b/>
          <w:bCs/>
          <w:lang w:val="en-US"/>
        </w:rPr>
        <w:t xml:space="preserve">nnex </w:t>
      </w:r>
      <w:r w:rsidR="00671439">
        <w:rPr>
          <w:rFonts w:ascii="Helvetica" w:hAnsi="Helvetica" w:cs="Helvetica"/>
          <w:b/>
          <w:bCs/>
          <w:lang w:val="en-US"/>
        </w:rPr>
        <w:t>7</w:t>
      </w:r>
      <w:r w:rsidR="00E4495A">
        <w:rPr>
          <w:rFonts w:ascii="Helvetica" w:hAnsi="Helvetica" w:cs="Helvetica"/>
          <w:lang w:val="en-US"/>
        </w:rPr>
        <w:t>.</w:t>
      </w:r>
      <w:r w:rsidRPr="00596E6C" w:rsidR="00DC2F12">
        <w:rPr>
          <w:rFonts w:ascii="Helvetica" w:hAnsi="Helvetica" w:cs="Helvetica"/>
          <w:lang w:val="en-US"/>
        </w:rPr>
        <w:t xml:space="preserve"> </w:t>
      </w:r>
      <w:r w:rsidRPr="00596E6C" w:rsidR="008351B9">
        <w:rPr>
          <w:rFonts w:ascii="Helvetica" w:hAnsi="Helvetica" w:cs="Helvetica"/>
          <w:lang w:val="en-US"/>
        </w:rPr>
        <w:t xml:space="preserve"> </w:t>
      </w:r>
    </w:p>
    <w:p w:rsidRPr="00F64DF8" w:rsidR="00F64DF8" w:rsidP="00F64DF8" w:rsidRDefault="00F64DF8" w14:paraId="0A6F3955" w14:textId="67F729D9">
      <w:pPr>
        <w:pStyle w:val="BodyADB"/>
        <w:numPr>
          <w:ilvl w:val="0"/>
          <w:numId w:val="0"/>
        </w:numPr>
        <w:spacing w:before="120" w:after="120"/>
        <w:rPr>
          <w:rFonts w:eastAsia="Arial"/>
        </w:rPr>
      </w:pPr>
    </w:p>
    <w:p w:rsidRPr="00F64DF8" w:rsidR="00F64DF8" w:rsidP="00F64DF8" w:rsidRDefault="00F64DF8" w14:paraId="100D5DF9" w14:textId="6BDAE1C3">
      <w:pPr>
        <w:pStyle w:val="BodyADB"/>
        <w:numPr>
          <w:ilvl w:val="0"/>
          <w:numId w:val="0"/>
        </w:numPr>
        <w:spacing w:before="120" w:after="120"/>
        <w:rPr>
          <w:rFonts w:eastAsia="Arial"/>
        </w:rPr>
      </w:pPr>
    </w:p>
    <w:p w:rsidRPr="00F64DF8" w:rsidR="00F64DF8" w:rsidP="00F64DF8" w:rsidRDefault="00F64DF8" w14:paraId="4713DA8B" w14:textId="5FB3E521">
      <w:pPr>
        <w:pStyle w:val="BodyADB"/>
        <w:numPr>
          <w:ilvl w:val="0"/>
          <w:numId w:val="0"/>
        </w:numPr>
        <w:spacing w:before="120" w:after="120"/>
        <w:rPr>
          <w:rFonts w:eastAsia="Arial"/>
        </w:rPr>
      </w:pPr>
    </w:p>
    <w:p w:rsidRPr="00F64DF8" w:rsidR="00F64DF8" w:rsidP="00F64DF8" w:rsidRDefault="00F64DF8" w14:paraId="136A0CA4" w14:textId="6673A766">
      <w:pPr>
        <w:pStyle w:val="BodyADB"/>
        <w:numPr>
          <w:ilvl w:val="0"/>
          <w:numId w:val="0"/>
        </w:numPr>
        <w:spacing w:before="120" w:after="120"/>
        <w:rPr>
          <w:rFonts w:eastAsia="Arial"/>
        </w:rPr>
      </w:pPr>
    </w:p>
    <w:p w:rsidRPr="00F64DF8" w:rsidR="00F64DF8" w:rsidP="00F64DF8" w:rsidRDefault="00F64DF8" w14:paraId="7DE9DA41" w14:textId="77777777">
      <w:pPr>
        <w:pStyle w:val="BodyADB"/>
        <w:numPr>
          <w:ilvl w:val="0"/>
          <w:numId w:val="0"/>
        </w:numPr>
        <w:spacing w:before="120" w:after="120"/>
        <w:rPr>
          <w:rFonts w:eastAsia="Arial"/>
        </w:rPr>
      </w:pPr>
    </w:p>
    <w:p w:rsidRPr="00F64DF8" w:rsidR="008351B9" w:rsidP="00A339E2" w:rsidRDefault="008351B9" w14:paraId="38885425" w14:textId="4AF756D1">
      <w:pPr>
        <w:pStyle w:val="Heading2"/>
        <w:spacing w:before="120" w:after="120"/>
        <w:ind w:left="720"/>
      </w:pPr>
      <w:bookmarkStart w:name="_Toc77355499" w:id="58"/>
      <w:r w:rsidRPr="00F64DF8">
        <w:t xml:space="preserve">Key </w:t>
      </w:r>
      <w:r w:rsidR="00A339E2">
        <w:t>R</w:t>
      </w:r>
      <w:r w:rsidRPr="00F64DF8">
        <w:t xml:space="preserve">oles and </w:t>
      </w:r>
      <w:r w:rsidR="00A339E2">
        <w:t>R</w:t>
      </w:r>
      <w:r w:rsidRPr="00F64DF8">
        <w:t xml:space="preserve">esponsibilities of </w:t>
      </w:r>
      <w:r w:rsidR="00A339E2">
        <w:t>V</w:t>
      </w:r>
      <w:r w:rsidRPr="00F64DF8">
        <w:t xml:space="preserve">arious </w:t>
      </w:r>
      <w:r w:rsidR="00A339E2">
        <w:t>P</w:t>
      </w:r>
      <w:r w:rsidRPr="00F64DF8">
        <w:t xml:space="preserve">arties </w:t>
      </w:r>
      <w:r w:rsidR="00A339E2">
        <w:t>I</w:t>
      </w:r>
      <w:r w:rsidRPr="00F64DF8">
        <w:t xml:space="preserve">nvolved in </w:t>
      </w:r>
      <w:r w:rsidR="00A339E2">
        <w:t>M</w:t>
      </w:r>
      <w:r w:rsidRPr="00F64DF8">
        <w:t xml:space="preserve">anagement </w:t>
      </w:r>
      <w:r w:rsidR="00A339E2">
        <w:t>of S</w:t>
      </w:r>
      <w:r w:rsidRPr="00F64DF8">
        <w:t>afeguards</w:t>
      </w:r>
      <w:bookmarkEnd w:id="58"/>
    </w:p>
    <w:tbl>
      <w:tblPr>
        <w:tblW w:w="0" w:type="auto"/>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350"/>
      </w:tblGrid>
      <w:tr w:rsidRPr="00F64DF8" w:rsidR="008351B9" w:rsidTr="002F72B7" w14:paraId="608D43EE" w14:textId="77777777">
        <w:tc>
          <w:tcPr>
            <w:tcW w:w="9576" w:type="dxa"/>
            <w:shd w:val="clear" w:color="auto" w:fill="D9D9D9" w:themeFill="background1" w:themeFillShade="D9"/>
          </w:tcPr>
          <w:p w:rsidRPr="00F64DF8" w:rsidR="008351B9" w:rsidP="002F72B7" w:rsidRDefault="008351B9" w14:paraId="6110E77B" w14:textId="56B96465">
            <w:pPr>
              <w:spacing w:before="120" w:after="120"/>
              <w:rPr>
                <w:rFonts w:cs="Arial"/>
                <w:b/>
              </w:rPr>
            </w:pPr>
            <w:r w:rsidRPr="00F64DF8">
              <w:rPr>
                <w:rFonts w:cs="Arial"/>
                <w:b/>
              </w:rPr>
              <w:t>Environmental Specialist (ES)</w:t>
            </w:r>
            <w:r w:rsidR="00295A92">
              <w:rPr>
                <w:rFonts w:cs="Arial"/>
                <w:b/>
              </w:rPr>
              <w:t xml:space="preserve"> and Safeguards Officer (SO)</w:t>
            </w:r>
            <w:r w:rsidRPr="00F64DF8">
              <w:rPr>
                <w:rFonts w:cs="Arial"/>
                <w:b/>
              </w:rPr>
              <w:t xml:space="preserve"> - Project Management Unit / </w:t>
            </w:r>
            <w:r w:rsidRPr="00F64DF8" w:rsidR="002B0A3B">
              <w:rPr>
                <w:rFonts w:cs="Arial"/>
                <w:b/>
              </w:rPr>
              <w:t>MOH</w:t>
            </w:r>
          </w:p>
        </w:tc>
      </w:tr>
      <w:tr w:rsidRPr="00F64DF8" w:rsidR="008351B9" w:rsidTr="002F72B7" w14:paraId="37AA0697" w14:textId="77777777">
        <w:tc>
          <w:tcPr>
            <w:tcW w:w="9576" w:type="dxa"/>
            <w:tcBorders>
              <w:bottom w:val="single" w:color="auto" w:sz="4" w:space="0"/>
            </w:tcBorders>
          </w:tcPr>
          <w:p w:rsidRPr="00F64DF8" w:rsidR="008351B9" w:rsidP="006A26BC" w:rsidRDefault="008351B9" w14:paraId="2673F108" w14:textId="7777777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Provide overall policy and technical direction for environmental safeguards management under the HSEP (as defined by this framework).</w:t>
            </w:r>
          </w:p>
          <w:p w:rsidRPr="00F64DF8" w:rsidR="008351B9" w:rsidP="006A26BC" w:rsidRDefault="008351B9" w14:paraId="48F28524" w14:textId="5A5E18E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Ensure suitably qualified</w:t>
            </w:r>
            <w:r w:rsidR="00570FF8">
              <w:rPr>
                <w:rFonts w:cs="Arial"/>
              </w:rPr>
              <w:t>,</w:t>
            </w:r>
            <w:r w:rsidRPr="00F64DF8">
              <w:rPr>
                <w:rFonts w:cs="Arial"/>
              </w:rPr>
              <w:t xml:space="preserve"> and committed personnel are designated as Environmental Focal Points in the local PIUs to support safeguards implementation in the provinces.</w:t>
            </w:r>
          </w:p>
          <w:p w:rsidRPr="00F64DF8" w:rsidR="008351B9" w:rsidP="006A26BC" w:rsidRDefault="008351B9" w14:paraId="1AEA89A0" w14:textId="7777777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Coordinate closely with the Environmental Focal Points in the local PIUs in planning and managing the safeguards cycle in relation to the project implementation schedule; and provide necessary technical assistance to facilitate the implementation, management and monitoring of environmental safeguards</w:t>
            </w:r>
            <w:r w:rsidRPr="00F64DF8" w:rsidR="00CC1CFD">
              <w:rPr>
                <w:rFonts w:cs="Arial"/>
              </w:rPr>
              <w:t>.</w:t>
            </w:r>
          </w:p>
          <w:p w:rsidRPr="00F64DF8" w:rsidR="008351B9" w:rsidP="006A26BC" w:rsidRDefault="008351B9" w14:paraId="32AE86E8" w14:textId="2DD5C1E7">
            <w:pPr>
              <w:pStyle w:val="ListParagraph"/>
              <w:numPr>
                <w:ilvl w:val="0"/>
                <w:numId w:val="38"/>
              </w:numPr>
              <w:spacing w:before="120" w:after="120"/>
              <w:contextualSpacing w:val="0"/>
              <w:rPr>
                <w:rFonts w:cs="Arial"/>
              </w:rPr>
            </w:pPr>
            <w:r w:rsidRPr="00F64DF8">
              <w:rPr>
                <w:rFonts w:cs="Arial"/>
              </w:rPr>
              <w:t xml:space="preserve">Carry out a quick hazard risk assessment of all </w:t>
            </w:r>
            <w:r w:rsidRPr="00F64DF8" w:rsidR="002F72B7">
              <w:rPr>
                <w:rFonts w:cs="Arial"/>
              </w:rPr>
              <w:t>the</w:t>
            </w:r>
            <w:r w:rsidRPr="00F64DF8">
              <w:rPr>
                <w:rFonts w:cs="Arial"/>
              </w:rPr>
              <w:t xml:space="preserve"> HCFs in terms of the quantity of AC sheets that will need removal; </w:t>
            </w:r>
            <w:r w:rsidRPr="00F64DF8" w:rsidR="00040949">
              <w:rPr>
                <w:rFonts w:cs="Arial"/>
              </w:rPr>
              <w:t>p</w:t>
            </w:r>
            <w:r w:rsidRPr="00F64DF8">
              <w:rPr>
                <w:rFonts w:cs="Arial"/>
              </w:rPr>
              <w:t>repare an Asbestos risk mitigation and disposal plan for each district with common disposal sites and transportation mean</w:t>
            </w:r>
            <w:r w:rsidR="00570FF8">
              <w:rPr>
                <w:rFonts w:cs="Arial"/>
              </w:rPr>
              <w:t>s</w:t>
            </w:r>
            <w:r w:rsidRPr="00F64DF8">
              <w:rPr>
                <w:rFonts w:cs="Arial"/>
              </w:rPr>
              <w:t xml:space="preserve"> identified</w:t>
            </w:r>
            <w:r w:rsidRPr="00F64DF8" w:rsidR="00040949">
              <w:rPr>
                <w:rFonts w:cs="Arial"/>
              </w:rPr>
              <w:t xml:space="preserve"> and p</w:t>
            </w:r>
            <w:r w:rsidRPr="00F64DF8">
              <w:rPr>
                <w:rFonts w:cs="Arial"/>
              </w:rPr>
              <w:t>repare a cost estimate for the disposal plan.</w:t>
            </w:r>
          </w:p>
          <w:p w:rsidRPr="00F64DF8" w:rsidR="008351B9" w:rsidP="006A26BC" w:rsidRDefault="008351B9" w14:paraId="6C7A4C91" w14:textId="5DC9107E">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 xml:space="preserve">Facilitate and monitor the preparation of </w:t>
            </w:r>
            <w:r w:rsidR="00570FF8">
              <w:rPr>
                <w:rFonts w:cs="Arial"/>
              </w:rPr>
              <w:t xml:space="preserve">the </w:t>
            </w:r>
            <w:r w:rsidRPr="00F64DF8">
              <w:rPr>
                <w:rFonts w:cs="Arial"/>
              </w:rPr>
              <w:t>HCWM plan and play a strong coordination role between consultant, PDHS/RDHS</w:t>
            </w:r>
            <w:r w:rsidRPr="00F64DF8" w:rsidR="00040949">
              <w:rPr>
                <w:rFonts w:cs="Arial"/>
              </w:rPr>
              <w:t>,</w:t>
            </w:r>
            <w:r w:rsidRPr="00F64DF8">
              <w:rPr>
                <w:rFonts w:cs="Arial"/>
              </w:rPr>
              <w:t xml:space="preserve"> and HCFs in finalizing these plans. </w:t>
            </w:r>
          </w:p>
          <w:p w:rsidRPr="00F64DF8" w:rsidR="008351B9" w:rsidP="006A26BC" w:rsidRDefault="00040949" w14:paraId="2AD85229" w14:textId="7777777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Prepare the</w:t>
            </w:r>
            <w:r w:rsidRPr="00F64DF8" w:rsidR="008351B9">
              <w:rPr>
                <w:rFonts w:cs="Arial"/>
              </w:rPr>
              <w:t xml:space="preserve"> Asbestos Risk Assessment and Mitigation Plan and ensure implementation of the plan during project implementation. </w:t>
            </w:r>
          </w:p>
          <w:p w:rsidRPr="00F64DF8" w:rsidR="008351B9" w:rsidP="006A26BC" w:rsidRDefault="008351B9" w14:paraId="47D4AF8F" w14:textId="504997B2">
            <w:pPr>
              <w:pStyle w:val="Default"/>
              <w:numPr>
                <w:ilvl w:val="0"/>
                <w:numId w:val="38"/>
              </w:numPr>
              <w:autoSpaceDE w:val="0"/>
              <w:autoSpaceDN w:val="0"/>
              <w:adjustRightInd w:val="0"/>
              <w:spacing w:before="120" w:after="120"/>
              <w:rPr>
                <w:sz w:val="22"/>
                <w:szCs w:val="22"/>
              </w:rPr>
            </w:pPr>
            <w:r w:rsidRPr="00F64DF8">
              <w:rPr>
                <w:sz w:val="22"/>
                <w:szCs w:val="22"/>
              </w:rPr>
              <w:t>Review and endorse environmental screening reports, site</w:t>
            </w:r>
            <w:r w:rsidR="00570FF8">
              <w:rPr>
                <w:sz w:val="22"/>
                <w:szCs w:val="22"/>
              </w:rPr>
              <w:t>-</w:t>
            </w:r>
            <w:r w:rsidRPr="00F64DF8">
              <w:rPr>
                <w:sz w:val="22"/>
                <w:szCs w:val="22"/>
              </w:rPr>
              <w:t xml:space="preserve">specific </w:t>
            </w:r>
            <w:r w:rsidRPr="00F64DF8" w:rsidR="00F068BD">
              <w:rPr>
                <w:sz w:val="22"/>
                <w:szCs w:val="22"/>
              </w:rPr>
              <w:t>IEEs;</w:t>
            </w:r>
            <w:r w:rsidRPr="00F64DF8" w:rsidR="00040949">
              <w:rPr>
                <w:sz w:val="22"/>
                <w:szCs w:val="22"/>
              </w:rPr>
              <w:t xml:space="preserve"> o</w:t>
            </w:r>
            <w:r w:rsidRPr="00F64DF8">
              <w:rPr>
                <w:sz w:val="22"/>
                <w:szCs w:val="22"/>
              </w:rPr>
              <w:t>btain concurrence from the environmental safeguards</w:t>
            </w:r>
            <w:r w:rsidR="00720D99">
              <w:rPr>
                <w:sz w:val="22"/>
                <w:szCs w:val="22"/>
              </w:rPr>
              <w:t>,</w:t>
            </w:r>
            <w:r w:rsidRPr="00F64DF8">
              <w:rPr>
                <w:sz w:val="22"/>
                <w:szCs w:val="22"/>
              </w:rPr>
              <w:t xml:space="preserve"> specialist in the ADB team on all IEEs and the Asbestos Risk Mitigation and Disposal Plan. </w:t>
            </w:r>
          </w:p>
          <w:p w:rsidRPr="00F64DF8" w:rsidR="008351B9" w:rsidP="006A26BC" w:rsidRDefault="008351B9" w14:paraId="455FD16C" w14:textId="7777777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Ensure that applicable measures in the EMP are included in the design, and condition on compliance with EMP is included in the bidding documents</w:t>
            </w:r>
            <w:r w:rsidRPr="00F64DF8" w:rsidR="00040949">
              <w:rPr>
                <w:rFonts w:cs="Arial"/>
              </w:rPr>
              <w:t>.</w:t>
            </w:r>
          </w:p>
          <w:p w:rsidRPr="00F64DF8" w:rsidR="008351B9" w:rsidP="006A26BC" w:rsidRDefault="008351B9" w14:paraId="07F1F939" w14:textId="324D7369">
            <w:pPr>
              <w:pStyle w:val="Default"/>
              <w:numPr>
                <w:ilvl w:val="0"/>
                <w:numId w:val="38"/>
              </w:numPr>
              <w:autoSpaceDE w:val="0"/>
              <w:autoSpaceDN w:val="0"/>
              <w:adjustRightInd w:val="0"/>
              <w:spacing w:before="120" w:after="120"/>
              <w:rPr>
                <w:sz w:val="22"/>
                <w:szCs w:val="22"/>
              </w:rPr>
            </w:pPr>
            <w:r w:rsidRPr="00F64DF8">
              <w:rPr>
                <w:sz w:val="22"/>
                <w:szCs w:val="22"/>
              </w:rPr>
              <w:t>Develop, organize</w:t>
            </w:r>
            <w:r w:rsidR="00720D99">
              <w:rPr>
                <w:sz w:val="22"/>
                <w:szCs w:val="22"/>
              </w:rPr>
              <w:t>,</w:t>
            </w:r>
            <w:r w:rsidRPr="00F64DF8">
              <w:rPr>
                <w:sz w:val="22"/>
                <w:szCs w:val="22"/>
              </w:rPr>
              <w:t xml:space="preserve"> and deliver environmental training programs and workshops for the staff of PIU, contractors, health care workers, as needed, on safeguard requirements of the project and their management</w:t>
            </w:r>
            <w:r w:rsidRPr="00F64DF8" w:rsidR="00040949">
              <w:rPr>
                <w:sz w:val="22"/>
                <w:szCs w:val="22"/>
              </w:rPr>
              <w:t>.</w:t>
            </w:r>
            <w:r w:rsidRPr="00F64DF8">
              <w:rPr>
                <w:sz w:val="22"/>
                <w:szCs w:val="22"/>
              </w:rPr>
              <w:t xml:space="preserve"> </w:t>
            </w:r>
          </w:p>
          <w:p w:rsidRPr="00F64DF8" w:rsidR="008351B9" w:rsidP="006A26BC" w:rsidRDefault="008351B9" w14:paraId="68F2C324" w14:textId="77777777">
            <w:pPr>
              <w:pStyle w:val="Default"/>
              <w:numPr>
                <w:ilvl w:val="0"/>
                <w:numId w:val="38"/>
              </w:numPr>
              <w:autoSpaceDE w:val="0"/>
              <w:autoSpaceDN w:val="0"/>
              <w:adjustRightInd w:val="0"/>
              <w:spacing w:before="120" w:after="120"/>
              <w:rPr>
                <w:sz w:val="22"/>
                <w:szCs w:val="22"/>
              </w:rPr>
            </w:pPr>
            <w:r w:rsidRPr="00F64DF8">
              <w:rPr>
                <w:sz w:val="22"/>
                <w:szCs w:val="22"/>
              </w:rPr>
              <w:t xml:space="preserve">Develop a training plan to be implemented in the provinces for implementation of the EARF. </w:t>
            </w:r>
            <w:r w:rsidRPr="00F64DF8" w:rsidR="00040949">
              <w:rPr>
                <w:sz w:val="22"/>
                <w:szCs w:val="22"/>
              </w:rPr>
              <w:t>C</w:t>
            </w:r>
            <w:r w:rsidRPr="00F64DF8">
              <w:rPr>
                <w:sz w:val="22"/>
                <w:szCs w:val="22"/>
              </w:rPr>
              <w:t xml:space="preserve">ontractor training and awareness on Asbestos handling and management is crucial to be given prior to commencement of any demolition work. </w:t>
            </w:r>
          </w:p>
          <w:p w:rsidRPr="00F64DF8" w:rsidR="008351B9" w:rsidP="006A26BC" w:rsidRDefault="00074F93" w14:paraId="44352833" w14:textId="77777777">
            <w:pPr>
              <w:pStyle w:val="ListParagraph"/>
              <w:numPr>
                <w:ilvl w:val="0"/>
                <w:numId w:val="38"/>
              </w:numPr>
              <w:autoSpaceDE w:val="0"/>
              <w:autoSpaceDN w:val="0"/>
              <w:adjustRightInd w:val="0"/>
              <w:spacing w:before="120" w:after="120" w:line="276" w:lineRule="auto"/>
              <w:contextualSpacing w:val="0"/>
              <w:rPr>
                <w:rFonts w:cs="Arial"/>
              </w:rPr>
            </w:pPr>
            <w:r w:rsidRPr="00F64DF8">
              <w:rPr>
                <w:rFonts w:cs="Arial"/>
              </w:rPr>
              <w:t>Coordinate preparation and submission of</w:t>
            </w:r>
            <w:r w:rsidRPr="00F64DF8" w:rsidR="008351B9">
              <w:rPr>
                <w:rFonts w:cs="Arial"/>
              </w:rPr>
              <w:t xml:space="preserve"> </w:t>
            </w:r>
            <w:r w:rsidRPr="00F64DF8" w:rsidR="00040949">
              <w:rPr>
                <w:rFonts w:cs="Arial"/>
              </w:rPr>
              <w:t>semi-</w:t>
            </w:r>
            <w:r w:rsidRPr="00F64DF8" w:rsidR="008351B9">
              <w:rPr>
                <w:rFonts w:cs="Arial"/>
              </w:rPr>
              <w:t>annual monitoring reports for ADB.</w:t>
            </w:r>
          </w:p>
          <w:p w:rsidRPr="00F64DF8" w:rsidR="008351B9" w:rsidP="006A26BC" w:rsidRDefault="008351B9" w14:paraId="46540A7D" w14:textId="77777777">
            <w:pPr>
              <w:pStyle w:val="Default"/>
              <w:numPr>
                <w:ilvl w:val="0"/>
                <w:numId w:val="38"/>
              </w:numPr>
              <w:autoSpaceDE w:val="0"/>
              <w:autoSpaceDN w:val="0"/>
              <w:adjustRightInd w:val="0"/>
              <w:spacing w:before="120" w:after="120"/>
              <w:rPr>
                <w:sz w:val="22"/>
                <w:szCs w:val="22"/>
              </w:rPr>
            </w:pPr>
            <w:r w:rsidRPr="00F64DF8">
              <w:rPr>
                <w:sz w:val="22"/>
                <w:szCs w:val="22"/>
              </w:rPr>
              <w:t>Hold regular review meetings with the environmental focal points of the local PIUs and visit construction sites to monitor implementation of the EMP by the Contractors</w:t>
            </w:r>
            <w:r w:rsidRPr="00F64DF8" w:rsidR="00074F93">
              <w:rPr>
                <w:sz w:val="22"/>
                <w:szCs w:val="22"/>
              </w:rPr>
              <w:t>.</w:t>
            </w:r>
          </w:p>
          <w:p w:rsidRPr="00F11C4F" w:rsidR="00570FF8" w:rsidP="006A26BC" w:rsidRDefault="008351B9" w14:paraId="4F5065CC" w14:textId="182FD731">
            <w:pPr>
              <w:pStyle w:val="Default"/>
              <w:numPr>
                <w:ilvl w:val="0"/>
                <w:numId w:val="38"/>
              </w:numPr>
              <w:autoSpaceDE w:val="0"/>
              <w:autoSpaceDN w:val="0"/>
              <w:adjustRightInd w:val="0"/>
              <w:spacing w:before="120" w:after="120"/>
              <w:rPr>
                <w:sz w:val="22"/>
                <w:szCs w:val="22"/>
              </w:rPr>
            </w:pPr>
            <w:r w:rsidRPr="00F64DF8">
              <w:rPr>
                <w:sz w:val="22"/>
                <w:szCs w:val="22"/>
              </w:rPr>
              <w:t>Ensure public complaints relating to nuisance and inconvenience caused by sub-project implementation are addressed with corrective action and adequately documented</w:t>
            </w:r>
            <w:r w:rsidRPr="00F64DF8" w:rsidR="00074F93">
              <w:rPr>
                <w:sz w:val="22"/>
                <w:szCs w:val="22"/>
              </w:rPr>
              <w:t>.</w:t>
            </w:r>
          </w:p>
          <w:p w:rsidRPr="00F64DF8" w:rsidR="00F64DF8" w:rsidP="002F72B7" w:rsidRDefault="00F64DF8" w14:paraId="5DC3B2AA" w14:textId="6BB8D3DC">
            <w:pPr>
              <w:pStyle w:val="Default"/>
              <w:spacing w:before="120" w:after="120"/>
              <w:ind w:left="720"/>
              <w:rPr>
                <w:sz w:val="22"/>
                <w:szCs w:val="22"/>
              </w:rPr>
            </w:pPr>
          </w:p>
        </w:tc>
      </w:tr>
      <w:tr w:rsidRPr="00F64DF8" w:rsidR="008351B9" w:rsidTr="002F72B7" w14:paraId="6DAF41E1" w14:textId="77777777">
        <w:tc>
          <w:tcPr>
            <w:tcW w:w="9576" w:type="dxa"/>
            <w:shd w:val="clear" w:color="auto" w:fill="D9D9D9" w:themeFill="background1" w:themeFillShade="D9"/>
          </w:tcPr>
          <w:p w:rsidRPr="00F64DF8" w:rsidR="008351B9" w:rsidP="002F72B7" w:rsidRDefault="008351B9" w14:paraId="10CB98BD" w14:textId="77777777">
            <w:pPr>
              <w:spacing w:before="120" w:after="120"/>
              <w:rPr>
                <w:rFonts w:cs="Arial"/>
                <w:b/>
              </w:rPr>
            </w:pPr>
            <w:r w:rsidRPr="00F64DF8">
              <w:rPr>
                <w:rFonts w:cs="Arial"/>
                <w:b/>
              </w:rPr>
              <w:lastRenderedPageBreak/>
              <w:t>Environmental Focal Points – Provincial PIU offices</w:t>
            </w:r>
          </w:p>
        </w:tc>
      </w:tr>
      <w:tr w:rsidRPr="00F64DF8" w:rsidR="008351B9" w:rsidTr="002F72B7" w14:paraId="7DF56196" w14:textId="77777777">
        <w:trPr>
          <w:trHeight w:val="341"/>
        </w:trPr>
        <w:tc>
          <w:tcPr>
            <w:tcW w:w="9576" w:type="dxa"/>
            <w:tcBorders>
              <w:bottom w:val="single" w:color="auto" w:sz="4" w:space="0"/>
            </w:tcBorders>
          </w:tcPr>
          <w:p w:rsidRPr="00F64DF8" w:rsidR="008351B9" w:rsidP="006A26BC" w:rsidRDefault="008351B9" w14:paraId="777F4FEB" w14:textId="77777777">
            <w:pPr>
              <w:pStyle w:val="ListParagraph"/>
              <w:numPr>
                <w:ilvl w:val="0"/>
                <w:numId w:val="39"/>
              </w:numPr>
              <w:spacing w:before="120" w:after="120" w:line="276" w:lineRule="auto"/>
              <w:contextualSpacing w:val="0"/>
              <w:rPr>
                <w:rFonts w:cs="Arial"/>
              </w:rPr>
            </w:pPr>
            <w:r w:rsidRPr="00F64DF8">
              <w:rPr>
                <w:rFonts w:cs="Arial"/>
              </w:rPr>
              <w:t>Assist the ES of the PMU to conduct environmental screening for each site and in collecting necessary data for the preparation of IEE/EMPs.</w:t>
            </w:r>
          </w:p>
          <w:p w:rsidRPr="00F64DF8" w:rsidR="008351B9" w:rsidP="006A26BC" w:rsidRDefault="008351B9" w14:paraId="6A29DBE3" w14:textId="7C7C7BA7">
            <w:pPr>
              <w:pStyle w:val="ListParagraph"/>
              <w:numPr>
                <w:ilvl w:val="0"/>
                <w:numId w:val="39"/>
              </w:numPr>
              <w:spacing w:before="120" w:after="120" w:line="276" w:lineRule="auto"/>
              <w:contextualSpacing w:val="0"/>
              <w:rPr>
                <w:rFonts w:cs="Arial"/>
              </w:rPr>
            </w:pPr>
            <w:r w:rsidRPr="00F64DF8">
              <w:rPr>
                <w:rFonts w:cs="Arial"/>
              </w:rPr>
              <w:t>Ensure compliance with EMPs during the construction period and maintain close coordination with the site engineer of the implementing agency and the contractor.</w:t>
            </w:r>
          </w:p>
          <w:p w:rsidRPr="00F64DF8" w:rsidR="008351B9" w:rsidP="006A26BC" w:rsidRDefault="008351B9" w14:paraId="62E5747F" w14:textId="45C6985A">
            <w:pPr>
              <w:pStyle w:val="ListParagraph"/>
              <w:numPr>
                <w:ilvl w:val="0"/>
                <w:numId w:val="39"/>
              </w:numPr>
              <w:spacing w:before="120" w:after="120" w:line="276" w:lineRule="auto"/>
              <w:contextualSpacing w:val="0"/>
              <w:rPr>
                <w:rFonts w:cs="Arial"/>
              </w:rPr>
            </w:pPr>
            <w:r w:rsidRPr="00F64DF8">
              <w:rPr>
                <w:rFonts w:cs="Arial"/>
              </w:rPr>
              <w:t>Report to the ES on</w:t>
            </w:r>
            <w:r w:rsidR="00570FF8">
              <w:rPr>
                <w:rFonts w:cs="Arial"/>
              </w:rPr>
              <w:t>-</w:t>
            </w:r>
            <w:r w:rsidRPr="00F64DF8">
              <w:rPr>
                <w:rFonts w:cs="Arial"/>
              </w:rPr>
              <w:t>site level EMP compliance, issue</w:t>
            </w:r>
            <w:r w:rsidR="007B4BE1">
              <w:rPr>
                <w:rFonts w:cs="Arial"/>
              </w:rPr>
              <w:t>,</w:t>
            </w:r>
            <w:r w:rsidRPr="00F64DF8">
              <w:rPr>
                <w:rFonts w:cs="Arial"/>
              </w:rPr>
              <w:t xml:space="preserve"> and challenges.</w:t>
            </w:r>
          </w:p>
          <w:p w:rsidRPr="00F64DF8" w:rsidR="008351B9" w:rsidP="006A26BC" w:rsidRDefault="008351B9" w14:paraId="17B30E98" w14:textId="77777777">
            <w:pPr>
              <w:pStyle w:val="Default"/>
              <w:numPr>
                <w:ilvl w:val="0"/>
                <w:numId w:val="38"/>
              </w:numPr>
              <w:autoSpaceDE w:val="0"/>
              <w:autoSpaceDN w:val="0"/>
              <w:adjustRightInd w:val="0"/>
              <w:spacing w:before="120" w:after="120"/>
              <w:rPr>
                <w:sz w:val="22"/>
                <w:szCs w:val="22"/>
              </w:rPr>
            </w:pPr>
            <w:r w:rsidRPr="00F64DF8">
              <w:rPr>
                <w:sz w:val="22"/>
                <w:szCs w:val="22"/>
              </w:rPr>
              <w:t>Prepare and submit regular environmental monitoring and implementation progress reports to the PMU as specified by the ES.</w:t>
            </w:r>
          </w:p>
          <w:p w:rsidRPr="00F64DF8" w:rsidR="008351B9" w:rsidP="006A26BC" w:rsidRDefault="008351B9" w14:paraId="4B43AA9F" w14:textId="77777777">
            <w:pPr>
              <w:pStyle w:val="ListParagraph"/>
              <w:numPr>
                <w:ilvl w:val="0"/>
                <w:numId w:val="39"/>
              </w:numPr>
              <w:spacing w:before="120" w:after="120" w:line="276" w:lineRule="auto"/>
              <w:contextualSpacing w:val="0"/>
              <w:rPr>
                <w:rFonts w:cs="Arial"/>
              </w:rPr>
            </w:pPr>
            <w:r w:rsidRPr="00F64DF8">
              <w:rPr>
                <w:rFonts w:cs="Arial"/>
              </w:rPr>
              <w:t>Assist ES in ensuring public complaints relating to nuisance and inconvenience caused by sub-project implementation are addressed with corrective action and adequately documented</w:t>
            </w:r>
            <w:r w:rsidRPr="00F64DF8" w:rsidR="00074F93">
              <w:rPr>
                <w:rFonts w:cs="Arial"/>
              </w:rPr>
              <w:t>.</w:t>
            </w:r>
          </w:p>
        </w:tc>
      </w:tr>
      <w:tr w:rsidRPr="00F64DF8" w:rsidR="008351B9" w:rsidTr="002F72B7" w14:paraId="27648550" w14:textId="77777777">
        <w:tc>
          <w:tcPr>
            <w:tcW w:w="9576" w:type="dxa"/>
            <w:shd w:val="clear" w:color="auto" w:fill="D9D9D9" w:themeFill="background1" w:themeFillShade="D9"/>
          </w:tcPr>
          <w:p w:rsidRPr="00F64DF8" w:rsidR="008351B9" w:rsidP="002F72B7" w:rsidRDefault="002F72B7" w14:paraId="49ADB0CD" w14:textId="5F4FA750">
            <w:pPr>
              <w:spacing w:before="120" w:after="120"/>
              <w:rPr>
                <w:rFonts w:cs="Arial"/>
                <w:b/>
              </w:rPr>
            </w:pPr>
            <w:r w:rsidRPr="00F64DF8">
              <w:rPr>
                <w:rFonts w:cs="Arial"/>
                <w:b/>
              </w:rPr>
              <w:t xml:space="preserve">Other </w:t>
            </w:r>
            <w:r w:rsidRPr="00F64DF8" w:rsidR="008351B9">
              <w:rPr>
                <w:rFonts w:cs="Arial"/>
                <w:b/>
              </w:rPr>
              <w:t xml:space="preserve">Environmental Consultants  </w:t>
            </w:r>
          </w:p>
        </w:tc>
      </w:tr>
      <w:tr w:rsidRPr="00F64DF8" w:rsidR="008351B9" w:rsidTr="00333BFA" w14:paraId="575968C1" w14:textId="77777777">
        <w:tc>
          <w:tcPr>
            <w:tcW w:w="9576" w:type="dxa"/>
          </w:tcPr>
          <w:p w:rsidRPr="00F64DF8" w:rsidR="008351B9" w:rsidP="002F72B7" w:rsidRDefault="008351B9" w14:paraId="565B038F" w14:textId="347B6209">
            <w:pPr>
              <w:pStyle w:val="NoSpacing"/>
              <w:spacing w:before="120" w:after="120"/>
              <w:rPr>
                <w:rFonts w:cs="Arial"/>
              </w:rPr>
            </w:pPr>
            <w:r w:rsidRPr="00F64DF8">
              <w:rPr>
                <w:rFonts w:cs="Arial"/>
              </w:rPr>
              <w:t xml:space="preserve">The PMU will hire </w:t>
            </w:r>
            <w:r w:rsidRPr="00F64DF8" w:rsidR="002F72B7">
              <w:rPr>
                <w:rFonts w:cs="Arial"/>
              </w:rPr>
              <w:t xml:space="preserve">other </w:t>
            </w:r>
            <w:r w:rsidRPr="00F64DF8">
              <w:rPr>
                <w:rFonts w:cs="Arial"/>
              </w:rPr>
              <w:t>environmental consultants to provide technical support to the PMU where specialized services are required. A consultant to support HCW planning</w:t>
            </w:r>
            <w:r w:rsidR="003F1E79">
              <w:rPr>
                <w:rFonts w:cs="Arial"/>
              </w:rPr>
              <w:t>,</w:t>
            </w:r>
            <w:r w:rsidRPr="00F64DF8">
              <w:rPr>
                <w:rFonts w:cs="Arial"/>
              </w:rPr>
              <w:t xml:space="preserve"> and management has been identified as a necessity to address a key environmental issue under the project. The TOR for this consultant is in </w:t>
            </w:r>
            <w:r w:rsidRPr="00D714FC">
              <w:rPr>
                <w:rFonts w:cs="Arial"/>
                <w:b/>
                <w:bCs/>
              </w:rPr>
              <w:t>Annex</w:t>
            </w:r>
            <w:r w:rsidRPr="00D714FC" w:rsidR="00074F93">
              <w:rPr>
                <w:rFonts w:cs="Arial"/>
                <w:b/>
                <w:bCs/>
              </w:rPr>
              <w:t xml:space="preserve"> 6</w:t>
            </w:r>
            <w:r w:rsidRPr="00F64DF8" w:rsidR="00074F93">
              <w:rPr>
                <w:rFonts w:cs="Arial"/>
              </w:rPr>
              <w:t>.</w:t>
            </w:r>
          </w:p>
          <w:p w:rsidRPr="00F64DF8" w:rsidR="008351B9" w:rsidP="006A26BC" w:rsidRDefault="008351B9" w14:paraId="4CCECF46" w14:textId="77777777">
            <w:pPr>
              <w:pStyle w:val="ListParagraph"/>
              <w:numPr>
                <w:ilvl w:val="0"/>
                <w:numId w:val="37"/>
              </w:numPr>
              <w:spacing w:before="120" w:after="120"/>
              <w:contextualSpacing w:val="0"/>
              <w:rPr>
                <w:rFonts w:eastAsia="Arial" w:cs="Arial"/>
              </w:rPr>
            </w:pPr>
            <w:r w:rsidRPr="00F64DF8">
              <w:rPr>
                <w:rFonts w:eastAsia="Arial" w:cs="Arial"/>
              </w:rPr>
              <w:t>Key responsibilities of the HCWM specialist will include.</w:t>
            </w:r>
          </w:p>
          <w:p w:rsidRPr="00F64DF8" w:rsidR="008351B9" w:rsidP="006A26BC" w:rsidRDefault="008351B9" w14:paraId="34F288C5" w14:textId="77777777">
            <w:pPr>
              <w:pStyle w:val="ListParagraph"/>
              <w:numPr>
                <w:ilvl w:val="0"/>
                <w:numId w:val="40"/>
              </w:numPr>
              <w:spacing w:before="120" w:after="120"/>
              <w:ind w:left="1440"/>
              <w:contextualSpacing w:val="0"/>
              <w:rPr>
                <w:rFonts w:eastAsia="Arial" w:cs="Arial"/>
              </w:rPr>
            </w:pPr>
            <w:r w:rsidRPr="00F64DF8">
              <w:rPr>
                <w:rFonts w:eastAsia="Arial" w:cs="Arial"/>
              </w:rPr>
              <w:t>Providing training to provincial HCFs in conducting waste audits and preparing HCWM plans.</w:t>
            </w:r>
          </w:p>
          <w:p w:rsidRPr="00F64DF8" w:rsidR="008351B9" w:rsidP="006A26BC" w:rsidRDefault="008351B9" w14:paraId="5775CD53" w14:textId="68D2CE65">
            <w:pPr>
              <w:pStyle w:val="ListParagraph"/>
              <w:numPr>
                <w:ilvl w:val="0"/>
                <w:numId w:val="40"/>
              </w:numPr>
              <w:spacing w:before="120" w:after="120"/>
              <w:ind w:left="1440"/>
              <w:contextualSpacing w:val="0"/>
              <w:rPr>
                <w:rFonts w:eastAsia="Arial" w:cs="Arial"/>
              </w:rPr>
            </w:pPr>
            <w:r w:rsidRPr="00F64DF8">
              <w:rPr>
                <w:rFonts w:eastAsia="Arial" w:cs="Arial"/>
              </w:rPr>
              <w:t xml:space="preserve">Supervise the audit process and set milestones for the preparation of the HCWM </w:t>
            </w:r>
            <w:r w:rsidRPr="00F64DF8" w:rsidR="003F1E79">
              <w:rPr>
                <w:rFonts w:eastAsia="Arial" w:cs="Arial"/>
              </w:rPr>
              <w:t>plan</w:t>
            </w:r>
            <w:r w:rsidR="003F1E79">
              <w:rPr>
                <w:rFonts w:eastAsia="Arial" w:cs="Arial"/>
              </w:rPr>
              <w:t xml:space="preserve"> and</w:t>
            </w:r>
            <w:r w:rsidRPr="00F64DF8">
              <w:rPr>
                <w:rFonts w:eastAsia="Arial" w:cs="Arial"/>
              </w:rPr>
              <w:t xml:space="preserve"> monitor </w:t>
            </w:r>
            <w:r w:rsidR="00570FF8">
              <w:rPr>
                <w:rFonts w:eastAsia="Arial" w:cs="Arial"/>
              </w:rPr>
              <w:t xml:space="preserve">the </w:t>
            </w:r>
            <w:r w:rsidRPr="00F64DF8">
              <w:rPr>
                <w:rFonts w:eastAsia="Arial" w:cs="Arial"/>
              </w:rPr>
              <w:t>same.</w:t>
            </w:r>
          </w:p>
          <w:p w:rsidRPr="00F64DF8" w:rsidR="008351B9" w:rsidP="006A26BC" w:rsidRDefault="008351B9" w14:paraId="5D52C83C" w14:textId="77777777">
            <w:pPr>
              <w:pStyle w:val="ListParagraph"/>
              <w:numPr>
                <w:ilvl w:val="0"/>
                <w:numId w:val="40"/>
              </w:numPr>
              <w:spacing w:before="120" w:after="120"/>
              <w:ind w:left="1440"/>
              <w:contextualSpacing w:val="0"/>
              <w:rPr>
                <w:rFonts w:eastAsia="Arial" w:cs="Arial"/>
              </w:rPr>
            </w:pPr>
            <w:r w:rsidRPr="00F64DF8">
              <w:rPr>
                <w:rFonts w:eastAsia="Arial" w:cs="Arial"/>
              </w:rPr>
              <w:t xml:space="preserve">Technically facilitate and guide the discussion on final treatment and disposal option between the HCF, PDHS and the RDHS. </w:t>
            </w:r>
          </w:p>
          <w:p w:rsidRPr="00F64DF8" w:rsidR="008351B9" w:rsidP="006A26BC" w:rsidRDefault="008351B9" w14:paraId="4BD892E4" w14:textId="41E66ABE">
            <w:pPr>
              <w:pStyle w:val="ListParagraph"/>
              <w:numPr>
                <w:ilvl w:val="0"/>
                <w:numId w:val="40"/>
              </w:numPr>
              <w:spacing w:before="120" w:after="120"/>
              <w:ind w:left="1440"/>
              <w:contextualSpacing w:val="0"/>
              <w:rPr>
                <w:rFonts w:cs="Arial"/>
              </w:rPr>
            </w:pPr>
            <w:r w:rsidRPr="00F64DF8">
              <w:rPr>
                <w:rFonts w:eastAsia="Arial" w:cs="Arial"/>
              </w:rPr>
              <w:t>Report to the PMU on issues, challenges</w:t>
            </w:r>
            <w:r w:rsidR="003F1E79">
              <w:rPr>
                <w:rFonts w:eastAsia="Arial" w:cs="Arial"/>
              </w:rPr>
              <w:t>,</w:t>
            </w:r>
            <w:r w:rsidRPr="00F64DF8">
              <w:rPr>
                <w:rFonts w:eastAsia="Arial" w:cs="Arial"/>
              </w:rPr>
              <w:t xml:space="preserve"> and outcomes.</w:t>
            </w:r>
          </w:p>
          <w:p w:rsidRPr="00F64DF8" w:rsidR="008351B9" w:rsidP="006A26BC" w:rsidRDefault="008351B9" w14:paraId="4E8820A6" w14:textId="77777777">
            <w:pPr>
              <w:pStyle w:val="ListParagraph"/>
              <w:numPr>
                <w:ilvl w:val="0"/>
                <w:numId w:val="40"/>
              </w:numPr>
              <w:spacing w:before="120" w:after="120"/>
              <w:ind w:left="1440"/>
              <w:contextualSpacing w:val="0"/>
              <w:rPr>
                <w:rFonts w:cs="Arial"/>
                <w:color w:val="943634" w:themeColor="accent2" w:themeShade="BF"/>
              </w:rPr>
            </w:pPr>
            <w:r w:rsidRPr="00F64DF8">
              <w:rPr>
                <w:rFonts w:eastAsia="Arial" w:cs="Arial"/>
              </w:rPr>
              <w:t>Provide training on the implementation of the HCWM plans</w:t>
            </w:r>
            <w:r w:rsidRPr="00F64DF8" w:rsidR="00BA4C71">
              <w:rPr>
                <w:rFonts w:eastAsia="Arial" w:cs="Arial"/>
              </w:rPr>
              <w:t>.</w:t>
            </w:r>
          </w:p>
        </w:tc>
      </w:tr>
    </w:tbl>
    <w:p w:rsidR="000773BE" w:rsidP="00F11C4F" w:rsidRDefault="0006453A" w14:paraId="5CC74D9A" w14:textId="241B2EE3">
      <w:pPr>
        <w:pStyle w:val="Heading2"/>
        <w:spacing w:before="120" w:after="0"/>
        <w:ind w:left="720"/>
      </w:pPr>
      <w:bookmarkStart w:name="_Toc77354851" w:id="59"/>
      <w:bookmarkStart w:name="_Toc77354964" w:id="60"/>
      <w:bookmarkStart w:name="_Toc77355006" w:id="61"/>
      <w:bookmarkStart w:name="_Toc77355048" w:id="62"/>
      <w:bookmarkStart w:name="_Toc77355091" w:id="63"/>
      <w:bookmarkStart w:name="_Toc77355133" w:id="64"/>
      <w:bookmarkStart w:name="_Toc77355354" w:id="65"/>
      <w:bookmarkStart w:name="_Toc77355500" w:id="66"/>
      <w:bookmarkStart w:name="_Toc77355501" w:id="67"/>
      <w:bookmarkEnd w:id="59"/>
      <w:bookmarkEnd w:id="60"/>
      <w:bookmarkEnd w:id="61"/>
      <w:bookmarkEnd w:id="62"/>
      <w:bookmarkEnd w:id="63"/>
      <w:bookmarkEnd w:id="64"/>
      <w:bookmarkEnd w:id="65"/>
      <w:bookmarkEnd w:id="66"/>
      <w:r w:rsidRPr="00F64DF8">
        <w:t>Institutional Capacity Development</w:t>
      </w:r>
      <w:bookmarkEnd w:id="67"/>
    </w:p>
    <w:p w:rsidRPr="00F11C4F" w:rsidR="00F11C4F" w:rsidP="00F11C4F" w:rsidRDefault="00F11C4F" w14:paraId="41E27116" w14:textId="77777777"/>
    <w:p w:rsidRPr="00F64DF8" w:rsidR="0006453A" w:rsidP="006A26BC" w:rsidRDefault="0006453A" w14:paraId="64F8FDDC" w14:textId="545C8194">
      <w:pPr>
        <w:pStyle w:val="ListParagraph"/>
        <w:numPr>
          <w:ilvl w:val="0"/>
          <w:numId w:val="42"/>
        </w:numPr>
        <w:ind w:left="0" w:firstLine="0"/>
        <w:contextualSpacing w:val="0"/>
        <w:rPr>
          <w:lang w:val="en-US"/>
        </w:rPr>
      </w:pPr>
      <w:r w:rsidRPr="00F11C4F">
        <w:rPr>
          <w:rFonts w:ascii="Helvetica" w:hAnsi="Helvetica" w:cs="Helvetica"/>
          <w:lang w:val="en-US"/>
        </w:rPr>
        <w:t>The</w:t>
      </w:r>
      <w:r w:rsidRPr="00F64DF8">
        <w:rPr>
          <w:lang w:val="en-US"/>
        </w:rPr>
        <w:t xml:space="preserve"> </w:t>
      </w:r>
      <w:r w:rsidR="00C92DEC">
        <w:rPr>
          <w:lang w:val="en-US"/>
        </w:rPr>
        <w:t>ES</w:t>
      </w:r>
      <w:r w:rsidRPr="00F64DF8" w:rsidR="00B60494">
        <w:rPr>
          <w:lang w:val="en-US"/>
        </w:rPr>
        <w:t xml:space="preserve"> </w:t>
      </w:r>
      <w:r w:rsidRPr="00F64DF8">
        <w:rPr>
          <w:lang w:val="en-US"/>
        </w:rPr>
        <w:t xml:space="preserve">at the PMU </w:t>
      </w:r>
      <w:r w:rsidR="00D16B58">
        <w:rPr>
          <w:lang w:val="en-US"/>
        </w:rPr>
        <w:t xml:space="preserve">with support from the </w:t>
      </w:r>
      <w:r w:rsidR="00C92DEC">
        <w:rPr>
          <w:lang w:val="en-US"/>
        </w:rPr>
        <w:t xml:space="preserve">SO </w:t>
      </w:r>
      <w:r w:rsidRPr="00F64DF8">
        <w:rPr>
          <w:lang w:val="en-US"/>
        </w:rPr>
        <w:t xml:space="preserve">will </w:t>
      </w:r>
      <w:r w:rsidR="00C92DEC">
        <w:rPr>
          <w:lang w:val="en-US"/>
        </w:rPr>
        <w:t>continue i</w:t>
      </w:r>
      <w:r w:rsidR="003F1E79">
        <w:rPr>
          <w:lang w:val="en-US"/>
        </w:rPr>
        <w:t>n</w:t>
      </w:r>
      <w:r w:rsidRPr="00F64DF8">
        <w:rPr>
          <w:lang w:val="en-US"/>
        </w:rPr>
        <w:t xml:space="preserve"> designing and delivering a training program</w:t>
      </w:r>
      <w:r w:rsidR="00C92DEC">
        <w:rPr>
          <w:lang w:val="en-US"/>
        </w:rPr>
        <w:t>s</w:t>
      </w:r>
      <w:r w:rsidRPr="00F64DF8">
        <w:rPr>
          <w:lang w:val="en-US"/>
        </w:rPr>
        <w:t xml:space="preserve"> during the </w:t>
      </w:r>
      <w:r w:rsidR="00C92DEC">
        <w:rPr>
          <w:lang w:val="en-US"/>
        </w:rPr>
        <w:t xml:space="preserve">implementation of additional financing </w:t>
      </w:r>
      <w:r w:rsidR="00D453E7">
        <w:rPr>
          <w:lang w:val="en-US"/>
        </w:rPr>
        <w:t xml:space="preserve">of HSEP </w:t>
      </w:r>
      <w:r w:rsidRPr="00F64DF8">
        <w:rPr>
          <w:lang w:val="en-US"/>
        </w:rPr>
        <w:t>to the staff of the PIU</w:t>
      </w:r>
      <w:r w:rsidR="00D453E7">
        <w:rPr>
          <w:lang w:val="en-US"/>
        </w:rPr>
        <w:t xml:space="preserve"> and selected contractors. </w:t>
      </w:r>
      <w:r w:rsidRPr="00F64DF8">
        <w:rPr>
          <w:lang w:val="en-US"/>
        </w:rPr>
        <w:t xml:space="preserve"> The training will cover basic principles of screening and safeguards categorization, environmental assessment and management, monitoring methods and tools.</w:t>
      </w:r>
    </w:p>
    <w:p w:rsidRPr="00F64DF8" w:rsidR="0006453A" w:rsidP="0006453A" w:rsidRDefault="0006453A" w14:paraId="5ED243FA" w14:textId="77777777">
      <w:pPr>
        <w:pStyle w:val="ListParagraph"/>
        <w:ind w:left="0"/>
        <w:rPr>
          <w:rFonts w:cs="Arial"/>
          <w:lang w:val="en-US"/>
        </w:rPr>
      </w:pPr>
    </w:p>
    <w:p w:rsidRPr="00F64DF8" w:rsidR="0006453A" w:rsidP="009D232F" w:rsidRDefault="0006453A" w14:paraId="4386B572" w14:textId="77777777">
      <w:pPr>
        <w:pStyle w:val="Heading1"/>
        <w:spacing w:after="0"/>
        <w:ind w:left="720"/>
      </w:pPr>
      <w:bookmarkStart w:name="_Toc510002849" w:id="68"/>
      <w:bookmarkStart w:name="_Toc510002852" w:id="69"/>
      <w:bookmarkStart w:name="_Toc510002853" w:id="70"/>
      <w:bookmarkStart w:name="_Toc510002854" w:id="71"/>
      <w:bookmarkStart w:name="_Toc510002857" w:id="72"/>
      <w:bookmarkStart w:name="_Toc510002859" w:id="73"/>
      <w:bookmarkStart w:name="_Toc510002860" w:id="74"/>
      <w:bookmarkStart w:name="_Toc510002862" w:id="75"/>
      <w:bookmarkStart w:name="_Toc510002863" w:id="76"/>
      <w:bookmarkStart w:name="_Toc510002865" w:id="77"/>
      <w:bookmarkStart w:name="_Toc77355502" w:id="78"/>
      <w:bookmarkEnd w:id="68"/>
      <w:bookmarkEnd w:id="69"/>
      <w:bookmarkEnd w:id="70"/>
      <w:bookmarkEnd w:id="71"/>
      <w:bookmarkEnd w:id="72"/>
      <w:bookmarkEnd w:id="73"/>
      <w:bookmarkEnd w:id="74"/>
      <w:bookmarkEnd w:id="75"/>
      <w:bookmarkEnd w:id="76"/>
      <w:bookmarkEnd w:id="77"/>
      <w:r w:rsidRPr="00F64DF8">
        <w:lastRenderedPageBreak/>
        <w:t>MONITORING AND REPORTING</w:t>
      </w:r>
      <w:bookmarkEnd w:id="78"/>
    </w:p>
    <w:p w:rsidRPr="00F64DF8" w:rsidR="003144B1" w:rsidP="003144B1" w:rsidRDefault="003144B1" w14:paraId="21EBB846" w14:textId="77777777"/>
    <w:p w:rsidRPr="00AE79E0" w:rsidR="0054548D" w:rsidP="006A26BC" w:rsidRDefault="00E068F1" w14:paraId="297AB651" w14:textId="1AF7A95F">
      <w:pPr>
        <w:pStyle w:val="ListParagraph"/>
        <w:numPr>
          <w:ilvl w:val="0"/>
          <w:numId w:val="42"/>
        </w:numPr>
        <w:ind w:left="0" w:firstLine="0"/>
        <w:contextualSpacing w:val="0"/>
        <w:rPr>
          <w:b/>
          <w:lang w:val="en-US"/>
        </w:rPr>
      </w:pPr>
      <w:r>
        <w:t>The PMU will continue to monitor and measure the progress of EMP implementation. The monitoring activities will be corresponding with the subproject’s risks and impacts and will be identified in the IEEs for the subprojects. The PMU and PIUs will continue to undertake site inspections, document review to verify compliance with the EMP and progress toward the final outcome</w:t>
      </w:r>
      <w:r w:rsidR="00EE1307">
        <w:t>,</w:t>
      </w:r>
      <w:r>
        <w:t xml:space="preserve"> and recording information of the work, deviation of work components from original scope.</w:t>
      </w:r>
    </w:p>
    <w:p w:rsidRPr="00C95EF1" w:rsidR="00AE79E0" w:rsidP="00AE79E0" w:rsidRDefault="00AE79E0" w14:paraId="51F5FCA8" w14:textId="77777777">
      <w:pPr>
        <w:pStyle w:val="ListParagraph"/>
        <w:ind w:left="0"/>
        <w:contextualSpacing w:val="0"/>
        <w:rPr>
          <w:b/>
          <w:lang w:val="en-US"/>
        </w:rPr>
      </w:pPr>
    </w:p>
    <w:p w:rsidRPr="00AE79E0" w:rsidR="0006453A" w:rsidP="006A26BC" w:rsidRDefault="0006453A" w14:paraId="6B091172" w14:textId="0E48F1BC">
      <w:pPr>
        <w:pStyle w:val="ListParagraph"/>
        <w:numPr>
          <w:ilvl w:val="0"/>
          <w:numId w:val="42"/>
        </w:numPr>
        <w:ind w:left="0" w:firstLine="0"/>
        <w:contextualSpacing w:val="0"/>
        <w:rPr>
          <w:b/>
          <w:lang w:val="en-US"/>
        </w:rPr>
      </w:pPr>
      <w:r w:rsidRPr="00F64DF8">
        <w:rPr>
          <w:lang w:val="en-US"/>
        </w:rPr>
        <w:t xml:space="preserve">The project will focus strongly on effective environmental monitoring. As </w:t>
      </w:r>
      <w:r w:rsidR="00570FF8">
        <w:rPr>
          <w:lang w:val="en-US"/>
        </w:rPr>
        <w:t xml:space="preserve">the </w:t>
      </w:r>
      <w:r w:rsidRPr="00F64DF8">
        <w:rPr>
          <w:lang w:val="en-US"/>
        </w:rPr>
        <w:t xml:space="preserve">majority of the anticipated constructional stage environmental impacts from the project are general in nature and related civil works, site management, public safety </w:t>
      </w:r>
      <w:r w:rsidRPr="00F64DF8" w:rsidR="009D619B">
        <w:rPr>
          <w:lang w:val="en-US"/>
        </w:rPr>
        <w:t>etc.</w:t>
      </w:r>
      <w:r w:rsidRPr="00F64DF8">
        <w:rPr>
          <w:lang w:val="en-US"/>
        </w:rPr>
        <w:t xml:space="preserve">, monitoring will be largely carried out in the form of compliance monitoring through regular site supervision. Each subproject will have a site-specific Environmental Monitoring Plan corresponding with project’s risks and impacts. A monitoring checklist to be filled during site supervision is provided </w:t>
      </w:r>
      <w:r w:rsidRPr="00054030" w:rsidR="00095F40">
        <w:rPr>
          <w:b/>
          <w:bCs/>
          <w:lang w:val="en-US"/>
        </w:rPr>
        <w:t>(</w:t>
      </w:r>
      <w:r w:rsidRPr="00054030" w:rsidR="005B64B3">
        <w:rPr>
          <w:b/>
          <w:bCs/>
          <w:lang w:val="en-US"/>
        </w:rPr>
        <w:t>Annex</w:t>
      </w:r>
      <w:r w:rsidRPr="00054030">
        <w:rPr>
          <w:b/>
          <w:bCs/>
          <w:lang w:val="en-US"/>
        </w:rPr>
        <w:t xml:space="preserve"> </w:t>
      </w:r>
      <w:r w:rsidR="00834CD7">
        <w:rPr>
          <w:b/>
          <w:bCs/>
          <w:lang w:val="en-US"/>
        </w:rPr>
        <w:t>8</w:t>
      </w:r>
      <w:r w:rsidRPr="00054030" w:rsidR="00095F40">
        <w:rPr>
          <w:b/>
          <w:bCs/>
          <w:lang w:val="en-US"/>
        </w:rPr>
        <w:t>)</w:t>
      </w:r>
      <w:r w:rsidRPr="00F64DF8">
        <w:rPr>
          <w:lang w:val="en-US"/>
        </w:rPr>
        <w:t>.</w:t>
      </w:r>
    </w:p>
    <w:p w:rsidRPr="00F64DF8" w:rsidR="00AE79E0" w:rsidP="00AE79E0" w:rsidRDefault="00AE79E0" w14:paraId="3B5613A2" w14:textId="77777777">
      <w:pPr>
        <w:pStyle w:val="ListParagraph"/>
        <w:ind w:left="0"/>
        <w:contextualSpacing w:val="0"/>
        <w:rPr>
          <w:b/>
          <w:lang w:val="en-US"/>
        </w:rPr>
      </w:pPr>
    </w:p>
    <w:p w:rsidR="0006453A" w:rsidP="006A26BC" w:rsidRDefault="0006453A" w14:paraId="53F2FA91" w14:textId="2A295E6E">
      <w:pPr>
        <w:pStyle w:val="ListParagraph"/>
        <w:numPr>
          <w:ilvl w:val="0"/>
          <w:numId w:val="42"/>
        </w:numPr>
        <w:ind w:left="0" w:firstLine="0"/>
        <w:contextualSpacing w:val="0"/>
        <w:rPr>
          <w:lang w:val="en-US"/>
        </w:rPr>
      </w:pPr>
      <w:r w:rsidRPr="00F64DF8">
        <w:rPr>
          <w:lang w:val="en-US"/>
        </w:rPr>
        <w:t>Monitoring of environmental parameters such as air quality, noise, vibration</w:t>
      </w:r>
      <w:r w:rsidR="00EE1307">
        <w:rPr>
          <w:lang w:val="en-US"/>
        </w:rPr>
        <w:t>,</w:t>
      </w:r>
      <w:r w:rsidRPr="00F64DF8">
        <w:rPr>
          <w:lang w:val="en-US"/>
        </w:rPr>
        <w:t xml:space="preserve"> and water quality will be conducted based on the requirements specified in the individual EMPs. However, given the limited scope of construction and the location of primary HCFs in largely low population density areas</w:t>
      </w:r>
      <w:r w:rsidR="00570FF8">
        <w:rPr>
          <w:lang w:val="en-US"/>
        </w:rPr>
        <w:t>,</w:t>
      </w:r>
      <w:r w:rsidRPr="00F64DF8">
        <w:rPr>
          <w:lang w:val="en-US"/>
        </w:rPr>
        <w:t xml:space="preserve"> no significant impact on the environment</w:t>
      </w:r>
      <w:r w:rsidR="00570FF8">
        <w:rPr>
          <w:lang w:val="en-US"/>
        </w:rPr>
        <w:t>al</w:t>
      </w:r>
      <w:r w:rsidRPr="00F64DF8">
        <w:rPr>
          <w:lang w:val="en-US"/>
        </w:rPr>
        <w:t xml:space="preserve"> quality of the project areas is anticipated. As such, the need for regular and systematic measuring of air, noise and water quality to monitor contribution to environmental degradation from the project per se is not considered essential.</w:t>
      </w:r>
    </w:p>
    <w:p w:rsidRPr="00F64DF8" w:rsidR="00AE79E0" w:rsidP="00AE79E0" w:rsidRDefault="00AE79E0" w14:paraId="4AD1B988" w14:textId="77777777">
      <w:pPr>
        <w:pStyle w:val="ListParagraph"/>
        <w:ind w:left="0"/>
        <w:contextualSpacing w:val="0"/>
        <w:rPr>
          <w:lang w:val="en-US"/>
        </w:rPr>
      </w:pPr>
    </w:p>
    <w:p w:rsidR="0006453A" w:rsidP="006A26BC" w:rsidRDefault="0006453A" w14:paraId="69E9D42B" w14:textId="786BF0F3">
      <w:pPr>
        <w:pStyle w:val="ListParagraph"/>
        <w:numPr>
          <w:ilvl w:val="0"/>
          <w:numId w:val="42"/>
        </w:numPr>
        <w:ind w:left="0" w:firstLine="0"/>
        <w:contextualSpacing w:val="0"/>
        <w:rPr>
          <w:lang w:val="en-US"/>
        </w:rPr>
      </w:pPr>
      <w:r w:rsidRPr="00F64DF8">
        <w:rPr>
          <w:lang w:val="en-US"/>
        </w:rPr>
        <w:t xml:space="preserve">The responsibility of monitoring and assessing the progress of EMP implementation will lie primarily with the PMU. It will work closely with the PDHS/RDHS and the hospital management in monitoring progress </w:t>
      </w:r>
      <w:r w:rsidRPr="00F64DF8" w:rsidR="005B64B3">
        <w:rPr>
          <w:lang w:val="en-US"/>
        </w:rPr>
        <w:t>regarding</w:t>
      </w:r>
      <w:r w:rsidRPr="00F64DF8">
        <w:rPr>
          <w:lang w:val="en-US"/>
        </w:rPr>
        <w:t xml:space="preserve"> HCWM planning and implementation. The PMU will be supported by the technical staff of the PIUs in monitoring activities. </w:t>
      </w:r>
      <w:r w:rsidRPr="00F64DF8" w:rsidR="006D75EC">
        <w:rPr>
          <w:lang w:val="en-US"/>
        </w:rPr>
        <w:t>Actions required to improve compliance status of mitigation measures together with agreed deadline</w:t>
      </w:r>
      <w:r w:rsidRPr="00F64DF8" w:rsidR="00B60494">
        <w:rPr>
          <w:lang w:val="en-US"/>
        </w:rPr>
        <w:t>s</w:t>
      </w:r>
      <w:r w:rsidRPr="00F64DF8" w:rsidR="006D75EC">
        <w:rPr>
          <w:lang w:val="en-US"/>
        </w:rPr>
        <w:t xml:space="preserve"> and follow up measures shall be formally communicated with relevant </w:t>
      </w:r>
      <w:r w:rsidRPr="00F64DF8" w:rsidR="005B64B3">
        <w:rPr>
          <w:lang w:val="en-US"/>
        </w:rPr>
        <w:t>parties in</w:t>
      </w:r>
      <w:r w:rsidRPr="00F64DF8" w:rsidR="00B60494">
        <w:rPr>
          <w:lang w:val="en-US"/>
        </w:rPr>
        <w:t xml:space="preserve"> a timely manner </w:t>
      </w:r>
      <w:r w:rsidRPr="00F64DF8" w:rsidR="006D75EC">
        <w:rPr>
          <w:lang w:val="en-US"/>
        </w:rPr>
        <w:t>during implementation</w:t>
      </w:r>
      <w:r w:rsidR="00570FF8">
        <w:rPr>
          <w:lang w:val="en-US"/>
        </w:rPr>
        <w:t>,</w:t>
      </w:r>
      <w:r w:rsidRPr="00F64DF8" w:rsidR="006D75EC">
        <w:rPr>
          <w:lang w:val="en-US"/>
        </w:rPr>
        <w:t xml:space="preserve"> and all such records </w:t>
      </w:r>
      <w:r w:rsidRPr="00F64DF8" w:rsidR="00B60494">
        <w:rPr>
          <w:lang w:val="en-US"/>
        </w:rPr>
        <w:t>should</w:t>
      </w:r>
      <w:r w:rsidRPr="00F64DF8" w:rsidR="006D75EC">
        <w:rPr>
          <w:lang w:val="en-US"/>
        </w:rPr>
        <w:t xml:space="preserve"> be documented, updated</w:t>
      </w:r>
      <w:r w:rsidR="005A5602">
        <w:rPr>
          <w:lang w:val="en-US"/>
        </w:rPr>
        <w:t>,</w:t>
      </w:r>
      <w:r w:rsidRPr="00F64DF8" w:rsidR="006D75EC">
        <w:rPr>
          <w:lang w:val="en-US"/>
        </w:rPr>
        <w:t xml:space="preserve"> and maintained at respective project offices</w:t>
      </w:r>
      <w:r w:rsidR="00AE79E0">
        <w:rPr>
          <w:lang w:val="en-US"/>
        </w:rPr>
        <w:t>.</w:t>
      </w:r>
    </w:p>
    <w:p w:rsidRPr="006D1043" w:rsidR="006D1043" w:rsidP="000F67BE" w:rsidRDefault="006D1043" w14:paraId="2938E919" w14:textId="77777777">
      <w:pPr>
        <w:pStyle w:val="ListParagraph"/>
        <w:rPr>
          <w:lang w:val="en-US"/>
        </w:rPr>
      </w:pPr>
    </w:p>
    <w:p w:rsidR="00AE79E0" w:rsidP="000F67BE" w:rsidRDefault="003E03D9" w14:paraId="2132A12E" w14:textId="7BE3FDDA">
      <w:pPr>
        <w:pStyle w:val="ListParagraph"/>
        <w:numPr>
          <w:ilvl w:val="0"/>
          <w:numId w:val="42"/>
        </w:numPr>
        <w:ind w:left="0" w:firstLine="0"/>
      </w:pPr>
      <w:r>
        <w:t xml:space="preserve">In the event of </w:t>
      </w:r>
      <w:r w:rsidRPr="00FB1BB3" w:rsidR="006D1043">
        <w:t>unanticipated environmental impacts during implementation,</w:t>
      </w:r>
      <w:r>
        <w:t xml:space="preserve"> the IEE will have to be updated, or prepare a new IEE in consultation with ADB. For</w:t>
      </w:r>
      <w:r w:rsidR="00F5600C">
        <w:t xml:space="preserve"> any</w:t>
      </w:r>
      <w:r>
        <w:t xml:space="preserve"> noncompliance </w:t>
      </w:r>
      <w:r w:rsidR="00087CA8">
        <w:t>issue in relation to the project environmental covenants,</w:t>
      </w:r>
      <w:r w:rsidRPr="00FB1BB3" w:rsidR="006D1043">
        <w:t xml:space="preserve"> a </w:t>
      </w:r>
      <w:r w:rsidR="006D1043">
        <w:t>time-bound, budgeted</w:t>
      </w:r>
      <w:r w:rsidR="005A5602">
        <w:t>,</w:t>
      </w:r>
      <w:r w:rsidR="006D1043">
        <w:t xml:space="preserve"> and </w:t>
      </w:r>
      <w:r w:rsidRPr="00FB1BB3" w:rsidR="006D1043">
        <w:t xml:space="preserve">corrective action plan </w:t>
      </w:r>
      <w:r>
        <w:t xml:space="preserve">should be </w:t>
      </w:r>
      <w:r w:rsidR="006D1043">
        <w:t>agreed between ADB and the</w:t>
      </w:r>
      <w:r w:rsidR="00F5600C">
        <w:t xml:space="preserve"> MOH.</w:t>
      </w:r>
      <w:r w:rsidR="006D1043">
        <w:t xml:space="preserve"> </w:t>
      </w:r>
      <w:r w:rsidR="00087CA8">
        <w:t xml:space="preserve">The corrective action plan will be reflected in the </w:t>
      </w:r>
      <w:r w:rsidR="00435E9E">
        <w:t xml:space="preserve">semi-annual environmental </w:t>
      </w:r>
      <w:r w:rsidR="00087CA8">
        <w:t>monitoring report</w:t>
      </w:r>
      <w:r w:rsidR="00435E9E">
        <w:t>.</w:t>
      </w:r>
    </w:p>
    <w:p w:rsidRPr="005D7A0B" w:rsidR="00087CA8" w:rsidP="00E66C32" w:rsidRDefault="00087CA8" w14:paraId="2A2A2D8B" w14:textId="77777777"/>
    <w:p w:rsidRPr="00E66C32" w:rsidR="004C61D9" w:rsidP="00E66C32" w:rsidRDefault="0006453A" w14:paraId="0B67FB5F" w14:textId="748E9465">
      <w:pPr>
        <w:pStyle w:val="ListParagraph"/>
        <w:numPr>
          <w:ilvl w:val="0"/>
          <w:numId w:val="42"/>
        </w:numPr>
        <w:spacing w:after="160" w:line="259" w:lineRule="auto"/>
        <w:ind w:left="0" w:firstLine="0"/>
      </w:pPr>
      <w:r w:rsidRPr="00E66C32">
        <w:t xml:space="preserve">The environmental </w:t>
      </w:r>
      <w:r w:rsidRPr="00E66C32" w:rsidR="00C8265B">
        <w:t>specialist</w:t>
      </w:r>
      <w:r w:rsidRPr="00E66C32" w:rsidR="00CE663F">
        <w:t xml:space="preserve"> with support from </w:t>
      </w:r>
      <w:r w:rsidRPr="00E66C32" w:rsidR="001F5CEA">
        <w:t>the safeguards officer</w:t>
      </w:r>
      <w:r w:rsidRPr="00E66C32" w:rsidR="00C8265B">
        <w:t xml:space="preserve"> </w:t>
      </w:r>
      <w:r w:rsidRPr="00E66C32">
        <w:t xml:space="preserve">will prepare </w:t>
      </w:r>
      <w:r w:rsidRPr="00E66C32" w:rsidR="005B64B3">
        <w:t>monthly monitoring</w:t>
      </w:r>
      <w:r w:rsidRPr="00E66C32">
        <w:t xml:space="preserve"> reports documenting the progress made in EMP implementation and implementation issues with </w:t>
      </w:r>
      <w:r w:rsidRPr="00E66C32" w:rsidR="00570FF8">
        <w:t xml:space="preserve">an </w:t>
      </w:r>
      <w:r w:rsidRPr="00E66C32" w:rsidR="005B64B3">
        <w:t>emphasis</w:t>
      </w:r>
      <w:r w:rsidRPr="00E66C32">
        <w:t xml:space="preserve"> </w:t>
      </w:r>
      <w:r w:rsidRPr="00E66C32" w:rsidR="009E466F">
        <w:t>on</w:t>
      </w:r>
      <w:r w:rsidRPr="00E66C32">
        <w:t xml:space="preserve"> compliance with HCWM planning and submit </w:t>
      </w:r>
      <w:r w:rsidRPr="00E66C32" w:rsidR="00570FF8">
        <w:t xml:space="preserve">them </w:t>
      </w:r>
      <w:r w:rsidRPr="00E66C32">
        <w:t>to the PD for his review</w:t>
      </w:r>
      <w:r w:rsidRPr="00E66C32" w:rsidR="00777B92">
        <w:t xml:space="preserve"> (alternatively</w:t>
      </w:r>
      <w:r w:rsidRPr="00E66C32" w:rsidR="00570FF8">
        <w:t>,</w:t>
      </w:r>
      <w:r w:rsidRPr="00E66C32" w:rsidR="00777B92">
        <w:t xml:space="preserve"> the GIS platform developed by the ADB can be used to report monitoring progress)</w:t>
      </w:r>
      <w:r w:rsidRPr="00E66C32">
        <w:t xml:space="preserve">. Based on these, the PMU </w:t>
      </w:r>
      <w:r w:rsidRPr="00E66C32" w:rsidR="002D66C6">
        <w:t xml:space="preserve">during the civil works period </w:t>
      </w:r>
      <w:r w:rsidRPr="00E66C32">
        <w:t xml:space="preserve">will prepare and submit to the ADB semi-annual environmental monitoring reports </w:t>
      </w:r>
      <w:r w:rsidRPr="00E66C32" w:rsidR="00435E9E">
        <w:t xml:space="preserve">within </w:t>
      </w:r>
      <w:r w:rsidRPr="00E66C32" w:rsidR="00915637">
        <w:t xml:space="preserve">30 </w:t>
      </w:r>
      <w:r w:rsidRPr="00E66C32" w:rsidR="00B362E1">
        <w:t>days</w:t>
      </w:r>
      <w:r w:rsidRPr="00E66C32" w:rsidR="00435E9E">
        <w:t xml:space="preserve"> </w:t>
      </w:r>
      <w:r w:rsidRPr="00E66C32" w:rsidR="00B362E1">
        <w:t xml:space="preserve">from the end of each reporting period </w:t>
      </w:r>
      <w:r w:rsidRPr="00E66C32">
        <w:t>summarizing progress and issues for each province</w:t>
      </w:r>
      <w:r w:rsidRPr="00E66C32" w:rsidR="008066DB">
        <w:t xml:space="preserve"> </w:t>
      </w:r>
      <w:r w:rsidRPr="00E66C32" w:rsidR="008066DB">
        <w:rPr>
          <w:color w:val="000000"/>
        </w:rPr>
        <w:t xml:space="preserve">(proposed format in </w:t>
      </w:r>
      <w:r w:rsidRPr="00E66C32" w:rsidR="008066DB">
        <w:rPr>
          <w:b/>
          <w:bCs/>
          <w:color w:val="000000"/>
        </w:rPr>
        <w:t xml:space="preserve">Annex </w:t>
      </w:r>
      <w:r w:rsidRPr="00E66C32" w:rsidR="00834CD7">
        <w:rPr>
          <w:b/>
          <w:bCs/>
          <w:color w:val="000000"/>
        </w:rPr>
        <w:t>9</w:t>
      </w:r>
      <w:r w:rsidRPr="00E66C32" w:rsidR="008066DB">
        <w:rPr>
          <w:color w:val="000000"/>
        </w:rPr>
        <w:t>)</w:t>
      </w:r>
      <w:r w:rsidRPr="00E66C32">
        <w:t>.</w:t>
      </w:r>
      <w:r w:rsidRPr="00E66C32" w:rsidR="002D66C6">
        <w:t xml:space="preserve"> During </w:t>
      </w:r>
      <w:r w:rsidRPr="00E66C32" w:rsidR="00374AEC">
        <w:t xml:space="preserve">operational </w:t>
      </w:r>
      <w:r w:rsidRPr="00E66C32" w:rsidR="00791041">
        <w:t>stage,</w:t>
      </w:r>
      <w:r w:rsidRPr="00E66C32" w:rsidR="00374AEC">
        <w:t xml:space="preserve"> the reporting will be on an annual basis.</w:t>
      </w:r>
      <w:r w:rsidRPr="00E66C32">
        <w:t xml:space="preserve"> </w:t>
      </w:r>
      <w:r w:rsidRPr="00E66C32" w:rsidR="004C61D9">
        <w:t xml:space="preserve">Monitoring should be done until a </w:t>
      </w:r>
      <w:r w:rsidRPr="00E66C32" w:rsidR="00374AEC">
        <w:t>P</w:t>
      </w:r>
      <w:r w:rsidRPr="00E66C32" w:rsidR="004C61D9">
        <w:t xml:space="preserve">roject </w:t>
      </w:r>
      <w:r w:rsidRPr="00E66C32" w:rsidR="00374AEC">
        <w:t>C</w:t>
      </w:r>
      <w:r w:rsidRPr="00E66C32" w:rsidR="004C61D9">
        <w:t xml:space="preserve">ompletion </w:t>
      </w:r>
      <w:r w:rsidRPr="00E66C32" w:rsidR="00374AEC">
        <w:t>R</w:t>
      </w:r>
      <w:r w:rsidRPr="00E66C32" w:rsidR="004C61D9">
        <w:t xml:space="preserve">eport (PCR) is issued. </w:t>
      </w:r>
    </w:p>
    <w:p w:rsidRPr="004C61D9" w:rsidR="004C61D9" w:rsidP="00E66C32" w:rsidRDefault="004C61D9" w14:paraId="52FDA8D9" w14:textId="77777777">
      <w:pPr>
        <w:pStyle w:val="ListParagraph"/>
        <w:spacing w:after="160" w:line="259" w:lineRule="auto"/>
        <w:ind w:left="0"/>
        <w:rPr>
          <w:highlight w:val="yellow"/>
        </w:rPr>
      </w:pPr>
    </w:p>
    <w:p w:rsidR="00AE79E0" w:rsidP="006A26BC" w:rsidRDefault="009505C6" w14:paraId="6EFD1A75" w14:textId="52D81EFB">
      <w:pPr>
        <w:pStyle w:val="ListParagraph"/>
        <w:numPr>
          <w:ilvl w:val="0"/>
          <w:numId w:val="42"/>
        </w:numPr>
        <w:ind w:left="0" w:firstLine="0"/>
        <w:contextualSpacing w:val="0"/>
        <w:rPr>
          <w:lang w:val="en-US"/>
        </w:rPr>
      </w:pPr>
      <w:r>
        <w:lastRenderedPageBreak/>
        <w:t xml:space="preserve">The PMU will document monitoring results, identify the necessary corrective actions, and reflect them in a corrective action plan. The PMU, in each quarter, will study the compliance with the action plan developed in the previous quarter. </w:t>
      </w:r>
      <w:r w:rsidRPr="00F64DF8" w:rsidR="005B64B3">
        <w:rPr>
          <w:lang w:val="en-US"/>
        </w:rPr>
        <w:t>Progress</w:t>
      </w:r>
      <w:r w:rsidRPr="00F64DF8" w:rsidR="006D75EC">
        <w:rPr>
          <w:lang w:val="en-US"/>
        </w:rPr>
        <w:t xml:space="preserve"> monitoring</w:t>
      </w:r>
      <w:r w:rsidRPr="00F64DF8" w:rsidR="00B60494">
        <w:rPr>
          <w:lang w:val="en-US"/>
        </w:rPr>
        <w:t xml:space="preserve"> should be supplemented with photo documentation of good and bad practices of sites and should be included in the progress monitoring reports.   </w:t>
      </w:r>
    </w:p>
    <w:p w:rsidRPr="00F64DF8" w:rsidR="006D75EC" w:rsidP="00AE79E0" w:rsidRDefault="00B60494" w14:paraId="46B6F883" w14:textId="2E5E33FC">
      <w:pPr>
        <w:pStyle w:val="ListParagraph"/>
        <w:ind w:left="0"/>
        <w:contextualSpacing w:val="0"/>
        <w:rPr>
          <w:lang w:val="en-US"/>
        </w:rPr>
      </w:pPr>
      <w:r w:rsidRPr="00F64DF8">
        <w:rPr>
          <w:lang w:val="en-US"/>
        </w:rPr>
        <w:t xml:space="preserve"> </w:t>
      </w:r>
    </w:p>
    <w:p w:rsidRPr="00F64DF8" w:rsidR="0006453A" w:rsidP="006A26BC" w:rsidRDefault="0006453A" w14:paraId="68437348" w14:textId="71051F87">
      <w:pPr>
        <w:pStyle w:val="ListParagraph"/>
        <w:numPr>
          <w:ilvl w:val="0"/>
          <w:numId w:val="42"/>
        </w:numPr>
        <w:ind w:left="0" w:firstLine="0"/>
        <w:contextualSpacing w:val="0"/>
        <w:rPr>
          <w:lang w:val="en-US"/>
        </w:rPr>
      </w:pPr>
      <w:r w:rsidRPr="00F64DF8">
        <w:rPr>
          <w:lang w:val="en-US"/>
        </w:rPr>
        <w:t xml:space="preserve">The ADB will review project performance against </w:t>
      </w:r>
      <w:r w:rsidRPr="00F64DF8" w:rsidR="002B0A3B">
        <w:rPr>
          <w:lang w:val="en-US"/>
        </w:rPr>
        <w:t>MOH</w:t>
      </w:r>
      <w:r w:rsidRPr="00F64DF8">
        <w:rPr>
          <w:lang w:val="en-US"/>
        </w:rPr>
        <w:t>’s commitment as outlined in this EARF and the legal documents. It will do so by conducting periodic site visits to the project sites, conducting supervision missions with close review by ADB’ safeguards specialist, reviewing monitoring reports.</w:t>
      </w:r>
    </w:p>
    <w:p w:rsidRPr="00BE7033" w:rsidR="00BE7033" w:rsidP="003B657D" w:rsidRDefault="00BE7033" w14:paraId="7D24F4F0" w14:textId="77777777">
      <w:pPr>
        <w:pStyle w:val="BodyADB"/>
        <w:numPr>
          <w:ilvl w:val="0"/>
          <w:numId w:val="0"/>
        </w:numPr>
        <w:spacing w:before="120" w:after="120"/>
        <w:ind w:left="540" w:hanging="360"/>
        <w:rPr>
          <w:lang w:val="en-US"/>
        </w:rPr>
        <w:sectPr w:rsidRPr="00BE7033" w:rsidR="00BE7033" w:rsidSect="00457935">
          <w:pgSz w:w="12240" w:h="15840" w:orient="portrait"/>
          <w:pgMar w:top="1440" w:right="1440" w:bottom="1440" w:left="1440" w:header="720" w:footer="720" w:gutter="0"/>
          <w:cols w:space="720"/>
          <w:docGrid w:linePitch="360"/>
        </w:sectPr>
      </w:pPr>
    </w:p>
    <w:p w:rsidR="00514F5D" w:rsidP="0015612C" w:rsidRDefault="0015612C" w14:paraId="5758373A" w14:textId="3D9F906A">
      <w:pPr>
        <w:pStyle w:val="Caption"/>
        <w:rPr>
          <w:b/>
          <w:bCs/>
          <w:sz w:val="22"/>
          <w:szCs w:val="18"/>
        </w:rPr>
      </w:pPr>
      <w:bookmarkStart w:name="_Toc75104468" w:id="79"/>
      <w:bookmarkStart w:name="_Toc518208891" w:id="80"/>
      <w:r w:rsidRPr="0015612C">
        <w:rPr>
          <w:b/>
          <w:bCs/>
          <w:sz w:val="22"/>
          <w:szCs w:val="18"/>
        </w:rPr>
        <w:lastRenderedPageBreak/>
        <w:t xml:space="preserve">ANNEXURE </w:t>
      </w:r>
      <w:r w:rsidRPr="0015612C">
        <w:rPr>
          <w:b/>
          <w:bCs/>
          <w:sz w:val="22"/>
          <w:szCs w:val="18"/>
        </w:rPr>
        <w:fldChar w:fldCharType="begin"/>
      </w:r>
      <w:r w:rsidRPr="0015612C">
        <w:rPr>
          <w:b/>
          <w:bCs/>
          <w:sz w:val="22"/>
          <w:szCs w:val="18"/>
        </w:rPr>
        <w:instrText xml:space="preserve"> SEQ ANNEXURE \* ARABIC </w:instrText>
      </w:r>
      <w:r w:rsidRPr="0015612C">
        <w:rPr>
          <w:b/>
          <w:bCs/>
          <w:sz w:val="22"/>
          <w:szCs w:val="18"/>
        </w:rPr>
        <w:fldChar w:fldCharType="separate"/>
      </w:r>
      <w:r w:rsidR="008E2D8A">
        <w:rPr>
          <w:b/>
          <w:bCs/>
          <w:noProof/>
          <w:sz w:val="22"/>
          <w:szCs w:val="18"/>
        </w:rPr>
        <w:t>1</w:t>
      </w:r>
      <w:r w:rsidRPr="0015612C">
        <w:rPr>
          <w:b/>
          <w:bCs/>
          <w:sz w:val="22"/>
          <w:szCs w:val="18"/>
        </w:rPr>
        <w:fldChar w:fldCharType="end"/>
      </w:r>
      <w:r w:rsidRPr="0015612C">
        <w:rPr>
          <w:b/>
          <w:bCs/>
          <w:sz w:val="22"/>
          <w:szCs w:val="18"/>
        </w:rPr>
        <w:t>: Guideline for Management of COVID-19 Infectious Waste</w:t>
      </w:r>
      <w:bookmarkEnd w:id="79"/>
    </w:p>
    <w:p w:rsidR="00991BE9" w:rsidP="00991BE9" w:rsidRDefault="00991BE9" w14:paraId="0DDF361A" w14:textId="472B38B8"/>
    <w:p w:rsidR="00991BE9" w:rsidP="00991BE9" w:rsidRDefault="007149AF" w14:paraId="602BCA4D" w14:textId="1D290F1A">
      <w:r>
        <w:rPr>
          <w:noProof/>
        </w:rPr>
        <w:drawing>
          <wp:inline distT="0" distB="0" distL="0" distR="0" wp14:anchorId="5C3ED641" wp14:editId="07952833">
            <wp:extent cx="5410862" cy="7775454"/>
            <wp:effectExtent l="0" t="0" r="0" b="0"/>
            <wp:docPr id="2" name="Picture 2" descr="Text&#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Picture 2" descr="Text&#10;&#10;Description automatically generated"/>
                    <pic:cNvPicPr/>
                  </pic:nvPicPr>
                  <pic:blipFill>
                    <a:blip r:embed="rId25">
                      <a:extLst>
                        <a:ext uri="{28A0092B-C50C-407E-A947-70E740481C1C}">
                          <a14:useLocalDpi xmlns:a14="http://schemas.microsoft.com/office/drawing/2010/main" val="0"/>
                        </a:ext>
                      </a:extLst>
                    </a:blip>
                    <a:stretch>
                      <a:fillRect/>
                    </a:stretch>
                  </pic:blipFill>
                  <pic:spPr>
                    <a:xfrm>
                      <a:off x="0" y="0"/>
                      <a:ext cx="5410862" cy="7775454"/>
                    </a:xfrm>
                    <a:prstGeom prst="rect">
                      <a:avLst/>
                    </a:prstGeom>
                  </pic:spPr>
                </pic:pic>
              </a:graphicData>
            </a:graphic>
          </wp:inline>
        </w:drawing>
      </w:r>
    </w:p>
    <w:p w:rsidR="007149AF" w:rsidP="00991BE9" w:rsidRDefault="007149AF" w14:paraId="4B352506" w14:textId="50DA2315"/>
    <w:p w:rsidR="007149AF" w:rsidP="00991BE9" w:rsidRDefault="007149AF" w14:paraId="5B80B68B" w14:textId="73E7CB22"/>
    <w:p w:rsidR="007149AF" w:rsidP="00991BE9" w:rsidRDefault="007149AF" w14:paraId="1E68D2FC" w14:textId="3672DC4C"/>
    <w:p w:rsidR="007149AF" w:rsidP="00991BE9" w:rsidRDefault="007149AF" w14:paraId="6F7A25C6" w14:textId="3C0818C9"/>
    <w:p w:rsidR="007149AF" w:rsidP="00991BE9" w:rsidRDefault="00815869" w14:paraId="1DABBA9A" w14:textId="62CE89F4">
      <w:r>
        <w:rPr>
          <w:noProof/>
        </w:rPr>
        <w:lastRenderedPageBreak/>
        <w:drawing>
          <wp:inline distT="0" distB="0" distL="0" distR="0" wp14:anchorId="288F321B" wp14:editId="0033DCB6">
            <wp:extent cx="5538082" cy="8020088"/>
            <wp:effectExtent l="0" t="0" r="5715" b="0"/>
            <wp:docPr id="7" name="Picture 7" descr="Text, lette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7" descr="Text, letter&#10;&#10;Description automatically generated"/>
                    <pic:cNvPicPr/>
                  </pic:nvPicPr>
                  <pic:blipFill>
                    <a:blip r:embed="rId26">
                      <a:extLst>
                        <a:ext uri="{28A0092B-C50C-407E-A947-70E740481C1C}">
                          <a14:useLocalDpi xmlns:a14="http://schemas.microsoft.com/office/drawing/2010/main" val="0"/>
                        </a:ext>
                      </a:extLst>
                    </a:blip>
                    <a:stretch>
                      <a:fillRect/>
                    </a:stretch>
                  </pic:blipFill>
                  <pic:spPr>
                    <a:xfrm>
                      <a:off x="0" y="0"/>
                      <a:ext cx="5538082" cy="8020088"/>
                    </a:xfrm>
                    <a:prstGeom prst="rect">
                      <a:avLst/>
                    </a:prstGeom>
                  </pic:spPr>
                </pic:pic>
              </a:graphicData>
            </a:graphic>
          </wp:inline>
        </w:drawing>
      </w:r>
    </w:p>
    <w:p w:rsidR="00991BE9" w:rsidP="00991BE9" w:rsidRDefault="00991BE9" w14:paraId="20993314" w14:textId="30494A3A"/>
    <w:p w:rsidR="00991BE9" w:rsidP="00991BE9" w:rsidRDefault="00991BE9" w14:paraId="06B1633F" w14:textId="5E3928FF"/>
    <w:p w:rsidR="00991BE9" w:rsidP="00991BE9" w:rsidRDefault="00991BE9" w14:paraId="51E6B8EB" w14:textId="1B50F9FF"/>
    <w:p w:rsidR="00991BE9" w:rsidP="00991BE9" w:rsidRDefault="00991BE9" w14:paraId="0C937153" w14:textId="0F6F2DC9"/>
    <w:p w:rsidR="00991BE9" w:rsidP="00991BE9" w:rsidRDefault="00991BE9" w14:paraId="373C2713" w14:textId="19B3E071"/>
    <w:p w:rsidRPr="00815869" w:rsidR="00991BE9" w:rsidP="00815869" w:rsidRDefault="00815869" w14:paraId="24B60F0B" w14:textId="10517EE4">
      <w:pPr>
        <w:pStyle w:val="Caption"/>
        <w:rPr>
          <w:b/>
          <w:bCs/>
          <w:sz w:val="22"/>
          <w:szCs w:val="18"/>
        </w:rPr>
      </w:pPr>
      <w:bookmarkStart w:name="_Toc75104469" w:id="81"/>
      <w:r w:rsidRPr="00815869">
        <w:rPr>
          <w:b/>
          <w:bCs/>
          <w:sz w:val="22"/>
          <w:szCs w:val="18"/>
        </w:rPr>
        <w:lastRenderedPageBreak/>
        <w:t xml:space="preserve">ANNEXURE </w:t>
      </w:r>
      <w:r w:rsidRPr="00815869">
        <w:rPr>
          <w:b/>
          <w:bCs/>
          <w:sz w:val="22"/>
          <w:szCs w:val="18"/>
        </w:rPr>
        <w:fldChar w:fldCharType="begin"/>
      </w:r>
      <w:r w:rsidRPr="00815869">
        <w:rPr>
          <w:b/>
          <w:bCs/>
          <w:sz w:val="22"/>
          <w:szCs w:val="18"/>
        </w:rPr>
        <w:instrText xml:space="preserve"> SEQ ANNEXURE \* ARABIC </w:instrText>
      </w:r>
      <w:r w:rsidRPr="00815869">
        <w:rPr>
          <w:b/>
          <w:bCs/>
          <w:sz w:val="22"/>
          <w:szCs w:val="18"/>
        </w:rPr>
        <w:fldChar w:fldCharType="separate"/>
      </w:r>
      <w:r w:rsidR="008E2D8A">
        <w:rPr>
          <w:b/>
          <w:bCs/>
          <w:noProof/>
          <w:sz w:val="22"/>
          <w:szCs w:val="18"/>
        </w:rPr>
        <w:t>2</w:t>
      </w:r>
      <w:r w:rsidRPr="00815869">
        <w:rPr>
          <w:b/>
          <w:bCs/>
          <w:sz w:val="22"/>
          <w:szCs w:val="18"/>
        </w:rPr>
        <w:fldChar w:fldCharType="end"/>
      </w:r>
      <w:r w:rsidRPr="00815869">
        <w:rPr>
          <w:b/>
          <w:bCs/>
          <w:sz w:val="22"/>
          <w:szCs w:val="18"/>
        </w:rPr>
        <w:t>. Proposed Outputs under HSEP Additional Financing</w:t>
      </w:r>
      <w:bookmarkEnd w:id="81"/>
    </w:p>
    <w:p w:rsidR="00991BE9" w:rsidP="00991BE9" w:rsidRDefault="00991BE9" w14:paraId="7E42479B" w14:textId="4FC21219"/>
    <w:p w:rsidR="00BE7033" w:rsidP="00BE7033" w:rsidRDefault="00BE7033" w14:paraId="7303E472" w14:textId="12810B21">
      <w:r>
        <w:t>(Note: The following is only tentative. This list may be updated at later stages, before finalizing the package for each HCF)</w:t>
      </w:r>
    </w:p>
    <w:p w:rsidRPr="003910DB" w:rsidR="0015612C" w:rsidP="00BE7033" w:rsidRDefault="0015612C" w14:paraId="7B94A0F0" w14:textId="77777777"/>
    <w:p w:rsidRPr="00DD7AF1" w:rsidR="00BE7033" w:rsidP="00DD7AF1" w:rsidRDefault="00BE7033" w14:paraId="775FEC89" w14:textId="77777777">
      <w:r w:rsidRPr="00DD7AF1">
        <w:rPr>
          <w:b/>
        </w:rPr>
        <w:t>Proposed activities under Additional Financing to support Output 1</w:t>
      </w:r>
    </w:p>
    <w:p w:rsidRPr="009D0499" w:rsidR="00BE7033" w:rsidP="00BE7033" w:rsidRDefault="00BE7033" w14:paraId="36023F2D" w14:textId="77777777">
      <w:pPr>
        <w:spacing w:before="120" w:after="120"/>
        <w:rPr>
          <w:b/>
          <w:bCs/>
        </w:rPr>
      </w:pPr>
      <w:r w:rsidRPr="00AA24CB">
        <w:t>1.</w:t>
      </w:r>
      <w:r>
        <w:rPr>
          <w:b/>
          <w:bCs/>
        </w:rPr>
        <w:tab/>
      </w:r>
      <w:r w:rsidRPr="009D0499">
        <w:rPr>
          <w:b/>
          <w:bCs/>
        </w:rPr>
        <w:t xml:space="preserve">Shared care cluster support – Base Hospital development in 9 </w:t>
      </w:r>
      <w:r>
        <w:rPr>
          <w:b/>
          <w:bCs/>
        </w:rPr>
        <w:t>districts</w:t>
      </w:r>
    </w:p>
    <w:p w:rsidR="00BE7033" w:rsidP="00AA24CB" w:rsidRDefault="00BE7033" w14:paraId="0F3E817C" w14:textId="77777777">
      <w:pPr>
        <w:pStyle w:val="BodyADB"/>
        <w:numPr>
          <w:ilvl w:val="0"/>
          <w:numId w:val="84"/>
        </w:numPr>
        <w:spacing w:before="120" w:after="120"/>
        <w:ind w:left="1440" w:hanging="720"/>
      </w:pPr>
      <w:r w:rsidRPr="004319B7">
        <w:rPr>
          <w:lang w:val="en-GB" w:bidi="si-LK"/>
        </w:rPr>
        <w:t>Civil</w:t>
      </w:r>
      <w:r>
        <w:t xml:space="preserve"> works are proposed at the following base hospitals. </w:t>
      </w:r>
    </w:p>
    <w:p w:rsidR="00BE7033" w:rsidP="00AA24CB" w:rsidRDefault="00BE7033" w14:paraId="6BFA273E" w14:textId="77777777">
      <w:pPr>
        <w:widowControl w:val="0"/>
        <w:numPr>
          <w:ilvl w:val="0"/>
          <w:numId w:val="44"/>
        </w:numPr>
        <w:autoSpaceDE w:val="0"/>
        <w:autoSpaceDN w:val="0"/>
        <w:ind w:left="2160" w:hanging="720"/>
        <w:jc w:val="left"/>
      </w:pPr>
      <w:r w:rsidRPr="00A8248C">
        <w:t>Civil works at the 9 Base hospitals in the 9 Districts</w:t>
      </w:r>
    </w:p>
    <w:p w:rsidR="00BE7033" w:rsidP="009F6909" w:rsidRDefault="00BE7033" w14:paraId="76C07460" w14:textId="5BAC5AA3">
      <w:pPr>
        <w:widowControl w:val="0"/>
        <w:numPr>
          <w:ilvl w:val="0"/>
          <w:numId w:val="44"/>
        </w:numPr>
        <w:autoSpaceDE w:val="0"/>
        <w:autoSpaceDN w:val="0"/>
        <w:ind w:left="2160" w:hanging="720"/>
        <w:jc w:val="left"/>
      </w:pPr>
      <w:r w:rsidRPr="00A8248C">
        <w:t>Sewerage systems renovation/ upgrading at 8 of the Cluster Apex Hospital</w:t>
      </w:r>
      <w:r>
        <w:t>s</w:t>
      </w:r>
      <w:r w:rsidRPr="00A8248C">
        <w:t xml:space="preserve"> </w:t>
      </w:r>
    </w:p>
    <w:p w:rsidR="009F6909" w:rsidP="00AA24CB" w:rsidRDefault="009F6909" w14:paraId="7E1E0BB5" w14:textId="77777777">
      <w:pPr>
        <w:widowControl w:val="0"/>
        <w:autoSpaceDE w:val="0"/>
        <w:autoSpaceDN w:val="0"/>
        <w:ind w:left="2160"/>
        <w:jc w:val="left"/>
      </w:pPr>
    </w:p>
    <w:p w:rsidRPr="00AA24CB" w:rsidR="00BE7033" w:rsidP="00AA24CB" w:rsidRDefault="00BE7033" w14:paraId="503D74A5" w14:textId="77777777">
      <w:pPr>
        <w:jc w:val="center"/>
        <w:rPr>
          <w:b/>
          <w:bCs/>
        </w:rPr>
      </w:pPr>
      <w:bookmarkStart w:name="_Toc75104364" w:id="82"/>
      <w:bookmarkStart w:name="_Toc77164757" w:id="83"/>
      <w:r w:rsidRPr="00AA24CB">
        <w:rPr>
          <w:b/>
          <w:bCs/>
        </w:rPr>
        <w:t>Table 1: Hospitals selected to implement proposed activities under Additional Financing for</w:t>
      </w:r>
      <w:bookmarkEnd w:id="82"/>
      <w:bookmarkEnd w:id="83"/>
      <w:r w:rsidRPr="00AA24CB">
        <w:rPr>
          <w:b/>
          <w:bCs/>
        </w:rPr>
        <w:t xml:space="preserve"> Shared care cluster support – Base Hospital development</w:t>
      </w:r>
    </w:p>
    <w:tbl>
      <w:tblPr>
        <w:tblStyle w:val="TableGrid"/>
        <w:tblW w:w="5134" w:type="pct"/>
        <w:tblLook w:val="04A0" w:firstRow="1" w:lastRow="0" w:firstColumn="1" w:lastColumn="0" w:noHBand="0" w:noVBand="1"/>
      </w:tblPr>
      <w:tblGrid>
        <w:gridCol w:w="1757"/>
        <w:gridCol w:w="1611"/>
        <w:gridCol w:w="1880"/>
        <w:gridCol w:w="852"/>
        <w:gridCol w:w="1533"/>
        <w:gridCol w:w="1329"/>
      </w:tblGrid>
      <w:tr w:rsidRPr="00EA761D" w:rsidR="00BE7033" w:rsidTr="00EE787A" w14:paraId="08B41F89" w14:textId="77777777">
        <w:tc>
          <w:tcPr>
            <w:tcW w:w="972" w:type="pct"/>
          </w:tcPr>
          <w:p w:rsidRPr="00EA761D" w:rsidR="00BE7033" w:rsidP="00396583" w:rsidRDefault="00BE7033" w14:paraId="60B0BBD3" w14:textId="77777777">
            <w:pPr>
              <w:spacing w:before="60" w:after="60"/>
              <w:rPr>
                <w:b/>
                <w:bCs/>
              </w:rPr>
            </w:pPr>
            <w:r w:rsidRPr="00EA761D">
              <w:rPr>
                <w:b/>
                <w:bCs/>
                <w:color w:val="000000"/>
              </w:rPr>
              <w:t>Province</w:t>
            </w:r>
          </w:p>
        </w:tc>
        <w:tc>
          <w:tcPr>
            <w:tcW w:w="890" w:type="pct"/>
          </w:tcPr>
          <w:p w:rsidRPr="00EA761D" w:rsidR="00BE7033" w:rsidP="00396583" w:rsidRDefault="00BE7033" w14:paraId="77227E57" w14:textId="77777777">
            <w:pPr>
              <w:spacing w:before="60" w:after="60"/>
              <w:rPr>
                <w:b/>
                <w:bCs/>
              </w:rPr>
            </w:pPr>
            <w:r w:rsidRPr="00EA761D">
              <w:rPr>
                <w:b/>
                <w:bCs/>
                <w:color w:val="000000"/>
              </w:rPr>
              <w:t>District</w:t>
            </w:r>
          </w:p>
        </w:tc>
        <w:tc>
          <w:tcPr>
            <w:tcW w:w="1039" w:type="pct"/>
          </w:tcPr>
          <w:p w:rsidRPr="00EA761D" w:rsidR="00BE7033" w:rsidP="00396583" w:rsidRDefault="00BE7033" w14:paraId="0155D701" w14:textId="77777777">
            <w:pPr>
              <w:spacing w:before="60" w:after="60"/>
              <w:rPr>
                <w:b/>
                <w:bCs/>
              </w:rPr>
            </w:pPr>
            <w:r w:rsidRPr="00EA761D">
              <w:rPr>
                <w:b/>
                <w:bCs/>
                <w:color w:val="000000"/>
              </w:rPr>
              <w:t>Cluster</w:t>
            </w:r>
          </w:p>
        </w:tc>
        <w:tc>
          <w:tcPr>
            <w:tcW w:w="471" w:type="pct"/>
          </w:tcPr>
          <w:p w:rsidRPr="00EA761D" w:rsidR="00BE7033" w:rsidP="00396583" w:rsidRDefault="00BE7033" w14:paraId="5525FD88" w14:textId="77777777">
            <w:pPr>
              <w:spacing w:before="60" w:after="60"/>
              <w:rPr>
                <w:b/>
                <w:bCs/>
              </w:rPr>
            </w:pPr>
            <w:r w:rsidRPr="00EA761D">
              <w:rPr>
                <w:b/>
                <w:bCs/>
              </w:rPr>
              <w:t>Civil works</w:t>
            </w:r>
          </w:p>
        </w:tc>
        <w:tc>
          <w:tcPr>
            <w:tcW w:w="893" w:type="pct"/>
          </w:tcPr>
          <w:p w:rsidRPr="00EA761D" w:rsidR="00BE7033" w:rsidP="00396583" w:rsidRDefault="00BE7033" w14:paraId="2D7C1EC7" w14:textId="77777777">
            <w:pPr>
              <w:spacing w:before="60" w:after="60"/>
              <w:rPr>
                <w:b/>
                <w:bCs/>
              </w:rPr>
            </w:pPr>
            <w:r w:rsidRPr="00EA761D">
              <w:rPr>
                <w:b/>
                <w:bCs/>
              </w:rPr>
              <w:t>Sewerage works</w:t>
            </w:r>
          </w:p>
        </w:tc>
        <w:tc>
          <w:tcPr>
            <w:tcW w:w="735" w:type="pct"/>
          </w:tcPr>
          <w:p w:rsidRPr="00EA761D" w:rsidR="00BE7033" w:rsidP="00396583" w:rsidRDefault="00BE7033" w14:paraId="0DB58B77" w14:textId="77777777">
            <w:pPr>
              <w:spacing w:before="60" w:after="60"/>
              <w:rPr>
                <w:b/>
                <w:bCs/>
              </w:rPr>
            </w:pPr>
            <w:r w:rsidRPr="00EA761D">
              <w:rPr>
                <w:b/>
                <w:bCs/>
              </w:rPr>
              <w:t>Medical equipment and furniture</w:t>
            </w:r>
          </w:p>
        </w:tc>
      </w:tr>
      <w:tr w:rsidRPr="00EA761D" w:rsidR="00BE7033" w:rsidTr="00EE787A" w14:paraId="2037806D" w14:textId="77777777">
        <w:tc>
          <w:tcPr>
            <w:tcW w:w="972" w:type="pct"/>
            <w:vMerge w:val="restart"/>
          </w:tcPr>
          <w:p w:rsidRPr="00EA761D" w:rsidR="00BE7033" w:rsidP="00396583" w:rsidRDefault="00BE7033" w14:paraId="012A934E" w14:textId="77777777">
            <w:pPr>
              <w:spacing w:before="60" w:after="60"/>
            </w:pPr>
            <w:r w:rsidRPr="00EA761D">
              <w:rPr>
                <w:color w:val="000000"/>
              </w:rPr>
              <w:t>North-Central</w:t>
            </w:r>
          </w:p>
          <w:p w:rsidRPr="00EA761D" w:rsidR="00BE7033" w:rsidP="00396583" w:rsidRDefault="00BE7033" w14:paraId="5961C437" w14:textId="77777777">
            <w:pPr>
              <w:spacing w:before="60" w:after="60"/>
            </w:pPr>
            <w:r w:rsidRPr="00EA761D">
              <w:rPr>
                <w:color w:val="000000"/>
              </w:rPr>
              <w:t> </w:t>
            </w:r>
          </w:p>
        </w:tc>
        <w:tc>
          <w:tcPr>
            <w:tcW w:w="890" w:type="pct"/>
          </w:tcPr>
          <w:p w:rsidRPr="00EA761D" w:rsidR="00BE7033" w:rsidP="00396583" w:rsidRDefault="00BE7033" w14:paraId="16B16A9E" w14:textId="77777777">
            <w:pPr>
              <w:spacing w:before="60" w:after="60"/>
            </w:pPr>
            <w:r w:rsidRPr="00EA761D">
              <w:rPr>
                <w:color w:val="000000"/>
              </w:rPr>
              <w:t>Anuradhapura</w:t>
            </w:r>
          </w:p>
        </w:tc>
        <w:tc>
          <w:tcPr>
            <w:tcW w:w="1039" w:type="pct"/>
          </w:tcPr>
          <w:p w:rsidRPr="00EA761D" w:rsidR="00BE7033" w:rsidP="00396583" w:rsidRDefault="00BE7033" w14:paraId="2F53FF46" w14:textId="77777777">
            <w:pPr>
              <w:spacing w:before="60" w:after="60"/>
            </w:pPr>
            <w:r w:rsidRPr="00EA761D">
              <w:rPr>
                <w:color w:val="000000"/>
              </w:rPr>
              <w:t xml:space="preserve">Thambuthegama </w:t>
            </w:r>
          </w:p>
        </w:tc>
        <w:tc>
          <w:tcPr>
            <w:tcW w:w="471" w:type="pct"/>
          </w:tcPr>
          <w:p w:rsidRPr="00EA761D" w:rsidR="00BE7033" w:rsidP="00396583" w:rsidRDefault="00BE7033" w14:paraId="4474EC08" w14:textId="77777777">
            <w:pPr>
              <w:spacing w:before="60" w:after="60"/>
              <w:jc w:val="center"/>
            </w:pPr>
            <w:r>
              <w:rPr>
                <w:rFonts w:ascii="Symbol" w:hAnsi="Symbol" w:eastAsia="Symbol" w:cs="Symbol"/>
              </w:rPr>
              <w:t>Ö</w:t>
            </w:r>
          </w:p>
        </w:tc>
        <w:tc>
          <w:tcPr>
            <w:tcW w:w="893" w:type="pct"/>
          </w:tcPr>
          <w:p w:rsidRPr="00EA761D" w:rsidR="00BE7033" w:rsidP="00396583" w:rsidRDefault="00BE7033" w14:paraId="548FD34F" w14:textId="6F8AFE7F">
            <w:pPr>
              <w:spacing w:before="60" w:after="60"/>
              <w:jc w:val="center"/>
            </w:pPr>
            <w:r w:rsidRPr="00117BBA">
              <w:rPr>
                <w:rFonts w:ascii="Symbol" w:hAnsi="Symbol" w:eastAsia="Symbol" w:cs="Symbol"/>
              </w:rPr>
              <w:t>Ö</w:t>
            </w:r>
            <w:r w:rsidR="001F5B1D">
              <w:t xml:space="preserve"> </w:t>
            </w:r>
            <w:r w:rsidR="00EE787A">
              <w:t>(</w:t>
            </w:r>
            <w:r w:rsidR="000F0D3A">
              <w:t>N</w:t>
            </w:r>
            <w:r w:rsidR="00EE787A">
              <w:t>ew)</w:t>
            </w:r>
          </w:p>
        </w:tc>
        <w:tc>
          <w:tcPr>
            <w:tcW w:w="735" w:type="pct"/>
          </w:tcPr>
          <w:p w:rsidRPr="00EA761D" w:rsidR="00BE7033" w:rsidP="00396583" w:rsidRDefault="00BE7033" w14:paraId="2CAA66D3" w14:textId="77777777">
            <w:pPr>
              <w:spacing w:before="60" w:after="60"/>
              <w:jc w:val="center"/>
            </w:pPr>
            <w:r w:rsidRPr="00117BBA">
              <w:rPr>
                <w:rFonts w:ascii="Symbol" w:hAnsi="Symbol" w:eastAsia="Symbol" w:cs="Symbol"/>
              </w:rPr>
              <w:t>Ö</w:t>
            </w:r>
          </w:p>
        </w:tc>
      </w:tr>
      <w:tr w:rsidRPr="00EA761D" w:rsidR="00BE7033" w:rsidTr="00EE787A" w14:paraId="4E0960F8" w14:textId="77777777">
        <w:tc>
          <w:tcPr>
            <w:tcW w:w="972" w:type="pct"/>
            <w:vMerge/>
          </w:tcPr>
          <w:p w:rsidRPr="00EA761D" w:rsidR="00BE7033" w:rsidP="00396583" w:rsidRDefault="00BE7033" w14:paraId="0C468BED" w14:textId="77777777">
            <w:pPr>
              <w:spacing w:before="60" w:after="60"/>
            </w:pPr>
          </w:p>
        </w:tc>
        <w:tc>
          <w:tcPr>
            <w:tcW w:w="890" w:type="pct"/>
          </w:tcPr>
          <w:p w:rsidRPr="00EA761D" w:rsidR="00BE7033" w:rsidP="00396583" w:rsidRDefault="00BE7033" w14:paraId="0972AAAA" w14:textId="77777777">
            <w:pPr>
              <w:spacing w:before="60" w:after="60"/>
            </w:pPr>
            <w:r w:rsidRPr="00EA761D">
              <w:rPr>
                <w:color w:val="000000"/>
              </w:rPr>
              <w:t>Polonnaruwa</w:t>
            </w:r>
          </w:p>
        </w:tc>
        <w:tc>
          <w:tcPr>
            <w:tcW w:w="1039" w:type="pct"/>
          </w:tcPr>
          <w:p w:rsidRPr="00EA761D" w:rsidR="00BE7033" w:rsidP="00396583" w:rsidRDefault="00BE7033" w14:paraId="0F09EBA4" w14:textId="77777777">
            <w:pPr>
              <w:spacing w:before="60" w:after="60"/>
            </w:pPr>
            <w:r w:rsidRPr="00EA761D">
              <w:rPr>
                <w:color w:val="000000"/>
              </w:rPr>
              <w:t>Medirigiriya</w:t>
            </w:r>
          </w:p>
        </w:tc>
        <w:tc>
          <w:tcPr>
            <w:tcW w:w="471" w:type="pct"/>
          </w:tcPr>
          <w:p w:rsidRPr="00EA761D" w:rsidR="00BE7033" w:rsidP="00396583" w:rsidRDefault="00BE7033" w14:paraId="0AA1A8AE"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76D0D43A" w14:textId="6B774735">
            <w:pPr>
              <w:spacing w:before="60" w:after="60"/>
              <w:jc w:val="center"/>
            </w:pPr>
            <w:r w:rsidRPr="00C67FBA">
              <w:rPr>
                <w:rFonts w:ascii="Symbol" w:hAnsi="Symbol" w:eastAsia="Symbol" w:cs="Symbol"/>
              </w:rPr>
              <w:t>Ö</w:t>
            </w:r>
            <w:r w:rsidR="00EE787A">
              <w:t xml:space="preserve"> (</w:t>
            </w:r>
            <w:r w:rsidR="000F0D3A">
              <w:t>N</w:t>
            </w:r>
            <w:r w:rsidR="00EE787A">
              <w:t>ew)</w:t>
            </w:r>
          </w:p>
        </w:tc>
        <w:tc>
          <w:tcPr>
            <w:tcW w:w="735" w:type="pct"/>
          </w:tcPr>
          <w:p w:rsidRPr="00EA761D" w:rsidR="00BE7033" w:rsidP="00396583" w:rsidRDefault="00BE7033" w14:paraId="446ABE0A" w14:textId="77777777">
            <w:pPr>
              <w:spacing w:before="60" w:after="60"/>
              <w:jc w:val="center"/>
            </w:pPr>
            <w:r w:rsidRPr="00C67FBA">
              <w:rPr>
                <w:rFonts w:ascii="Symbol" w:hAnsi="Symbol" w:eastAsia="Symbol" w:cs="Symbol"/>
              </w:rPr>
              <w:t>Ö</w:t>
            </w:r>
          </w:p>
        </w:tc>
      </w:tr>
      <w:tr w:rsidRPr="00EA761D" w:rsidR="00BE7033" w:rsidTr="00EE787A" w14:paraId="4C80C444" w14:textId="77777777">
        <w:tc>
          <w:tcPr>
            <w:tcW w:w="972" w:type="pct"/>
            <w:vMerge w:val="restart"/>
          </w:tcPr>
          <w:p w:rsidRPr="00EA761D" w:rsidR="00BE7033" w:rsidP="00396583" w:rsidRDefault="00BE7033" w14:paraId="58D9F40B" w14:textId="77777777">
            <w:pPr>
              <w:spacing w:before="60" w:after="60"/>
            </w:pPr>
            <w:r w:rsidRPr="00EA761D">
              <w:rPr>
                <w:color w:val="000000"/>
              </w:rPr>
              <w:t>Central</w:t>
            </w:r>
          </w:p>
          <w:p w:rsidRPr="00EA761D" w:rsidR="00BE7033" w:rsidP="00396583" w:rsidRDefault="00BE7033" w14:paraId="3C741DB1" w14:textId="77777777">
            <w:pPr>
              <w:spacing w:before="60" w:after="60"/>
            </w:pPr>
            <w:r w:rsidRPr="00EA761D">
              <w:rPr>
                <w:color w:val="000000"/>
              </w:rPr>
              <w:t> </w:t>
            </w:r>
          </w:p>
          <w:p w:rsidRPr="00EA761D" w:rsidR="00BE7033" w:rsidP="00396583" w:rsidRDefault="00BE7033" w14:paraId="4DA3E505" w14:textId="77777777">
            <w:pPr>
              <w:spacing w:before="60" w:after="60"/>
            </w:pPr>
            <w:r w:rsidRPr="00EA761D">
              <w:rPr>
                <w:color w:val="000000"/>
              </w:rPr>
              <w:t> </w:t>
            </w:r>
          </w:p>
        </w:tc>
        <w:tc>
          <w:tcPr>
            <w:tcW w:w="890" w:type="pct"/>
          </w:tcPr>
          <w:p w:rsidRPr="00EA761D" w:rsidR="00BE7033" w:rsidP="00396583" w:rsidRDefault="00BE7033" w14:paraId="2395C2DD" w14:textId="77777777">
            <w:pPr>
              <w:spacing w:before="60" w:after="60"/>
            </w:pPr>
            <w:r w:rsidRPr="00EA761D">
              <w:rPr>
                <w:color w:val="000000"/>
              </w:rPr>
              <w:t xml:space="preserve">Nuwara Eliya </w:t>
            </w:r>
          </w:p>
        </w:tc>
        <w:tc>
          <w:tcPr>
            <w:tcW w:w="1039" w:type="pct"/>
          </w:tcPr>
          <w:p w:rsidRPr="00EA761D" w:rsidR="00BE7033" w:rsidP="00396583" w:rsidRDefault="00BE7033" w14:paraId="43616E27" w14:textId="77777777">
            <w:pPr>
              <w:spacing w:before="60" w:after="60"/>
            </w:pPr>
            <w:r w:rsidRPr="00EA761D">
              <w:rPr>
                <w:color w:val="000000"/>
              </w:rPr>
              <w:t>Riklagaskad</w:t>
            </w:r>
            <w:r>
              <w:rPr>
                <w:color w:val="000000"/>
              </w:rPr>
              <w:t>a</w:t>
            </w:r>
          </w:p>
        </w:tc>
        <w:tc>
          <w:tcPr>
            <w:tcW w:w="471" w:type="pct"/>
          </w:tcPr>
          <w:p w:rsidRPr="00EA761D" w:rsidR="00BE7033" w:rsidP="00396583" w:rsidRDefault="00BE7033" w14:paraId="0BCBAE28"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1FE4DBCC" w14:textId="75CB4F3F">
            <w:pPr>
              <w:spacing w:before="60" w:after="60"/>
              <w:jc w:val="center"/>
            </w:pPr>
            <w:r w:rsidRPr="00C67FBA">
              <w:rPr>
                <w:rFonts w:ascii="Symbol" w:hAnsi="Symbol" w:eastAsia="Symbol" w:cs="Symbol"/>
              </w:rPr>
              <w:t>Ö</w:t>
            </w:r>
            <w:r w:rsidR="00EE787A">
              <w:t xml:space="preserve"> (</w:t>
            </w:r>
            <w:r w:rsidR="000F0D3A">
              <w:t>N</w:t>
            </w:r>
            <w:r w:rsidR="00EE787A">
              <w:t>ew)</w:t>
            </w:r>
          </w:p>
        </w:tc>
        <w:tc>
          <w:tcPr>
            <w:tcW w:w="735" w:type="pct"/>
          </w:tcPr>
          <w:p w:rsidRPr="00EA761D" w:rsidR="00BE7033" w:rsidP="00396583" w:rsidRDefault="00BE7033" w14:paraId="29D0DB7B" w14:textId="77777777">
            <w:pPr>
              <w:spacing w:before="60" w:after="60"/>
              <w:jc w:val="center"/>
            </w:pPr>
            <w:r w:rsidRPr="00C67FBA">
              <w:rPr>
                <w:rFonts w:ascii="Symbol" w:hAnsi="Symbol" w:eastAsia="Symbol" w:cs="Symbol"/>
              </w:rPr>
              <w:t>Ö</w:t>
            </w:r>
          </w:p>
        </w:tc>
      </w:tr>
      <w:tr w:rsidRPr="00EA761D" w:rsidR="00BE7033" w:rsidTr="00EE787A" w14:paraId="35CBCA69" w14:textId="77777777">
        <w:tc>
          <w:tcPr>
            <w:tcW w:w="972" w:type="pct"/>
            <w:vMerge/>
          </w:tcPr>
          <w:p w:rsidRPr="00EA761D" w:rsidR="00BE7033" w:rsidP="00396583" w:rsidRDefault="00BE7033" w14:paraId="02F64298" w14:textId="77777777">
            <w:pPr>
              <w:spacing w:before="60" w:after="60"/>
            </w:pPr>
          </w:p>
        </w:tc>
        <w:tc>
          <w:tcPr>
            <w:tcW w:w="890" w:type="pct"/>
          </w:tcPr>
          <w:p w:rsidRPr="00EA761D" w:rsidR="00BE7033" w:rsidP="00396583" w:rsidRDefault="00BE7033" w14:paraId="3C65652F" w14:textId="77777777">
            <w:pPr>
              <w:spacing w:before="60" w:after="60"/>
            </w:pPr>
            <w:r w:rsidRPr="00EA761D">
              <w:rPr>
                <w:color w:val="000000"/>
              </w:rPr>
              <w:t>Matale</w:t>
            </w:r>
          </w:p>
        </w:tc>
        <w:tc>
          <w:tcPr>
            <w:tcW w:w="1039" w:type="pct"/>
          </w:tcPr>
          <w:p w:rsidRPr="00EA761D" w:rsidR="00BE7033" w:rsidP="00396583" w:rsidRDefault="00BE7033" w14:paraId="18E79D1D" w14:textId="77777777">
            <w:pPr>
              <w:spacing w:before="60" w:after="60"/>
            </w:pPr>
            <w:r w:rsidRPr="00EA761D">
              <w:rPr>
                <w:color w:val="000000"/>
              </w:rPr>
              <w:t>Dambulla</w:t>
            </w:r>
          </w:p>
        </w:tc>
        <w:tc>
          <w:tcPr>
            <w:tcW w:w="471" w:type="pct"/>
          </w:tcPr>
          <w:p w:rsidRPr="00EA761D" w:rsidR="00BE7033" w:rsidP="00396583" w:rsidRDefault="00BE7033" w14:paraId="08830E45"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26C73167" w14:textId="4C9587D3">
            <w:pPr>
              <w:spacing w:before="60" w:after="60"/>
              <w:jc w:val="center"/>
            </w:pPr>
            <w:r w:rsidRPr="00C67FBA">
              <w:rPr>
                <w:rFonts w:ascii="Symbol" w:hAnsi="Symbol" w:eastAsia="Symbol" w:cs="Symbol"/>
              </w:rPr>
              <w:t>Ö</w:t>
            </w:r>
            <w:r w:rsidR="00EE787A">
              <w:t xml:space="preserve"> (</w:t>
            </w:r>
            <w:r w:rsidR="000F0D3A">
              <w:t>U</w:t>
            </w:r>
            <w:r w:rsidR="00EE787A">
              <w:t>nder RECOVER)</w:t>
            </w:r>
          </w:p>
        </w:tc>
        <w:tc>
          <w:tcPr>
            <w:tcW w:w="735" w:type="pct"/>
          </w:tcPr>
          <w:p w:rsidRPr="00EA761D" w:rsidR="00BE7033" w:rsidP="00396583" w:rsidRDefault="00BE7033" w14:paraId="42BF0912" w14:textId="77777777">
            <w:pPr>
              <w:spacing w:before="60" w:after="60"/>
              <w:jc w:val="center"/>
            </w:pPr>
            <w:r w:rsidRPr="00C67FBA">
              <w:rPr>
                <w:rFonts w:ascii="Symbol" w:hAnsi="Symbol" w:eastAsia="Symbol" w:cs="Symbol"/>
              </w:rPr>
              <w:t>Ö</w:t>
            </w:r>
          </w:p>
        </w:tc>
      </w:tr>
      <w:tr w:rsidRPr="00EA761D" w:rsidR="00BE7033" w:rsidTr="00EE787A" w14:paraId="1E137784" w14:textId="77777777">
        <w:tc>
          <w:tcPr>
            <w:tcW w:w="972" w:type="pct"/>
            <w:vMerge/>
          </w:tcPr>
          <w:p w:rsidRPr="00EA761D" w:rsidR="00BE7033" w:rsidP="00396583" w:rsidRDefault="00BE7033" w14:paraId="6620F3EF" w14:textId="77777777">
            <w:pPr>
              <w:spacing w:before="60" w:after="60"/>
            </w:pPr>
          </w:p>
        </w:tc>
        <w:tc>
          <w:tcPr>
            <w:tcW w:w="890" w:type="pct"/>
          </w:tcPr>
          <w:p w:rsidRPr="00EA761D" w:rsidR="00BE7033" w:rsidP="00396583" w:rsidRDefault="00BE7033" w14:paraId="193B1734" w14:textId="77777777">
            <w:pPr>
              <w:spacing w:before="60" w:after="60"/>
            </w:pPr>
            <w:r w:rsidRPr="00EA761D">
              <w:rPr>
                <w:color w:val="000000"/>
              </w:rPr>
              <w:t>Kandy</w:t>
            </w:r>
          </w:p>
        </w:tc>
        <w:tc>
          <w:tcPr>
            <w:tcW w:w="1039" w:type="pct"/>
          </w:tcPr>
          <w:p w:rsidRPr="00EA761D" w:rsidR="00BE7033" w:rsidP="00396583" w:rsidRDefault="00BE7033" w14:paraId="0AF5F7A4" w14:textId="77777777">
            <w:pPr>
              <w:spacing w:before="60" w:after="60"/>
            </w:pPr>
            <w:r w:rsidRPr="00EA761D">
              <w:rPr>
                <w:color w:val="000000"/>
              </w:rPr>
              <w:t>Theldeniya</w:t>
            </w:r>
          </w:p>
        </w:tc>
        <w:tc>
          <w:tcPr>
            <w:tcW w:w="471" w:type="pct"/>
          </w:tcPr>
          <w:p w:rsidRPr="00EA761D" w:rsidR="00BE7033" w:rsidP="00396583" w:rsidRDefault="00BE7033" w14:paraId="192A0893" w14:textId="77777777">
            <w:pPr>
              <w:spacing w:before="60" w:after="60"/>
              <w:jc w:val="center"/>
            </w:pPr>
            <w:r w:rsidRPr="00C67FBA">
              <w:rPr>
                <w:rFonts w:ascii="Symbol" w:hAnsi="Symbol" w:eastAsia="Symbol" w:cs="Symbol"/>
              </w:rPr>
              <w:t>Ö</w:t>
            </w:r>
          </w:p>
        </w:tc>
        <w:tc>
          <w:tcPr>
            <w:tcW w:w="893" w:type="pct"/>
          </w:tcPr>
          <w:p w:rsidRPr="001B4764" w:rsidR="00BE7033" w:rsidP="00396583" w:rsidRDefault="00BE7033" w14:paraId="7C97B981" w14:textId="77777777">
            <w:pPr>
              <w:spacing w:before="60" w:after="60"/>
              <w:jc w:val="center"/>
              <w:rPr>
                <w:vertAlign w:val="superscript"/>
              </w:rPr>
            </w:pPr>
            <w:r>
              <w:t>X</w:t>
            </w:r>
            <w:r>
              <w:rPr>
                <w:vertAlign w:val="superscript"/>
              </w:rPr>
              <w:t>1</w:t>
            </w:r>
          </w:p>
        </w:tc>
        <w:tc>
          <w:tcPr>
            <w:tcW w:w="735" w:type="pct"/>
          </w:tcPr>
          <w:p w:rsidRPr="00EA761D" w:rsidR="00BE7033" w:rsidP="00396583" w:rsidRDefault="00BE7033" w14:paraId="63B47C5A" w14:textId="77777777">
            <w:pPr>
              <w:spacing w:before="60" w:after="60"/>
              <w:jc w:val="center"/>
            </w:pPr>
            <w:r w:rsidRPr="00C67FBA">
              <w:rPr>
                <w:rFonts w:ascii="Symbol" w:hAnsi="Symbol" w:eastAsia="Symbol" w:cs="Symbol"/>
              </w:rPr>
              <w:t>Ö</w:t>
            </w:r>
          </w:p>
        </w:tc>
      </w:tr>
      <w:tr w:rsidRPr="00EA761D" w:rsidR="00BE7033" w:rsidTr="00EE787A" w14:paraId="7A01EEE1" w14:textId="77777777">
        <w:tc>
          <w:tcPr>
            <w:tcW w:w="972" w:type="pct"/>
            <w:vMerge w:val="restart"/>
          </w:tcPr>
          <w:p w:rsidRPr="00EA761D" w:rsidR="00BE7033" w:rsidP="00396583" w:rsidRDefault="00BE7033" w14:paraId="6BDCCF3A" w14:textId="77777777">
            <w:pPr>
              <w:spacing w:before="60" w:after="60"/>
            </w:pPr>
            <w:r w:rsidRPr="00EA761D">
              <w:rPr>
                <w:color w:val="000000"/>
              </w:rPr>
              <w:t>Uva</w:t>
            </w:r>
          </w:p>
          <w:p w:rsidRPr="00EA761D" w:rsidR="00BE7033" w:rsidP="00396583" w:rsidRDefault="00BE7033" w14:paraId="1106E0D4" w14:textId="77777777">
            <w:pPr>
              <w:spacing w:before="60" w:after="60"/>
            </w:pPr>
            <w:r w:rsidRPr="00EA761D">
              <w:rPr>
                <w:color w:val="000000"/>
              </w:rPr>
              <w:t> </w:t>
            </w:r>
          </w:p>
        </w:tc>
        <w:tc>
          <w:tcPr>
            <w:tcW w:w="890" w:type="pct"/>
          </w:tcPr>
          <w:p w:rsidRPr="00EA761D" w:rsidR="00BE7033" w:rsidP="00396583" w:rsidRDefault="00BE7033" w14:paraId="4FEBE920" w14:textId="77777777">
            <w:pPr>
              <w:spacing w:before="60" w:after="60"/>
            </w:pPr>
            <w:r w:rsidRPr="00EA761D">
              <w:rPr>
                <w:color w:val="000000"/>
              </w:rPr>
              <w:t>Badulla</w:t>
            </w:r>
          </w:p>
        </w:tc>
        <w:tc>
          <w:tcPr>
            <w:tcW w:w="1039" w:type="pct"/>
          </w:tcPr>
          <w:p w:rsidRPr="00EA761D" w:rsidR="00BE7033" w:rsidP="00396583" w:rsidRDefault="00BE7033" w14:paraId="285B4EBD" w14:textId="77777777">
            <w:pPr>
              <w:spacing w:before="60" w:after="60"/>
            </w:pPr>
            <w:r w:rsidRPr="00EA761D">
              <w:rPr>
                <w:color w:val="000000"/>
              </w:rPr>
              <w:t>Welimada</w:t>
            </w:r>
          </w:p>
        </w:tc>
        <w:tc>
          <w:tcPr>
            <w:tcW w:w="471" w:type="pct"/>
          </w:tcPr>
          <w:p w:rsidRPr="00EA761D" w:rsidR="00BE7033" w:rsidP="00396583" w:rsidRDefault="00BE7033" w14:paraId="51E86188"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5AF27313" w14:textId="552BD34C">
            <w:pPr>
              <w:spacing w:before="60" w:after="60"/>
              <w:jc w:val="center"/>
            </w:pPr>
            <w:r w:rsidRPr="00C67FBA">
              <w:rPr>
                <w:rFonts w:ascii="Symbol" w:hAnsi="Symbol" w:eastAsia="Symbol" w:cs="Symbol"/>
              </w:rPr>
              <w:t>Ö</w:t>
            </w:r>
            <w:r w:rsidR="00CE45E9">
              <w:t xml:space="preserve"> (</w:t>
            </w:r>
            <w:r w:rsidR="000F0D3A">
              <w:t>N</w:t>
            </w:r>
            <w:r w:rsidR="00CE45E9">
              <w:t>ew)</w:t>
            </w:r>
          </w:p>
        </w:tc>
        <w:tc>
          <w:tcPr>
            <w:tcW w:w="735" w:type="pct"/>
          </w:tcPr>
          <w:p w:rsidRPr="00EA761D" w:rsidR="00BE7033" w:rsidP="00396583" w:rsidRDefault="00BE7033" w14:paraId="2235837C" w14:textId="77777777">
            <w:pPr>
              <w:spacing w:before="60" w:after="60"/>
              <w:jc w:val="center"/>
            </w:pPr>
            <w:r w:rsidRPr="00C67FBA">
              <w:rPr>
                <w:rFonts w:ascii="Symbol" w:hAnsi="Symbol" w:eastAsia="Symbol" w:cs="Symbol"/>
              </w:rPr>
              <w:t>Ö</w:t>
            </w:r>
          </w:p>
        </w:tc>
      </w:tr>
      <w:tr w:rsidRPr="00EA761D" w:rsidR="00BE7033" w:rsidTr="00EE787A" w14:paraId="0D05998B" w14:textId="77777777">
        <w:tc>
          <w:tcPr>
            <w:tcW w:w="972" w:type="pct"/>
            <w:vMerge/>
          </w:tcPr>
          <w:p w:rsidRPr="00EA761D" w:rsidR="00BE7033" w:rsidP="00396583" w:rsidRDefault="00BE7033" w14:paraId="37362ED7" w14:textId="77777777">
            <w:pPr>
              <w:spacing w:before="60" w:after="60"/>
            </w:pPr>
          </w:p>
        </w:tc>
        <w:tc>
          <w:tcPr>
            <w:tcW w:w="890" w:type="pct"/>
          </w:tcPr>
          <w:p w:rsidRPr="00EA761D" w:rsidR="00BE7033" w:rsidP="00396583" w:rsidRDefault="00BE7033" w14:paraId="34AFC6BF" w14:textId="77777777">
            <w:pPr>
              <w:spacing w:before="60" w:after="60"/>
            </w:pPr>
            <w:r w:rsidRPr="00EA761D">
              <w:rPr>
                <w:color w:val="000000"/>
              </w:rPr>
              <w:t>Monaragala</w:t>
            </w:r>
          </w:p>
        </w:tc>
        <w:tc>
          <w:tcPr>
            <w:tcW w:w="1039" w:type="pct"/>
          </w:tcPr>
          <w:p w:rsidRPr="00EA761D" w:rsidR="00BE7033" w:rsidP="00396583" w:rsidRDefault="00BE7033" w14:paraId="566862A7" w14:textId="77777777">
            <w:pPr>
              <w:spacing w:before="60" w:after="60"/>
            </w:pPr>
            <w:r w:rsidRPr="00EA761D">
              <w:rPr>
                <w:color w:val="000000"/>
              </w:rPr>
              <w:t>Bibile</w:t>
            </w:r>
          </w:p>
        </w:tc>
        <w:tc>
          <w:tcPr>
            <w:tcW w:w="471" w:type="pct"/>
          </w:tcPr>
          <w:p w:rsidRPr="00EA761D" w:rsidR="00BE7033" w:rsidP="00396583" w:rsidRDefault="00BE7033" w14:paraId="7D9D95A1"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21823016" w14:textId="31C8515C">
            <w:pPr>
              <w:spacing w:before="60" w:after="60"/>
              <w:jc w:val="center"/>
            </w:pPr>
            <w:r w:rsidRPr="00C67FBA">
              <w:rPr>
                <w:rFonts w:ascii="Symbol" w:hAnsi="Symbol" w:eastAsia="Symbol" w:cs="Symbol"/>
              </w:rPr>
              <w:t>Ö</w:t>
            </w:r>
            <w:r w:rsidR="00CE45E9">
              <w:t xml:space="preserve"> (</w:t>
            </w:r>
            <w:r w:rsidR="000F0D3A">
              <w:t>N</w:t>
            </w:r>
            <w:r w:rsidR="00CE45E9">
              <w:t>ew)</w:t>
            </w:r>
          </w:p>
        </w:tc>
        <w:tc>
          <w:tcPr>
            <w:tcW w:w="735" w:type="pct"/>
          </w:tcPr>
          <w:p w:rsidRPr="00EA761D" w:rsidR="00BE7033" w:rsidP="00396583" w:rsidRDefault="00BE7033" w14:paraId="1A7B735E" w14:textId="77777777">
            <w:pPr>
              <w:spacing w:before="60" w:after="60"/>
              <w:jc w:val="center"/>
            </w:pPr>
            <w:r w:rsidRPr="00C67FBA">
              <w:rPr>
                <w:rFonts w:ascii="Symbol" w:hAnsi="Symbol" w:eastAsia="Symbol" w:cs="Symbol"/>
              </w:rPr>
              <w:t>Ö</w:t>
            </w:r>
          </w:p>
        </w:tc>
      </w:tr>
      <w:tr w:rsidRPr="00EA761D" w:rsidR="00BE7033" w:rsidTr="00EE787A" w14:paraId="2E8E3625" w14:textId="77777777">
        <w:tc>
          <w:tcPr>
            <w:tcW w:w="972" w:type="pct"/>
            <w:vMerge w:val="restart"/>
          </w:tcPr>
          <w:p w:rsidRPr="00EA761D" w:rsidR="00BE7033" w:rsidP="00396583" w:rsidRDefault="00BE7033" w14:paraId="2AE02C69" w14:textId="77777777">
            <w:pPr>
              <w:spacing w:before="60" w:after="60"/>
              <w:rPr>
                <w:color w:val="000000"/>
              </w:rPr>
            </w:pPr>
            <w:r w:rsidRPr="00EA761D">
              <w:rPr>
                <w:color w:val="000000"/>
              </w:rPr>
              <w:t>Sabaragamuwa</w:t>
            </w:r>
          </w:p>
          <w:p w:rsidRPr="00EA761D" w:rsidR="00BE7033" w:rsidP="00396583" w:rsidRDefault="00BE7033" w14:paraId="7514737C" w14:textId="77777777">
            <w:pPr>
              <w:spacing w:before="60" w:after="60"/>
              <w:rPr>
                <w:color w:val="000000"/>
              </w:rPr>
            </w:pPr>
            <w:r w:rsidRPr="00EA761D">
              <w:rPr>
                <w:color w:val="000000"/>
              </w:rPr>
              <w:t> </w:t>
            </w:r>
          </w:p>
        </w:tc>
        <w:tc>
          <w:tcPr>
            <w:tcW w:w="890" w:type="pct"/>
          </w:tcPr>
          <w:p w:rsidRPr="00EA761D" w:rsidR="00BE7033" w:rsidP="00396583" w:rsidRDefault="00BE7033" w14:paraId="2C9F56DB" w14:textId="77777777">
            <w:pPr>
              <w:spacing w:before="60" w:after="60"/>
            </w:pPr>
            <w:r w:rsidRPr="00EA761D">
              <w:rPr>
                <w:color w:val="000000"/>
              </w:rPr>
              <w:t>Ratnapura</w:t>
            </w:r>
          </w:p>
        </w:tc>
        <w:tc>
          <w:tcPr>
            <w:tcW w:w="1039" w:type="pct"/>
          </w:tcPr>
          <w:p w:rsidRPr="00EA761D" w:rsidR="00BE7033" w:rsidP="00396583" w:rsidRDefault="00BE7033" w14:paraId="77D3DE4E" w14:textId="77777777">
            <w:pPr>
              <w:spacing w:before="60" w:after="60"/>
            </w:pPr>
            <w:r w:rsidRPr="00EA761D">
              <w:rPr>
                <w:color w:val="000000"/>
              </w:rPr>
              <w:t>Kahawatte</w:t>
            </w:r>
          </w:p>
        </w:tc>
        <w:tc>
          <w:tcPr>
            <w:tcW w:w="471" w:type="pct"/>
          </w:tcPr>
          <w:p w:rsidRPr="00EA761D" w:rsidR="00BE7033" w:rsidP="00396583" w:rsidRDefault="00BE7033" w14:paraId="160452DF"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3EEBE44B" w14:textId="15BEB229">
            <w:pPr>
              <w:spacing w:before="60" w:after="60"/>
              <w:jc w:val="center"/>
            </w:pPr>
            <w:r w:rsidRPr="00C67FBA">
              <w:rPr>
                <w:rFonts w:ascii="Symbol" w:hAnsi="Symbol" w:eastAsia="Symbol" w:cs="Symbol"/>
              </w:rPr>
              <w:t>Ö</w:t>
            </w:r>
            <w:r w:rsidR="00F84676">
              <w:t xml:space="preserve"> (GoSL)</w:t>
            </w:r>
          </w:p>
        </w:tc>
        <w:tc>
          <w:tcPr>
            <w:tcW w:w="735" w:type="pct"/>
          </w:tcPr>
          <w:p w:rsidRPr="00EA761D" w:rsidR="00BE7033" w:rsidP="00396583" w:rsidRDefault="00BE7033" w14:paraId="7AA1DC52" w14:textId="77777777">
            <w:pPr>
              <w:spacing w:before="60" w:after="60"/>
              <w:jc w:val="center"/>
            </w:pPr>
            <w:r w:rsidRPr="00C67FBA">
              <w:rPr>
                <w:rFonts w:ascii="Symbol" w:hAnsi="Symbol" w:eastAsia="Symbol" w:cs="Symbol"/>
              </w:rPr>
              <w:t>Ö</w:t>
            </w:r>
          </w:p>
        </w:tc>
      </w:tr>
      <w:tr w:rsidRPr="00EA761D" w:rsidR="00BE7033" w:rsidTr="00EE787A" w14:paraId="4FCA2730" w14:textId="77777777">
        <w:tc>
          <w:tcPr>
            <w:tcW w:w="972" w:type="pct"/>
            <w:vMerge/>
          </w:tcPr>
          <w:p w:rsidRPr="00EA761D" w:rsidR="00BE7033" w:rsidP="00396583" w:rsidRDefault="00BE7033" w14:paraId="20BFE2C4" w14:textId="77777777">
            <w:pPr>
              <w:spacing w:before="60" w:after="60"/>
              <w:rPr>
                <w:color w:val="000000"/>
              </w:rPr>
            </w:pPr>
          </w:p>
        </w:tc>
        <w:tc>
          <w:tcPr>
            <w:tcW w:w="890" w:type="pct"/>
          </w:tcPr>
          <w:p w:rsidRPr="00EA761D" w:rsidR="00BE7033" w:rsidP="00396583" w:rsidRDefault="00BE7033" w14:paraId="7C6B2AF4" w14:textId="77777777">
            <w:pPr>
              <w:spacing w:before="60" w:after="60"/>
            </w:pPr>
            <w:r w:rsidRPr="00EA761D">
              <w:rPr>
                <w:color w:val="000000"/>
              </w:rPr>
              <w:t>Kegalle</w:t>
            </w:r>
          </w:p>
        </w:tc>
        <w:tc>
          <w:tcPr>
            <w:tcW w:w="1039" w:type="pct"/>
          </w:tcPr>
          <w:p w:rsidRPr="00EA761D" w:rsidR="00BE7033" w:rsidP="00396583" w:rsidRDefault="00BE7033" w14:paraId="365BC3DC" w14:textId="77777777">
            <w:pPr>
              <w:spacing w:before="60" w:after="60"/>
            </w:pPr>
            <w:r w:rsidRPr="00EA761D">
              <w:rPr>
                <w:color w:val="000000"/>
              </w:rPr>
              <w:t xml:space="preserve">Karawanella </w:t>
            </w:r>
          </w:p>
        </w:tc>
        <w:tc>
          <w:tcPr>
            <w:tcW w:w="471" w:type="pct"/>
          </w:tcPr>
          <w:p w:rsidRPr="00EA761D" w:rsidR="00BE7033" w:rsidP="00396583" w:rsidRDefault="00BE7033" w14:paraId="79759414" w14:textId="77777777">
            <w:pPr>
              <w:spacing w:before="60" w:after="60"/>
              <w:jc w:val="center"/>
            </w:pPr>
            <w:r w:rsidRPr="00C67FBA">
              <w:rPr>
                <w:rFonts w:ascii="Symbol" w:hAnsi="Symbol" w:eastAsia="Symbol" w:cs="Symbol"/>
              </w:rPr>
              <w:t>Ö</w:t>
            </w:r>
          </w:p>
        </w:tc>
        <w:tc>
          <w:tcPr>
            <w:tcW w:w="893" w:type="pct"/>
          </w:tcPr>
          <w:p w:rsidRPr="00EA761D" w:rsidR="00BE7033" w:rsidP="00396583" w:rsidRDefault="00BE7033" w14:paraId="2EBEB635" w14:textId="6F70E33F">
            <w:pPr>
              <w:spacing w:before="60" w:after="60"/>
              <w:jc w:val="center"/>
            </w:pPr>
            <w:r w:rsidRPr="00C67FBA">
              <w:rPr>
                <w:rFonts w:ascii="Symbol" w:hAnsi="Symbol" w:eastAsia="Symbol" w:cs="Symbol"/>
              </w:rPr>
              <w:t>Ö</w:t>
            </w:r>
            <w:r w:rsidR="00F84676">
              <w:t xml:space="preserve"> (GoSL)</w:t>
            </w:r>
          </w:p>
        </w:tc>
        <w:tc>
          <w:tcPr>
            <w:tcW w:w="735" w:type="pct"/>
          </w:tcPr>
          <w:p w:rsidRPr="00EA761D" w:rsidR="00BE7033" w:rsidP="00396583" w:rsidRDefault="00BE7033" w14:paraId="6560DB4E" w14:textId="77777777">
            <w:pPr>
              <w:spacing w:before="60" w:after="60"/>
              <w:jc w:val="center"/>
            </w:pPr>
            <w:r w:rsidRPr="00C67FBA">
              <w:rPr>
                <w:rFonts w:ascii="Symbol" w:hAnsi="Symbol" w:eastAsia="Symbol" w:cs="Symbol"/>
              </w:rPr>
              <w:t>Ö</w:t>
            </w:r>
          </w:p>
        </w:tc>
      </w:tr>
    </w:tbl>
    <w:p w:rsidRPr="001B4764" w:rsidR="00BE7033" w:rsidP="00BE7033" w:rsidRDefault="00BE7033" w14:paraId="194E2CD7" w14:textId="0F37D3D4">
      <w:pPr>
        <w:spacing w:before="120" w:after="120"/>
        <w:rPr>
          <w:sz w:val="18"/>
          <w:szCs w:val="18"/>
        </w:rPr>
      </w:pPr>
      <w:r w:rsidRPr="001B4764">
        <w:rPr>
          <w:sz w:val="18"/>
          <w:szCs w:val="18"/>
          <w:vertAlign w:val="superscript"/>
        </w:rPr>
        <w:t>1</w:t>
      </w:r>
      <w:r w:rsidRPr="001B4764">
        <w:rPr>
          <w:sz w:val="18"/>
          <w:szCs w:val="18"/>
        </w:rPr>
        <w:t xml:space="preserve"> Theldeniya BH has a good sewerage system </w:t>
      </w:r>
      <w:r>
        <w:rPr>
          <w:sz w:val="18"/>
          <w:szCs w:val="18"/>
        </w:rPr>
        <w:t>that</w:t>
      </w:r>
      <w:r w:rsidRPr="001B4764">
        <w:rPr>
          <w:sz w:val="18"/>
          <w:szCs w:val="18"/>
        </w:rPr>
        <w:t xml:space="preserve"> is functional.</w:t>
      </w:r>
      <w:r w:rsidR="00F84676">
        <w:rPr>
          <w:sz w:val="18"/>
          <w:szCs w:val="18"/>
        </w:rPr>
        <w:t xml:space="preserve"> </w:t>
      </w:r>
      <w:r w:rsidR="009A1FF2">
        <w:rPr>
          <w:sz w:val="18"/>
          <w:szCs w:val="18"/>
        </w:rPr>
        <w:t xml:space="preserve">New: Indicates new </w:t>
      </w:r>
      <w:r w:rsidR="000F0D3A">
        <w:rPr>
          <w:sz w:val="18"/>
          <w:szCs w:val="18"/>
        </w:rPr>
        <w:t>sewage system</w:t>
      </w:r>
      <w:r w:rsidR="00254DC5">
        <w:rPr>
          <w:sz w:val="18"/>
          <w:szCs w:val="18"/>
        </w:rPr>
        <w:t>; GoSL: Indicates that the sewage system shall be funded by GoSL</w:t>
      </w:r>
    </w:p>
    <w:p w:rsidR="00BE7033" w:rsidP="00514641" w:rsidRDefault="00BE7033" w14:paraId="671AE3C2" w14:textId="77777777">
      <w:pPr>
        <w:pStyle w:val="BodyADB"/>
        <w:numPr>
          <w:ilvl w:val="0"/>
          <w:numId w:val="84"/>
        </w:numPr>
        <w:spacing w:before="120" w:after="120"/>
        <w:ind w:left="0" w:firstLine="0"/>
      </w:pPr>
      <w:r>
        <w:t>Details of these civil works are described in the following sections.</w:t>
      </w:r>
    </w:p>
    <w:p w:rsidR="00BE7033" w:rsidP="00514641" w:rsidRDefault="00BE7033" w14:paraId="0DA07766" w14:textId="77777777">
      <w:pPr>
        <w:pStyle w:val="BodyADB"/>
        <w:numPr>
          <w:ilvl w:val="0"/>
          <w:numId w:val="84"/>
        </w:numPr>
        <w:spacing w:before="120" w:after="120"/>
        <w:ind w:left="0" w:firstLine="0"/>
      </w:pPr>
      <w:r>
        <w:t xml:space="preserve">In addition to the civil works mentioned above, the following two activities are also proposed under additional financing. </w:t>
      </w:r>
    </w:p>
    <w:p w:rsidR="00BE7033" w:rsidP="00AA24CB" w:rsidRDefault="00BE7033" w14:paraId="60114970" w14:textId="77777777">
      <w:pPr>
        <w:widowControl w:val="0"/>
        <w:numPr>
          <w:ilvl w:val="0"/>
          <w:numId w:val="73"/>
        </w:numPr>
        <w:autoSpaceDE w:val="0"/>
        <w:autoSpaceDN w:val="0"/>
        <w:spacing w:before="120" w:after="120"/>
        <w:ind w:hanging="720"/>
      </w:pPr>
      <w:r>
        <w:t xml:space="preserve">Medical Equipment: Medical Equipment and furniture </w:t>
      </w:r>
      <w:r w:rsidRPr="00A8248C">
        <w:t>to 9 Base Hospitals (Cluster Apex)</w:t>
      </w:r>
      <w:r>
        <w:t xml:space="preserve"> </w:t>
      </w:r>
      <w:r w:rsidRPr="00A8248C">
        <w:t xml:space="preserve">in each of the </w:t>
      </w:r>
      <w:r>
        <w:t>nine</w:t>
      </w:r>
      <w:r w:rsidRPr="00A8248C">
        <w:t xml:space="preserve"> district clusters</w:t>
      </w:r>
      <w:r>
        <w:t>: Package 1: Theatre equipment; Package 2: Physiotherapy equipment</w:t>
      </w:r>
    </w:p>
    <w:p w:rsidR="00BE7033" w:rsidP="00AA24CB" w:rsidRDefault="00BE7033" w14:paraId="3AD0AFAE" w14:textId="77777777">
      <w:pPr>
        <w:widowControl w:val="0"/>
        <w:numPr>
          <w:ilvl w:val="0"/>
          <w:numId w:val="73"/>
        </w:numPr>
        <w:autoSpaceDE w:val="0"/>
        <w:autoSpaceDN w:val="0"/>
        <w:spacing w:before="120" w:after="120"/>
        <w:ind w:hanging="720"/>
      </w:pPr>
      <w:r w:rsidRPr="00B437F8">
        <w:t>Operational support to make clusters functional</w:t>
      </w:r>
      <w:r>
        <w:t>: (a) payment of internet connectivity charges across all PDHS, RDHS, and all District health facilities, (b) payment of internet data charges for PHC staff and Cluster linked staff; (c) managing vehicle hires for establishing a health care waste management (HCWM) arrangements, transporting laboratory specimens within the clusters, for establishing travel arrangements for staff working within and across clusters, for carrying out supervision and monitoring and for provision of outreach services by cluster hospital staff, and (d) for establishing cluster-based radiology and mobile laboratory services.</w:t>
      </w:r>
    </w:p>
    <w:p w:rsidR="00BE7033" w:rsidP="006A26BC" w:rsidRDefault="00BE7033" w14:paraId="123B2F2C" w14:textId="4CCEF66E">
      <w:pPr>
        <w:widowControl w:val="0"/>
        <w:numPr>
          <w:ilvl w:val="0"/>
          <w:numId w:val="73"/>
        </w:numPr>
        <w:autoSpaceDE w:val="0"/>
        <w:autoSpaceDN w:val="0"/>
        <w:spacing w:before="120" w:after="120"/>
        <w:ind w:left="1080"/>
        <w:sectPr w:rsidR="00BE7033" w:rsidSect="00396583">
          <w:pgSz w:w="11906" w:h="16838" w:orient="portrait" w:code="9"/>
          <w:pgMar w:top="1440" w:right="1440" w:bottom="1440" w:left="1728" w:header="727" w:footer="0" w:gutter="0"/>
          <w:cols w:space="720"/>
          <w:docGrid w:linePitch="299"/>
        </w:sectPr>
      </w:pPr>
    </w:p>
    <w:p w:rsidRPr="00AA24CB" w:rsidR="00BE7033" w:rsidP="00AA24CB" w:rsidRDefault="00BE7033" w14:paraId="038D6A87" w14:textId="77777777">
      <w:pPr>
        <w:jc w:val="center"/>
        <w:rPr>
          <w:b/>
          <w:bCs/>
        </w:rPr>
      </w:pPr>
      <w:r w:rsidRPr="00AA24CB">
        <w:rPr>
          <w:b/>
          <w:bCs/>
        </w:rPr>
        <w:lastRenderedPageBreak/>
        <w:t>Table 2: Civil work proposed in each Base Hospital under HSEP Additional Financing</w:t>
      </w:r>
    </w:p>
    <w:p w:rsidRPr="00AA24CB" w:rsidR="00BE7033" w:rsidP="00AA24CB" w:rsidRDefault="00BE7033" w14:paraId="633C71B7" w14:textId="77777777">
      <w:pPr>
        <w:jc w:val="center"/>
      </w:pPr>
      <w:r w:rsidRPr="00AA24CB">
        <w:t>(Note: The following is only tentative. This list may be updated at later stages, before finalizing the package for each HCF)</w:t>
      </w:r>
    </w:p>
    <w:p w:rsidRPr="00AA24CB" w:rsidR="00BE7033" w:rsidP="00AA24CB" w:rsidRDefault="00BE7033" w14:paraId="20E36DEC" w14:textId="77777777">
      <w:pPr>
        <w:jc w:val="center"/>
        <w:rPr>
          <w:b/>
          <w:bCs/>
        </w:rPr>
      </w:pPr>
      <w:r w:rsidRPr="00AA24CB">
        <w:rPr>
          <w:b/>
          <w:bCs/>
        </w:rPr>
        <w:t>North Central Province</w:t>
      </w:r>
    </w:p>
    <w:p w:rsidRPr="001B4764" w:rsidR="00BE7033" w:rsidP="00AA24CB" w:rsidRDefault="00BE7033" w14:paraId="4FFCB48D" w14:textId="3826E9A1">
      <w:pPr>
        <w:spacing w:before="120" w:after="120"/>
        <w:jc w:val="left"/>
        <w:rPr>
          <w:sz w:val="24"/>
          <w:szCs w:val="24"/>
        </w:rPr>
      </w:pPr>
      <w:r w:rsidRPr="001B4764">
        <w:rPr>
          <w:rFonts w:cstheme="minorHAnsi"/>
          <w:b/>
          <w:bCs/>
          <w:color w:val="000000" w:themeColor="text1"/>
          <w:sz w:val="24"/>
          <w:szCs w:val="24"/>
        </w:rPr>
        <w:tab/>
      </w:r>
      <w:r w:rsidRPr="001B4764">
        <w:rPr>
          <w:rFonts w:cstheme="minorHAnsi"/>
          <w:b/>
          <w:bCs/>
          <w:color w:val="000000" w:themeColor="text1"/>
          <w:sz w:val="24"/>
          <w:szCs w:val="24"/>
        </w:rPr>
        <w:t>(a)</w:t>
      </w:r>
      <w:r w:rsidR="0046533A">
        <w:rPr>
          <w:rFonts w:cstheme="minorHAnsi"/>
          <w:b/>
          <w:bCs/>
          <w:color w:val="000000" w:themeColor="text1"/>
          <w:sz w:val="24"/>
          <w:szCs w:val="24"/>
        </w:rPr>
        <w:tab/>
      </w:r>
      <w:r w:rsidRPr="001B4764">
        <w:rPr>
          <w:rFonts w:cstheme="minorHAnsi"/>
          <w:b/>
          <w:bCs/>
          <w:color w:val="000000" w:themeColor="text1"/>
          <w:sz w:val="24"/>
          <w:szCs w:val="24"/>
        </w:rPr>
        <w:t xml:space="preserve"> Anuradhapura Pilot Cluster: Thambuthegama Base Hospital</w:t>
      </w:r>
    </w:p>
    <w:tbl>
      <w:tblPr>
        <w:tblW w:w="5000" w:type="pct"/>
        <w:tblLayout w:type="fixed"/>
        <w:tblLook w:val="04A0" w:firstRow="1" w:lastRow="0" w:firstColumn="1" w:lastColumn="0" w:noHBand="0" w:noVBand="1"/>
      </w:tblPr>
      <w:tblGrid>
        <w:gridCol w:w="2653"/>
        <w:gridCol w:w="3010"/>
        <w:gridCol w:w="3601"/>
        <w:gridCol w:w="4684"/>
      </w:tblGrid>
      <w:tr w:rsidRPr="0068753E" w:rsidR="00BE7033" w:rsidTr="00396583" w14:paraId="65194215" w14:textId="77777777">
        <w:trPr>
          <w:trHeight w:val="800"/>
        </w:trPr>
        <w:tc>
          <w:tcPr>
            <w:tcW w:w="951" w:type="pct"/>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9905D9" w:rsidRDefault="00BE7033" w14:paraId="2CA75972" w14:textId="77777777">
            <w:pPr>
              <w:spacing w:before="120" w:after="120"/>
              <w:jc w:val="center"/>
              <w:rPr>
                <w:rFonts w:cstheme="minorHAnsi"/>
                <w:b/>
                <w:bCs/>
                <w:color w:val="000000"/>
                <w:sz w:val="20"/>
              </w:rPr>
            </w:pPr>
            <w:r>
              <w:rPr>
                <w:rFonts w:cstheme="minorHAnsi"/>
                <w:b/>
                <w:bCs/>
                <w:color w:val="000000"/>
                <w:sz w:val="20"/>
              </w:rPr>
              <w:t>Objective</w:t>
            </w:r>
          </w:p>
        </w:tc>
        <w:tc>
          <w:tcPr>
            <w:tcW w:w="1079" w:type="pct"/>
            <w:tcBorders>
              <w:top w:val="single" w:color="auto" w:sz="4" w:space="0"/>
              <w:left w:val="nil"/>
              <w:bottom w:val="single" w:color="auto" w:sz="4" w:space="0"/>
              <w:right w:val="single" w:color="auto" w:sz="4" w:space="0"/>
            </w:tcBorders>
            <w:shd w:val="clear" w:color="auto" w:fill="auto"/>
            <w:vAlign w:val="center"/>
            <w:hideMark/>
          </w:tcPr>
          <w:p w:rsidRPr="0068753E" w:rsidR="00BE7033" w:rsidP="009905D9" w:rsidRDefault="00BE7033" w14:paraId="2B1F242F"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1291" w:type="pct"/>
            <w:tcBorders>
              <w:top w:val="single" w:color="auto" w:sz="4" w:space="0"/>
              <w:left w:val="nil"/>
              <w:bottom w:val="single" w:color="auto" w:sz="4" w:space="0"/>
              <w:right w:val="single" w:color="auto" w:sz="4" w:space="0"/>
            </w:tcBorders>
            <w:shd w:val="clear" w:color="auto" w:fill="auto"/>
            <w:vAlign w:val="center"/>
            <w:hideMark/>
          </w:tcPr>
          <w:p w:rsidRPr="0068753E" w:rsidR="00BE7033" w:rsidP="009905D9" w:rsidRDefault="00BE7033" w14:paraId="64BBFAA2"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1679" w:type="pct"/>
            <w:tcBorders>
              <w:top w:val="single" w:color="auto" w:sz="4" w:space="0"/>
              <w:left w:val="nil"/>
              <w:bottom w:val="single" w:color="auto" w:sz="4" w:space="0"/>
              <w:right w:val="single" w:color="auto" w:sz="4" w:space="0"/>
            </w:tcBorders>
            <w:shd w:val="clear" w:color="auto" w:fill="auto"/>
            <w:vAlign w:val="center"/>
            <w:hideMark/>
          </w:tcPr>
          <w:p w:rsidRPr="0068753E" w:rsidR="00BE7033" w:rsidP="009905D9" w:rsidRDefault="00BE7033" w14:paraId="1A8B17B5"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71FA64F0" w14:textId="77777777">
        <w:trPr>
          <w:trHeight w:val="1520"/>
        </w:trPr>
        <w:tc>
          <w:tcPr>
            <w:tcW w:w="951"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15091CD6" w14:textId="77777777">
            <w:pPr>
              <w:spacing w:before="120" w:after="120"/>
              <w:rPr>
                <w:rFonts w:cstheme="minorHAnsi"/>
                <w:color w:val="000000"/>
                <w:sz w:val="20"/>
              </w:rPr>
            </w:pPr>
            <w:r w:rsidRPr="0068753E">
              <w:rPr>
                <w:rFonts w:cstheme="minorHAnsi"/>
                <w:color w:val="000000"/>
                <w:sz w:val="20"/>
              </w:rPr>
              <w:t xml:space="preserve">Further strengthening Cluster Emergency care services (includes OPD, ETU care). </w:t>
            </w:r>
          </w:p>
        </w:tc>
        <w:tc>
          <w:tcPr>
            <w:tcW w:w="1079" w:type="pct"/>
            <w:tcBorders>
              <w:top w:val="nil"/>
              <w:left w:val="nil"/>
              <w:bottom w:val="single" w:color="auto" w:sz="4" w:space="0"/>
              <w:right w:val="single" w:color="auto" w:sz="4" w:space="0"/>
            </w:tcBorders>
            <w:shd w:val="clear" w:color="auto" w:fill="auto"/>
            <w:hideMark/>
          </w:tcPr>
          <w:p w:rsidRPr="0068753E" w:rsidR="00BE7033" w:rsidP="003E18E8" w:rsidRDefault="00BE7033" w14:paraId="19A4053A" w14:textId="77777777">
            <w:pPr>
              <w:spacing w:before="120" w:after="120"/>
              <w:rPr>
                <w:rFonts w:cstheme="minorHAnsi"/>
                <w:color w:val="000000"/>
                <w:sz w:val="20"/>
              </w:rPr>
            </w:pPr>
            <w:r w:rsidRPr="0068753E">
              <w:rPr>
                <w:rFonts w:cstheme="minorHAnsi"/>
                <w:color w:val="000000"/>
                <w:sz w:val="20"/>
              </w:rPr>
              <w:t>Extension to Clinic Building for provision of OPD and A &amp; E services, rehabilitation, dental</w:t>
            </w:r>
            <w:r>
              <w:rPr>
                <w:rFonts w:cstheme="minorHAnsi"/>
                <w:color w:val="000000"/>
                <w:sz w:val="20"/>
              </w:rPr>
              <w:t xml:space="preserve"> </w:t>
            </w:r>
            <w:r w:rsidRPr="0068753E">
              <w:rPr>
                <w:rFonts w:cstheme="minorHAnsi"/>
                <w:color w:val="000000"/>
                <w:sz w:val="20"/>
              </w:rPr>
              <w:t xml:space="preserve">services, theatre services for eye </w:t>
            </w:r>
          </w:p>
        </w:tc>
        <w:tc>
          <w:tcPr>
            <w:tcW w:w="1291" w:type="pct"/>
            <w:tcBorders>
              <w:top w:val="nil"/>
              <w:left w:val="nil"/>
              <w:bottom w:val="single" w:color="auto" w:sz="4" w:space="0"/>
              <w:right w:val="single" w:color="auto" w:sz="4" w:space="0"/>
            </w:tcBorders>
            <w:shd w:val="clear" w:color="auto" w:fill="auto"/>
            <w:hideMark/>
          </w:tcPr>
          <w:p w:rsidR="00BE7033" w:rsidP="003E18E8" w:rsidRDefault="00BE7033" w14:paraId="4469407C" w14:textId="77777777">
            <w:pPr>
              <w:spacing w:before="120" w:after="120"/>
              <w:rPr>
                <w:rFonts w:cstheme="minorHAnsi"/>
                <w:color w:val="000000"/>
                <w:sz w:val="20"/>
              </w:rPr>
            </w:pPr>
            <w:r w:rsidRPr="0068753E">
              <w:rPr>
                <w:rFonts w:cstheme="minorHAnsi"/>
                <w:color w:val="000000"/>
                <w:sz w:val="20"/>
              </w:rPr>
              <w:t xml:space="preserve">Expansion to </w:t>
            </w:r>
            <w:r>
              <w:rPr>
                <w:rFonts w:cstheme="minorHAnsi"/>
                <w:color w:val="000000"/>
                <w:sz w:val="20"/>
              </w:rPr>
              <w:t xml:space="preserve">the </w:t>
            </w:r>
            <w:r w:rsidRPr="0068753E">
              <w:rPr>
                <w:rFonts w:cstheme="minorHAnsi"/>
                <w:color w:val="000000"/>
                <w:sz w:val="20"/>
              </w:rPr>
              <w:t xml:space="preserve">existing clinic building </w:t>
            </w:r>
          </w:p>
          <w:p w:rsidRPr="0068753E" w:rsidR="00BE7033" w:rsidP="003E18E8" w:rsidRDefault="00BE7033" w14:paraId="14DBBAA7" w14:textId="77777777">
            <w:pPr>
              <w:spacing w:before="120" w:after="120"/>
              <w:rPr>
                <w:rFonts w:cstheme="minorHAnsi"/>
                <w:color w:val="000000"/>
                <w:sz w:val="20"/>
              </w:rPr>
            </w:pPr>
            <w:r>
              <w:rPr>
                <w:rFonts w:cstheme="minorHAnsi"/>
                <w:color w:val="000000"/>
                <w:sz w:val="20"/>
              </w:rPr>
              <w:t>(Two-storied building with a foundation for six floors for future expansion)</w:t>
            </w:r>
          </w:p>
        </w:tc>
        <w:tc>
          <w:tcPr>
            <w:tcW w:w="1679" w:type="pct"/>
            <w:tcBorders>
              <w:top w:val="nil"/>
              <w:left w:val="nil"/>
              <w:bottom w:val="single" w:color="auto" w:sz="4" w:space="0"/>
              <w:right w:val="single" w:color="auto" w:sz="4" w:space="0"/>
            </w:tcBorders>
            <w:shd w:val="clear" w:color="auto" w:fill="auto"/>
            <w:hideMark/>
          </w:tcPr>
          <w:p w:rsidRPr="0068753E" w:rsidR="00BE7033" w:rsidP="003E18E8" w:rsidRDefault="00BE7033" w14:paraId="4C9457D5" w14:textId="77777777">
            <w:pPr>
              <w:spacing w:before="120" w:after="120"/>
              <w:rPr>
                <w:rFonts w:cstheme="minorHAnsi"/>
                <w:color w:val="000000"/>
                <w:sz w:val="20"/>
              </w:rPr>
            </w:pPr>
            <w:r>
              <w:rPr>
                <w:rFonts w:cstheme="minorHAnsi"/>
                <w:color w:val="000000"/>
                <w:sz w:val="20"/>
              </w:rPr>
              <w:t>A</w:t>
            </w:r>
            <w:r w:rsidRPr="00E57FE4">
              <w:rPr>
                <w:rFonts w:cstheme="minorHAnsi"/>
                <w:color w:val="000000"/>
                <w:sz w:val="20"/>
              </w:rPr>
              <w:t>ccess to the hospital will continue to be from the side road</w:t>
            </w:r>
            <w:r>
              <w:rPr>
                <w:rFonts w:cstheme="minorHAnsi"/>
                <w:color w:val="000000"/>
                <w:sz w:val="20"/>
              </w:rPr>
              <w:t>,</w:t>
            </w:r>
            <w:r w:rsidRPr="00E57FE4">
              <w:rPr>
                <w:rFonts w:cstheme="minorHAnsi"/>
                <w:color w:val="000000"/>
                <w:sz w:val="20"/>
              </w:rPr>
              <w:t xml:space="preserve"> and the new expansion can be linked to the clinic building</w:t>
            </w:r>
            <w:r>
              <w:rPr>
                <w:rFonts w:cstheme="minorHAnsi"/>
                <w:color w:val="000000"/>
                <w:sz w:val="20"/>
              </w:rPr>
              <w:t xml:space="preserve">. </w:t>
            </w:r>
            <w:r w:rsidRPr="00E57FE4">
              <w:rPr>
                <w:rFonts w:cstheme="minorHAnsi"/>
                <w:color w:val="000000"/>
                <w:sz w:val="20"/>
              </w:rPr>
              <w:t>The building is expected to include ETU and A&amp;E services, Physiotherapy and other rehabilitation services, dental services and eye care services</w:t>
            </w:r>
            <w:r>
              <w:rPr>
                <w:rFonts w:cstheme="minorHAnsi"/>
                <w:color w:val="000000"/>
                <w:sz w:val="20"/>
              </w:rPr>
              <w:t>,</w:t>
            </w:r>
            <w:r w:rsidRPr="00E57FE4">
              <w:rPr>
                <w:rFonts w:cstheme="minorHAnsi"/>
                <w:color w:val="000000"/>
                <w:sz w:val="20"/>
              </w:rPr>
              <w:t xml:space="preserve"> including an eye theatre.</w:t>
            </w:r>
          </w:p>
        </w:tc>
      </w:tr>
      <w:tr w:rsidRPr="0068753E" w:rsidR="00BE7033" w:rsidTr="00396583" w14:paraId="3356F028" w14:textId="77777777">
        <w:trPr>
          <w:trHeight w:val="679"/>
        </w:trPr>
        <w:tc>
          <w:tcPr>
            <w:tcW w:w="951"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DFF2DDF" w14:textId="77777777">
            <w:pPr>
              <w:spacing w:before="120" w:after="120"/>
              <w:rPr>
                <w:rFonts w:cstheme="minorHAnsi"/>
                <w:color w:val="000000"/>
                <w:sz w:val="20"/>
              </w:rPr>
            </w:pPr>
            <w:r w:rsidRPr="0068753E">
              <w:rPr>
                <w:rFonts w:cstheme="minorHAnsi"/>
                <w:color w:val="000000"/>
                <w:sz w:val="20"/>
              </w:rPr>
              <w:t xml:space="preserve">Strengthening surgical services for cluster population </w:t>
            </w:r>
          </w:p>
        </w:tc>
        <w:tc>
          <w:tcPr>
            <w:tcW w:w="1079" w:type="pct"/>
            <w:tcBorders>
              <w:top w:val="nil"/>
              <w:left w:val="nil"/>
              <w:bottom w:val="single" w:color="auto" w:sz="4" w:space="0"/>
              <w:right w:val="single" w:color="auto" w:sz="4" w:space="0"/>
            </w:tcBorders>
            <w:shd w:val="clear" w:color="auto" w:fill="auto"/>
            <w:hideMark/>
          </w:tcPr>
          <w:p w:rsidRPr="0068753E" w:rsidR="00BE7033" w:rsidP="003E18E8" w:rsidRDefault="00BE7033" w14:paraId="318F8008" w14:textId="77777777">
            <w:pPr>
              <w:spacing w:before="120" w:after="120"/>
              <w:rPr>
                <w:rFonts w:cstheme="minorHAnsi"/>
                <w:color w:val="000000"/>
                <w:sz w:val="20"/>
              </w:rPr>
            </w:pPr>
            <w:r w:rsidRPr="0068753E">
              <w:rPr>
                <w:rFonts w:cstheme="minorHAnsi"/>
                <w:color w:val="000000"/>
                <w:sz w:val="20"/>
              </w:rPr>
              <w:t xml:space="preserve">Repairing the general theatre complex </w:t>
            </w:r>
          </w:p>
        </w:tc>
        <w:tc>
          <w:tcPr>
            <w:tcW w:w="1291" w:type="pct"/>
            <w:tcBorders>
              <w:top w:val="nil"/>
              <w:left w:val="nil"/>
              <w:bottom w:val="single" w:color="auto" w:sz="4" w:space="0"/>
              <w:right w:val="single" w:color="auto" w:sz="4" w:space="0"/>
            </w:tcBorders>
            <w:shd w:val="clear" w:color="auto" w:fill="auto"/>
            <w:hideMark/>
          </w:tcPr>
          <w:p w:rsidRPr="0068753E" w:rsidR="00BE7033" w:rsidP="003E18E8" w:rsidRDefault="00BE7033" w14:paraId="692F7956" w14:textId="77777777">
            <w:pPr>
              <w:spacing w:before="120" w:after="120"/>
              <w:rPr>
                <w:rFonts w:cstheme="minorHAnsi"/>
                <w:color w:val="000000"/>
                <w:sz w:val="20"/>
              </w:rPr>
            </w:pPr>
            <w:r w:rsidRPr="0068753E">
              <w:rPr>
                <w:rFonts w:cstheme="minorHAnsi"/>
                <w:color w:val="000000"/>
                <w:sz w:val="20"/>
              </w:rPr>
              <w:t>Repairing of the</w:t>
            </w:r>
            <w:r>
              <w:rPr>
                <w:rFonts w:cstheme="minorHAnsi"/>
                <w:color w:val="000000"/>
                <w:sz w:val="20"/>
              </w:rPr>
              <w:t xml:space="preserve"> </w:t>
            </w:r>
            <w:r w:rsidRPr="0068753E">
              <w:rPr>
                <w:rFonts w:cstheme="minorHAnsi"/>
                <w:color w:val="000000"/>
                <w:sz w:val="20"/>
              </w:rPr>
              <w:t>existing surgery building</w:t>
            </w:r>
          </w:p>
        </w:tc>
        <w:tc>
          <w:tcPr>
            <w:tcW w:w="1679" w:type="pct"/>
            <w:tcBorders>
              <w:top w:val="nil"/>
              <w:left w:val="nil"/>
              <w:bottom w:val="single" w:color="auto" w:sz="4" w:space="0"/>
              <w:right w:val="single" w:color="auto" w:sz="4" w:space="0"/>
            </w:tcBorders>
            <w:shd w:val="clear" w:color="auto" w:fill="auto"/>
            <w:hideMark/>
          </w:tcPr>
          <w:p w:rsidRPr="0068753E" w:rsidR="00BE7033" w:rsidP="003E18E8" w:rsidRDefault="00BE7033" w14:paraId="5D4ECE8D" w14:textId="77777777">
            <w:pPr>
              <w:spacing w:before="120" w:after="120"/>
              <w:rPr>
                <w:rFonts w:cstheme="minorHAnsi"/>
                <w:color w:val="000000"/>
                <w:sz w:val="20"/>
              </w:rPr>
            </w:pPr>
            <w:r w:rsidRPr="00E57FE4">
              <w:rPr>
                <w:rFonts w:cstheme="minorHAnsi"/>
                <w:color w:val="000000"/>
                <w:sz w:val="20"/>
              </w:rPr>
              <w:t xml:space="preserve">The surgical complex is very dilapidated and requires </w:t>
            </w:r>
            <w:r>
              <w:rPr>
                <w:rFonts w:cstheme="minorHAnsi"/>
                <w:color w:val="000000"/>
                <w:sz w:val="20"/>
              </w:rPr>
              <w:t>a substantial number of</w:t>
            </w:r>
            <w:r w:rsidRPr="00E57FE4">
              <w:rPr>
                <w:rFonts w:cstheme="minorHAnsi"/>
                <w:color w:val="000000"/>
                <w:sz w:val="20"/>
              </w:rPr>
              <w:t xml:space="preserve"> renovations.</w:t>
            </w:r>
            <w:r>
              <w:rPr>
                <w:rFonts w:cstheme="minorHAnsi"/>
                <w:color w:val="000000"/>
                <w:sz w:val="20"/>
              </w:rPr>
              <w:t xml:space="preserve"> </w:t>
            </w:r>
            <w:r w:rsidRPr="00E57FE4">
              <w:rPr>
                <w:rFonts w:cstheme="minorHAnsi"/>
                <w:color w:val="000000"/>
                <w:sz w:val="20"/>
              </w:rPr>
              <w:t xml:space="preserve">The two theatres also </w:t>
            </w:r>
            <w:r>
              <w:rPr>
                <w:rFonts w:cstheme="minorHAnsi"/>
                <w:color w:val="000000"/>
                <w:sz w:val="20"/>
              </w:rPr>
              <w:t>need extensive renovations</w:t>
            </w:r>
            <w:r w:rsidRPr="00E57FE4">
              <w:rPr>
                <w:rFonts w:cstheme="minorHAnsi"/>
                <w:color w:val="000000"/>
                <w:sz w:val="20"/>
              </w:rPr>
              <w:t>.</w:t>
            </w:r>
          </w:p>
        </w:tc>
      </w:tr>
      <w:tr w:rsidRPr="0068753E" w:rsidR="00BE7033" w:rsidTr="00396583" w14:paraId="1D1DF2E9" w14:textId="77777777">
        <w:trPr>
          <w:trHeight w:val="660"/>
        </w:trPr>
        <w:tc>
          <w:tcPr>
            <w:tcW w:w="951"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9480ED1" w14:textId="77777777">
            <w:pPr>
              <w:spacing w:before="120" w:after="120"/>
              <w:rPr>
                <w:rFonts w:cstheme="minorHAnsi"/>
                <w:color w:val="000000"/>
                <w:sz w:val="20"/>
              </w:rPr>
            </w:pPr>
            <w:r w:rsidRPr="0068753E">
              <w:rPr>
                <w:rFonts w:cstheme="minorHAnsi"/>
                <w:color w:val="000000"/>
                <w:sz w:val="20"/>
              </w:rPr>
              <w:t xml:space="preserve">Strengthening the basic facilities for surgery patients </w:t>
            </w:r>
          </w:p>
        </w:tc>
        <w:tc>
          <w:tcPr>
            <w:tcW w:w="1079" w:type="pct"/>
            <w:tcBorders>
              <w:top w:val="nil"/>
              <w:left w:val="nil"/>
              <w:bottom w:val="single" w:color="auto" w:sz="4" w:space="0"/>
              <w:right w:val="single" w:color="auto" w:sz="4" w:space="0"/>
            </w:tcBorders>
            <w:shd w:val="clear" w:color="auto" w:fill="auto"/>
            <w:hideMark/>
          </w:tcPr>
          <w:p w:rsidRPr="0068753E" w:rsidR="00BE7033" w:rsidP="003E18E8" w:rsidRDefault="00BE7033" w14:paraId="4C6D2B10" w14:textId="77777777">
            <w:pPr>
              <w:spacing w:before="120" w:after="120"/>
              <w:rPr>
                <w:rFonts w:cstheme="minorHAnsi"/>
                <w:color w:val="000000"/>
                <w:sz w:val="20"/>
              </w:rPr>
            </w:pPr>
            <w:r w:rsidRPr="0068753E">
              <w:rPr>
                <w:rFonts w:cstheme="minorHAnsi"/>
                <w:color w:val="000000"/>
                <w:sz w:val="20"/>
              </w:rPr>
              <w:t>Repairing of the surgical ward for men</w:t>
            </w:r>
          </w:p>
        </w:tc>
        <w:tc>
          <w:tcPr>
            <w:tcW w:w="1291" w:type="pct"/>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319D510" w14:textId="77777777">
            <w:pPr>
              <w:spacing w:before="120" w:after="120"/>
              <w:rPr>
                <w:rFonts w:cstheme="minorHAnsi"/>
                <w:color w:val="000000"/>
                <w:sz w:val="20"/>
              </w:rPr>
            </w:pPr>
            <w:r>
              <w:rPr>
                <w:rFonts w:cstheme="minorHAnsi"/>
                <w:color w:val="000000"/>
                <w:sz w:val="20"/>
              </w:rPr>
              <w:t>Repair and expansion</w:t>
            </w:r>
          </w:p>
          <w:p w:rsidRPr="0068753E" w:rsidR="00BE7033" w:rsidP="003E18E8" w:rsidRDefault="00BE7033" w14:paraId="610F8EE4" w14:textId="77777777">
            <w:pPr>
              <w:spacing w:before="120" w:after="120"/>
              <w:rPr>
                <w:rFonts w:cstheme="minorHAnsi"/>
                <w:color w:val="000000"/>
                <w:sz w:val="20"/>
              </w:rPr>
            </w:pPr>
          </w:p>
        </w:tc>
        <w:tc>
          <w:tcPr>
            <w:tcW w:w="1679"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CE9B6FE" w14:textId="77777777">
            <w:pPr>
              <w:spacing w:before="120" w:after="120"/>
              <w:rPr>
                <w:rFonts w:cstheme="minorHAnsi"/>
                <w:color w:val="000000"/>
                <w:sz w:val="20"/>
              </w:rPr>
            </w:pPr>
            <w:r w:rsidRPr="0068753E">
              <w:rPr>
                <w:rFonts w:cstheme="minorHAnsi"/>
                <w:color w:val="000000"/>
                <w:sz w:val="20"/>
              </w:rPr>
              <w:t xml:space="preserve">The surgical ward for </w:t>
            </w:r>
            <w:r>
              <w:rPr>
                <w:rFonts w:cstheme="minorHAnsi"/>
                <w:color w:val="000000"/>
                <w:sz w:val="20"/>
              </w:rPr>
              <w:t xml:space="preserve">men </w:t>
            </w:r>
            <w:r w:rsidRPr="0068753E">
              <w:rPr>
                <w:rFonts w:cstheme="minorHAnsi"/>
                <w:color w:val="000000"/>
                <w:sz w:val="20"/>
              </w:rPr>
              <w:t xml:space="preserve">requires renovation and additional space to improve the quality of care. </w:t>
            </w:r>
          </w:p>
        </w:tc>
      </w:tr>
      <w:tr w:rsidRPr="0068753E" w:rsidR="00BE7033" w:rsidTr="00396583" w14:paraId="37C8CD55" w14:textId="77777777">
        <w:trPr>
          <w:trHeight w:val="660"/>
        </w:trPr>
        <w:tc>
          <w:tcPr>
            <w:tcW w:w="951"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0FC96CF"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1079" w:type="pct"/>
            <w:tcBorders>
              <w:top w:val="nil"/>
              <w:left w:val="nil"/>
              <w:bottom w:val="single" w:color="auto" w:sz="4" w:space="0"/>
              <w:right w:val="single" w:color="auto" w:sz="4" w:space="0"/>
            </w:tcBorders>
            <w:shd w:val="clear" w:color="auto" w:fill="auto"/>
            <w:hideMark/>
          </w:tcPr>
          <w:p w:rsidRPr="0068753E" w:rsidR="00BE7033" w:rsidP="003E18E8" w:rsidRDefault="00BE7033" w14:paraId="15324597" w14:textId="77777777">
            <w:pPr>
              <w:spacing w:before="120" w:after="120"/>
              <w:rPr>
                <w:rFonts w:cstheme="minorHAnsi"/>
                <w:color w:val="000000"/>
                <w:sz w:val="20"/>
              </w:rPr>
            </w:pPr>
            <w:r w:rsidRPr="0068753E">
              <w:rPr>
                <w:rFonts w:cstheme="minorHAnsi"/>
                <w:color w:val="000000"/>
                <w:sz w:val="20"/>
              </w:rPr>
              <w:t xml:space="preserve">Repairing the system or replacing </w:t>
            </w:r>
            <w:r>
              <w:rPr>
                <w:rFonts w:cstheme="minorHAnsi"/>
                <w:color w:val="000000"/>
                <w:sz w:val="20"/>
              </w:rPr>
              <w:t xml:space="preserve">it </w:t>
            </w:r>
            <w:r w:rsidRPr="0068753E">
              <w:rPr>
                <w:rFonts w:cstheme="minorHAnsi"/>
                <w:color w:val="000000"/>
                <w:sz w:val="20"/>
              </w:rPr>
              <w:t xml:space="preserve">with </w:t>
            </w:r>
            <w:r>
              <w:rPr>
                <w:rFonts w:cstheme="minorHAnsi"/>
                <w:color w:val="000000"/>
                <w:sz w:val="20"/>
              </w:rPr>
              <w:t xml:space="preserve">a </w:t>
            </w:r>
            <w:r w:rsidRPr="0068753E">
              <w:rPr>
                <w:rFonts w:cstheme="minorHAnsi"/>
                <w:color w:val="000000"/>
                <w:sz w:val="20"/>
              </w:rPr>
              <w:t xml:space="preserve">new system </w:t>
            </w:r>
          </w:p>
        </w:tc>
        <w:tc>
          <w:tcPr>
            <w:tcW w:w="1291" w:type="pct"/>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44A462C9" w14:textId="77777777">
            <w:pPr>
              <w:spacing w:before="120" w:after="120"/>
              <w:rPr>
                <w:rFonts w:cstheme="minorHAnsi"/>
                <w:color w:val="000000"/>
                <w:sz w:val="20"/>
              </w:rPr>
            </w:pPr>
            <w:r w:rsidRPr="0068753E">
              <w:rPr>
                <w:rFonts w:cstheme="minorHAnsi"/>
                <w:color w:val="000000"/>
                <w:sz w:val="20"/>
              </w:rPr>
              <w:t>Establishing</w:t>
            </w:r>
            <w:r>
              <w:rPr>
                <w:rFonts w:cstheme="minorHAnsi"/>
                <w:color w:val="000000"/>
                <w:sz w:val="20"/>
              </w:rPr>
              <w:t xml:space="preserve"> </w:t>
            </w:r>
            <w:r w:rsidRPr="0068753E">
              <w:rPr>
                <w:rFonts w:cstheme="minorHAnsi"/>
                <w:color w:val="000000"/>
                <w:sz w:val="20"/>
              </w:rPr>
              <w:t>environmentally friendly</w:t>
            </w:r>
            <w:r>
              <w:rPr>
                <w:rFonts w:cstheme="minorHAnsi"/>
                <w:color w:val="000000"/>
                <w:sz w:val="20"/>
              </w:rPr>
              <w:t xml:space="preserve"> </w:t>
            </w:r>
            <w:r w:rsidRPr="0068753E">
              <w:rPr>
                <w:rFonts w:cstheme="minorHAnsi"/>
                <w:color w:val="000000"/>
                <w:sz w:val="20"/>
              </w:rPr>
              <w:t xml:space="preserve">sewerage services </w:t>
            </w:r>
          </w:p>
        </w:tc>
        <w:tc>
          <w:tcPr>
            <w:tcW w:w="1679" w:type="pct"/>
            <w:tcBorders>
              <w:top w:val="nil"/>
              <w:left w:val="nil"/>
              <w:bottom w:val="single" w:color="auto" w:sz="4" w:space="0"/>
              <w:right w:val="single" w:color="auto" w:sz="4" w:space="0"/>
            </w:tcBorders>
            <w:shd w:val="clear" w:color="auto" w:fill="auto"/>
            <w:hideMark/>
          </w:tcPr>
          <w:p w:rsidRPr="0068753E" w:rsidR="00BE7033" w:rsidP="003E18E8" w:rsidRDefault="00BE7033" w14:paraId="716E83F2" w14:textId="77777777">
            <w:pPr>
              <w:spacing w:before="120" w:after="120"/>
              <w:rPr>
                <w:rFonts w:cstheme="minorHAnsi"/>
                <w:color w:val="000000"/>
                <w:sz w:val="20"/>
              </w:rPr>
            </w:pPr>
            <w:r w:rsidRPr="0068753E">
              <w:rPr>
                <w:rFonts w:cstheme="minorHAnsi"/>
                <w:color w:val="000000"/>
                <w:sz w:val="20"/>
              </w:rPr>
              <w:t>There is a very old, non</w:t>
            </w:r>
            <w:r>
              <w:rPr>
                <w:rFonts w:cstheme="minorHAnsi"/>
                <w:color w:val="000000"/>
                <w:sz w:val="20"/>
              </w:rPr>
              <w:t>-</w:t>
            </w:r>
            <w:r w:rsidRPr="0068753E">
              <w:rPr>
                <w:rFonts w:cstheme="minorHAnsi"/>
                <w:color w:val="000000"/>
                <w:sz w:val="20"/>
              </w:rPr>
              <w:t xml:space="preserve">functional sewerage facility </w:t>
            </w:r>
            <w:r>
              <w:rPr>
                <w:rFonts w:cstheme="minorHAnsi"/>
                <w:color w:val="000000"/>
                <w:sz w:val="20"/>
              </w:rPr>
              <w:t>that</w:t>
            </w:r>
            <w:r w:rsidRPr="0068753E">
              <w:rPr>
                <w:rFonts w:cstheme="minorHAnsi"/>
                <w:color w:val="000000"/>
                <w:sz w:val="20"/>
              </w:rPr>
              <w:t xml:space="preserve"> requires many upgrades </w:t>
            </w:r>
            <w:r>
              <w:rPr>
                <w:rFonts w:cstheme="minorHAnsi"/>
                <w:color w:val="000000"/>
                <w:sz w:val="20"/>
              </w:rPr>
              <w:t xml:space="preserve">or </w:t>
            </w:r>
            <w:r w:rsidRPr="0068753E">
              <w:rPr>
                <w:rFonts w:cstheme="minorHAnsi"/>
                <w:color w:val="000000"/>
                <w:sz w:val="20"/>
              </w:rPr>
              <w:t xml:space="preserve">replacement. </w:t>
            </w:r>
          </w:p>
        </w:tc>
      </w:tr>
      <w:tr w:rsidRPr="0068753E" w:rsidR="00BE7033" w:rsidTr="00396583" w14:paraId="0CBD985E" w14:textId="77777777">
        <w:trPr>
          <w:trHeight w:val="350"/>
        </w:trPr>
        <w:tc>
          <w:tcPr>
            <w:tcW w:w="951" w:type="pct"/>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D79F771" w14:textId="77777777">
            <w:pPr>
              <w:spacing w:before="120" w:after="120"/>
              <w:rPr>
                <w:rFonts w:cstheme="minorHAnsi"/>
                <w:color w:val="000000"/>
                <w:sz w:val="20"/>
              </w:rPr>
            </w:pPr>
            <w:r w:rsidRPr="0068753E">
              <w:rPr>
                <w:rFonts w:cstheme="minorHAnsi"/>
                <w:color w:val="000000"/>
                <w:sz w:val="20"/>
              </w:rPr>
              <w:t xml:space="preserve">Improving the overall quality of care of the Cluster Apex hospital a BH Thambuthegama </w:t>
            </w:r>
          </w:p>
        </w:tc>
        <w:tc>
          <w:tcPr>
            <w:tcW w:w="1079" w:type="pct"/>
            <w:tcBorders>
              <w:top w:val="nil"/>
              <w:left w:val="nil"/>
              <w:bottom w:val="single" w:color="auto" w:sz="4" w:space="0"/>
              <w:right w:val="single" w:color="auto" w:sz="4" w:space="0"/>
            </w:tcBorders>
            <w:shd w:val="clear" w:color="auto" w:fill="auto"/>
            <w:noWrap/>
            <w:hideMark/>
          </w:tcPr>
          <w:p w:rsidRPr="0068753E" w:rsidR="00BE7033" w:rsidP="003E18E8" w:rsidRDefault="00BE7033" w14:paraId="3B16816B" w14:textId="77777777">
            <w:pPr>
              <w:spacing w:before="120" w:after="120"/>
              <w:rPr>
                <w:rFonts w:cstheme="minorHAnsi"/>
                <w:color w:val="000000"/>
                <w:sz w:val="20"/>
              </w:rPr>
            </w:pPr>
            <w:r w:rsidRPr="0068753E">
              <w:rPr>
                <w:rFonts w:cstheme="minorHAnsi"/>
                <w:color w:val="000000"/>
                <w:sz w:val="20"/>
              </w:rPr>
              <w:t>Repairing and painting the whole hospital</w:t>
            </w:r>
          </w:p>
        </w:tc>
        <w:tc>
          <w:tcPr>
            <w:tcW w:w="1291" w:type="pct"/>
            <w:tcBorders>
              <w:top w:val="nil"/>
              <w:left w:val="nil"/>
              <w:bottom w:val="single" w:color="auto" w:sz="4" w:space="0"/>
              <w:right w:val="single" w:color="auto" w:sz="4" w:space="0"/>
            </w:tcBorders>
            <w:shd w:val="clear" w:color="auto" w:fill="auto"/>
            <w:hideMark/>
          </w:tcPr>
          <w:p w:rsidRPr="0068753E" w:rsidR="00BE7033" w:rsidP="003E18E8" w:rsidRDefault="00BE7033" w14:paraId="696FB7C4" w14:textId="77777777">
            <w:pPr>
              <w:spacing w:before="120" w:after="120"/>
              <w:rPr>
                <w:rFonts w:cstheme="minorHAnsi"/>
                <w:color w:val="000000"/>
                <w:sz w:val="20"/>
              </w:rPr>
            </w:pPr>
            <w:r w:rsidRPr="0068753E">
              <w:rPr>
                <w:rFonts w:cstheme="minorHAnsi"/>
                <w:color w:val="000000"/>
                <w:sz w:val="20"/>
              </w:rPr>
              <w:t>Overall repair of the hospital, name boards, gender</w:t>
            </w:r>
            <w:r>
              <w:rPr>
                <w:rFonts w:cstheme="minorHAnsi"/>
                <w:color w:val="000000"/>
                <w:sz w:val="20"/>
              </w:rPr>
              <w:t>-</w:t>
            </w:r>
            <w:r w:rsidRPr="0068753E">
              <w:rPr>
                <w:rFonts w:cstheme="minorHAnsi"/>
                <w:color w:val="000000"/>
                <w:sz w:val="20"/>
              </w:rPr>
              <w:t xml:space="preserve">sensitive and disability, elderly care supportive physical facilities and painting </w:t>
            </w:r>
          </w:p>
        </w:tc>
        <w:tc>
          <w:tcPr>
            <w:tcW w:w="1679" w:type="pct"/>
            <w:tcBorders>
              <w:top w:val="nil"/>
              <w:left w:val="nil"/>
              <w:bottom w:val="single" w:color="auto" w:sz="4" w:space="0"/>
              <w:right w:val="single" w:color="auto" w:sz="4" w:space="0"/>
            </w:tcBorders>
            <w:shd w:val="clear" w:color="auto" w:fill="auto"/>
            <w:hideMark/>
          </w:tcPr>
          <w:p w:rsidRPr="0068753E" w:rsidR="00BE7033" w:rsidP="003E18E8" w:rsidRDefault="00BE7033" w14:paraId="7DE9C87E" w14:textId="77777777">
            <w:pPr>
              <w:spacing w:before="120" w:after="120"/>
              <w:rPr>
                <w:rFonts w:cstheme="minorHAnsi"/>
                <w:color w:val="000000"/>
                <w:sz w:val="20"/>
              </w:rPr>
            </w:pPr>
            <w:r w:rsidRPr="0068753E">
              <w:rPr>
                <w:rFonts w:cstheme="minorHAnsi"/>
                <w:color w:val="000000"/>
                <w:sz w:val="20"/>
              </w:rPr>
              <w:t xml:space="preserve">The </w:t>
            </w:r>
            <w:r>
              <w:rPr>
                <w:rFonts w:cstheme="minorHAnsi"/>
                <w:color w:val="000000"/>
                <w:sz w:val="20"/>
              </w:rPr>
              <w:t>entire</w:t>
            </w:r>
            <w:r w:rsidRPr="0068753E">
              <w:rPr>
                <w:rFonts w:cstheme="minorHAnsi"/>
                <w:color w:val="000000"/>
                <w:sz w:val="20"/>
              </w:rPr>
              <w:t xml:space="preserve"> hospital </w:t>
            </w:r>
            <w:r>
              <w:rPr>
                <w:rFonts w:cstheme="minorHAnsi"/>
                <w:color w:val="000000"/>
                <w:sz w:val="20"/>
              </w:rPr>
              <w:t xml:space="preserve">needs extensive repairs and </w:t>
            </w:r>
            <w:r w:rsidRPr="0068753E">
              <w:rPr>
                <w:rFonts w:cstheme="minorHAnsi"/>
                <w:color w:val="000000"/>
                <w:sz w:val="20"/>
              </w:rPr>
              <w:t>renovation</w:t>
            </w:r>
            <w:r>
              <w:rPr>
                <w:rFonts w:cstheme="minorHAnsi"/>
                <w:color w:val="000000"/>
                <w:sz w:val="20"/>
              </w:rPr>
              <w:t xml:space="preserve"> work to be carried out</w:t>
            </w:r>
            <w:r w:rsidRPr="0068753E">
              <w:rPr>
                <w:rFonts w:cstheme="minorHAnsi"/>
                <w:color w:val="000000"/>
                <w:sz w:val="20"/>
              </w:rPr>
              <w:t xml:space="preserve"> to leaking roofs, broken corridor floors, painting of hospital, new name boards,</w:t>
            </w:r>
            <w:r>
              <w:rPr>
                <w:rFonts w:cstheme="minorHAnsi"/>
                <w:color w:val="000000"/>
                <w:sz w:val="20"/>
              </w:rPr>
              <w:t xml:space="preserve"> </w:t>
            </w:r>
            <w:r w:rsidRPr="0068753E">
              <w:rPr>
                <w:rFonts w:cstheme="minorHAnsi"/>
                <w:color w:val="000000"/>
                <w:sz w:val="20"/>
              </w:rPr>
              <w:t>etc.</w:t>
            </w:r>
            <w:r>
              <w:rPr>
                <w:rFonts w:cstheme="minorHAnsi"/>
                <w:color w:val="000000"/>
                <w:sz w:val="20"/>
              </w:rPr>
              <w:t>,</w:t>
            </w:r>
            <w:r w:rsidRPr="0068753E">
              <w:rPr>
                <w:rFonts w:cstheme="minorHAnsi"/>
                <w:color w:val="000000"/>
                <w:sz w:val="20"/>
              </w:rPr>
              <w:t xml:space="preserve"> to get a facelift. Disability, elderly care </w:t>
            </w:r>
            <w:r>
              <w:rPr>
                <w:rFonts w:cstheme="minorHAnsi"/>
                <w:color w:val="000000"/>
                <w:sz w:val="20"/>
              </w:rPr>
              <w:t>should be</w:t>
            </w:r>
            <w:r w:rsidRPr="0068753E">
              <w:rPr>
                <w:rFonts w:cstheme="minorHAnsi"/>
                <w:color w:val="000000"/>
                <w:sz w:val="20"/>
              </w:rPr>
              <w:t xml:space="preserve"> adequately </w:t>
            </w:r>
            <w:r>
              <w:rPr>
                <w:rFonts w:cstheme="minorHAnsi"/>
                <w:color w:val="000000"/>
                <w:sz w:val="20"/>
              </w:rPr>
              <w:t xml:space="preserve">addressed </w:t>
            </w:r>
            <w:r w:rsidRPr="0068753E">
              <w:rPr>
                <w:rFonts w:cstheme="minorHAnsi"/>
                <w:color w:val="000000"/>
                <w:sz w:val="20"/>
              </w:rPr>
              <w:t>when repair</w:t>
            </w:r>
            <w:r>
              <w:rPr>
                <w:rFonts w:cstheme="minorHAnsi"/>
                <w:color w:val="000000"/>
                <w:sz w:val="20"/>
              </w:rPr>
              <w:t xml:space="preserve"> works are planned and carried out. </w:t>
            </w:r>
          </w:p>
        </w:tc>
      </w:tr>
    </w:tbl>
    <w:p w:rsidR="00BE7033" w:rsidP="00BE7033" w:rsidRDefault="00BE7033" w14:paraId="608AF4BC" w14:textId="77777777">
      <w:pPr>
        <w:sectPr w:rsidR="00BE7033" w:rsidSect="00396583">
          <w:pgSz w:w="16838" w:h="11906" w:orient="landscape" w:code="9"/>
          <w:pgMar w:top="1440" w:right="1440" w:bottom="1728" w:left="1440" w:header="727" w:footer="0" w:gutter="0"/>
          <w:cols w:space="720"/>
          <w:docGrid w:linePitch="299"/>
        </w:sectPr>
      </w:pPr>
    </w:p>
    <w:p w:rsidR="00BE7033" w:rsidP="00BE7033" w:rsidRDefault="00BE7033" w14:paraId="4DDBBF0A" w14:textId="77777777">
      <w:pPr>
        <w:spacing w:before="120" w:after="120"/>
        <w:rPr>
          <w:rFonts w:cstheme="minorHAnsi"/>
          <w:b/>
          <w:bCs/>
          <w:color w:val="000000" w:themeColor="text1"/>
          <w:sz w:val="24"/>
          <w:szCs w:val="24"/>
        </w:rPr>
      </w:pPr>
      <w:r w:rsidRPr="001B4764">
        <w:rPr>
          <w:rFonts w:cstheme="minorHAnsi"/>
          <w:b/>
          <w:bCs/>
          <w:color w:val="000000" w:themeColor="text1"/>
          <w:sz w:val="24"/>
          <w:szCs w:val="24"/>
        </w:rPr>
        <w:lastRenderedPageBreak/>
        <w:t>North Central Province</w:t>
      </w:r>
      <w:r w:rsidRPr="001B4764">
        <w:rPr>
          <w:rFonts w:cstheme="minorHAnsi"/>
          <w:b/>
          <w:bCs/>
          <w:color w:val="000000" w:themeColor="text1"/>
          <w:sz w:val="24"/>
          <w:szCs w:val="24"/>
        </w:rPr>
        <w:tab/>
      </w:r>
    </w:p>
    <w:p w:rsidRPr="001B4764" w:rsidR="00BE7033" w:rsidP="00BE7033" w:rsidRDefault="00BE7033" w14:paraId="023CCE4F" w14:textId="1CDFDECE">
      <w:pPr>
        <w:spacing w:before="120" w:after="120"/>
        <w:rPr>
          <w:color w:val="000000" w:themeColor="text1"/>
          <w:sz w:val="24"/>
          <w:szCs w:val="24"/>
        </w:rPr>
      </w:pPr>
      <w:r w:rsidRPr="001B4764">
        <w:rPr>
          <w:rFonts w:cstheme="minorHAnsi"/>
          <w:b/>
          <w:bCs/>
          <w:color w:val="000000" w:themeColor="text1"/>
          <w:sz w:val="24"/>
          <w:szCs w:val="24"/>
        </w:rPr>
        <w:t xml:space="preserve">(b) </w:t>
      </w:r>
      <w:r w:rsidR="00085E2B">
        <w:rPr>
          <w:rFonts w:cstheme="minorHAnsi"/>
          <w:b/>
          <w:bCs/>
          <w:color w:val="000000" w:themeColor="text1"/>
          <w:sz w:val="24"/>
          <w:szCs w:val="24"/>
        </w:rPr>
        <w:tab/>
      </w:r>
      <w:r w:rsidRPr="001B4764">
        <w:rPr>
          <w:rFonts w:cstheme="minorHAnsi"/>
          <w:b/>
          <w:bCs/>
          <w:color w:val="000000" w:themeColor="text1"/>
          <w:sz w:val="24"/>
          <w:szCs w:val="24"/>
        </w:rPr>
        <w:t>Polonnaruwa Pilot Cluster: Medirigiriya Base Hospital</w:t>
      </w:r>
    </w:p>
    <w:tbl>
      <w:tblPr>
        <w:tblW w:w="0" w:type="auto"/>
        <w:tblLayout w:type="fixed"/>
        <w:tblLook w:val="04A0" w:firstRow="1" w:lastRow="0" w:firstColumn="1" w:lastColumn="0" w:noHBand="0" w:noVBand="1"/>
      </w:tblPr>
      <w:tblGrid>
        <w:gridCol w:w="2515"/>
        <w:gridCol w:w="2430"/>
        <w:gridCol w:w="3420"/>
        <w:gridCol w:w="5583"/>
      </w:tblGrid>
      <w:tr w:rsidRPr="0068753E" w:rsidR="00BE7033" w:rsidTr="00396583" w14:paraId="6AC35D0F" w14:textId="77777777">
        <w:trPr>
          <w:trHeight w:val="647"/>
        </w:trPr>
        <w:tc>
          <w:tcPr>
            <w:tcW w:w="251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71C360D9" w14:textId="77777777">
            <w:pPr>
              <w:spacing w:before="120" w:after="120"/>
              <w:jc w:val="center"/>
              <w:rPr>
                <w:rFonts w:cstheme="minorHAnsi"/>
                <w:b/>
                <w:bCs/>
                <w:color w:val="000000"/>
                <w:sz w:val="20"/>
              </w:rPr>
            </w:pPr>
            <w:r>
              <w:rPr>
                <w:rFonts w:cstheme="minorHAnsi"/>
                <w:b/>
                <w:bCs/>
                <w:color w:val="000000"/>
                <w:sz w:val="20"/>
              </w:rPr>
              <w:t>Objective</w:t>
            </w:r>
          </w:p>
        </w:tc>
        <w:tc>
          <w:tcPr>
            <w:tcW w:w="243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6F674EDB"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342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69491939"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5583"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34598EAD"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45E95279" w14:textId="77777777">
        <w:trPr>
          <w:trHeight w:val="1997"/>
        </w:trPr>
        <w:tc>
          <w:tcPr>
            <w:tcW w:w="251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63D5FCF6" w14:textId="77777777">
            <w:pPr>
              <w:spacing w:before="120" w:after="120"/>
              <w:rPr>
                <w:rFonts w:cstheme="minorHAnsi"/>
                <w:color w:val="000000"/>
                <w:sz w:val="20"/>
              </w:rPr>
            </w:pPr>
            <w:r w:rsidRPr="0068753E">
              <w:rPr>
                <w:rFonts w:cstheme="minorHAnsi"/>
                <w:color w:val="000000"/>
                <w:sz w:val="20"/>
              </w:rPr>
              <w:t xml:space="preserve">Improving the services for clinic users </w:t>
            </w:r>
          </w:p>
        </w:tc>
        <w:tc>
          <w:tcPr>
            <w:tcW w:w="2430" w:type="dxa"/>
            <w:tcBorders>
              <w:top w:val="nil"/>
              <w:left w:val="nil"/>
              <w:bottom w:val="single" w:color="auto" w:sz="4" w:space="0"/>
              <w:right w:val="single" w:color="auto" w:sz="4" w:space="0"/>
            </w:tcBorders>
            <w:shd w:val="clear" w:color="auto" w:fill="auto"/>
            <w:hideMark/>
          </w:tcPr>
          <w:p w:rsidRPr="0068753E" w:rsidR="00BE7033" w:rsidP="003E18E8" w:rsidRDefault="00BE7033" w14:paraId="23565484" w14:textId="77777777">
            <w:pPr>
              <w:spacing w:before="120" w:after="120"/>
              <w:rPr>
                <w:rFonts w:cstheme="minorHAnsi"/>
                <w:color w:val="000000"/>
                <w:sz w:val="20"/>
              </w:rPr>
            </w:pPr>
            <w:r w:rsidRPr="0068753E">
              <w:rPr>
                <w:rFonts w:cstheme="minorHAnsi"/>
                <w:color w:val="000000"/>
                <w:sz w:val="20"/>
              </w:rPr>
              <w:t>Expanding the building to have an upper floor</w:t>
            </w:r>
          </w:p>
        </w:tc>
        <w:tc>
          <w:tcPr>
            <w:tcW w:w="3420" w:type="dxa"/>
            <w:tcBorders>
              <w:top w:val="nil"/>
              <w:left w:val="nil"/>
              <w:bottom w:val="single" w:color="auto" w:sz="4" w:space="0"/>
              <w:right w:val="single" w:color="auto" w:sz="4" w:space="0"/>
            </w:tcBorders>
            <w:shd w:val="clear" w:color="auto" w:fill="auto"/>
            <w:hideMark/>
          </w:tcPr>
          <w:p w:rsidRPr="0068753E" w:rsidR="00BE7033" w:rsidP="003E18E8" w:rsidRDefault="00BE7033" w14:paraId="41F51C0D" w14:textId="77777777">
            <w:pPr>
              <w:spacing w:before="120" w:after="120"/>
              <w:rPr>
                <w:rFonts w:cstheme="minorHAnsi"/>
                <w:color w:val="000000"/>
                <w:sz w:val="20"/>
              </w:rPr>
            </w:pPr>
            <w:r w:rsidRPr="0068753E">
              <w:rPr>
                <w:rFonts w:cstheme="minorHAnsi"/>
                <w:color w:val="000000"/>
                <w:sz w:val="20"/>
              </w:rPr>
              <w:t>Expanding the building in front of the hospital (the upper floor of the</w:t>
            </w:r>
            <w:r>
              <w:rPr>
                <w:rFonts w:cstheme="minorHAnsi"/>
                <w:color w:val="000000"/>
                <w:sz w:val="20"/>
              </w:rPr>
              <w:t xml:space="preserve"> </w:t>
            </w:r>
            <w:r w:rsidRPr="0068753E">
              <w:rPr>
                <w:rFonts w:cstheme="minorHAnsi"/>
                <w:color w:val="000000"/>
                <w:sz w:val="20"/>
              </w:rPr>
              <w:t>Drug store) by constructing the upper floor to include the clinic services for patients. Access will be via the ramp already in place.</w:t>
            </w:r>
            <w:r>
              <w:rPr>
                <w:rFonts w:cstheme="minorHAnsi"/>
                <w:color w:val="000000"/>
                <w:sz w:val="20"/>
              </w:rPr>
              <w:t xml:space="preserve"> </w:t>
            </w:r>
          </w:p>
        </w:tc>
        <w:tc>
          <w:tcPr>
            <w:tcW w:w="5583" w:type="dxa"/>
            <w:tcBorders>
              <w:top w:val="nil"/>
              <w:left w:val="nil"/>
              <w:bottom w:val="single" w:color="auto" w:sz="4" w:space="0"/>
              <w:right w:val="single" w:color="auto" w:sz="4" w:space="0"/>
            </w:tcBorders>
            <w:shd w:val="clear" w:color="auto" w:fill="auto"/>
            <w:hideMark/>
          </w:tcPr>
          <w:p w:rsidRPr="0068753E" w:rsidR="00BE7033" w:rsidP="003E18E8" w:rsidRDefault="00BE7033" w14:paraId="7341FF3A"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there is inadequate space for clinic users. Next to the entrance / OPD building</w:t>
            </w:r>
            <w:r>
              <w:rPr>
                <w:rFonts w:cstheme="minorHAnsi"/>
                <w:color w:val="000000"/>
                <w:sz w:val="20"/>
              </w:rPr>
              <w:t>,</w:t>
            </w:r>
            <w:r w:rsidRPr="0068753E">
              <w:rPr>
                <w:rFonts w:cstheme="minorHAnsi"/>
                <w:color w:val="000000"/>
                <w:sz w:val="20"/>
              </w:rPr>
              <w:t xml:space="preserve"> a drug store is available with a concrete roof and with </w:t>
            </w:r>
            <w:r>
              <w:rPr>
                <w:rFonts w:cstheme="minorHAnsi"/>
                <w:color w:val="000000"/>
                <w:sz w:val="20"/>
              </w:rPr>
              <w:t xml:space="preserve">a </w:t>
            </w:r>
            <w:r w:rsidRPr="0068753E">
              <w:rPr>
                <w:rFonts w:cstheme="minorHAnsi"/>
                <w:color w:val="000000"/>
                <w:sz w:val="20"/>
              </w:rPr>
              <w:t>capacity to construct another floor. The access for this building</w:t>
            </w:r>
            <w:r>
              <w:rPr>
                <w:rFonts w:cstheme="minorHAnsi"/>
                <w:color w:val="000000"/>
                <w:sz w:val="20"/>
              </w:rPr>
              <w:t xml:space="preserve">, including access for the disabled, </w:t>
            </w:r>
            <w:r w:rsidRPr="0068753E">
              <w:rPr>
                <w:rFonts w:cstheme="minorHAnsi"/>
                <w:color w:val="000000"/>
                <w:sz w:val="20"/>
              </w:rPr>
              <w:t xml:space="preserve">can be via a staircase and also via a </w:t>
            </w:r>
            <w:r>
              <w:rPr>
                <w:rFonts w:cstheme="minorHAnsi"/>
                <w:color w:val="000000"/>
                <w:sz w:val="20"/>
              </w:rPr>
              <w:t>two-</w:t>
            </w:r>
            <w:r w:rsidRPr="0068753E">
              <w:rPr>
                <w:rFonts w:cstheme="minorHAnsi"/>
                <w:color w:val="000000"/>
                <w:sz w:val="20"/>
              </w:rPr>
              <w:t>story ramp already in place for the OPD/Entrance building</w:t>
            </w:r>
            <w:r>
              <w:rPr>
                <w:rFonts w:cstheme="minorHAnsi"/>
                <w:color w:val="000000"/>
                <w:sz w:val="20"/>
              </w:rPr>
              <w:t>.</w:t>
            </w:r>
            <w:r w:rsidRPr="0068753E">
              <w:rPr>
                <w:rFonts w:cstheme="minorHAnsi"/>
                <w:color w:val="000000"/>
                <w:sz w:val="20"/>
              </w:rPr>
              <w:t xml:space="preserve"> The upper floor will be used for clinic patients and for laboratory services.</w:t>
            </w:r>
          </w:p>
        </w:tc>
      </w:tr>
      <w:tr w:rsidRPr="0068753E" w:rsidR="00BE7033" w:rsidTr="00396583" w14:paraId="3AE0F36D" w14:textId="77777777">
        <w:trPr>
          <w:trHeight w:val="620"/>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30DD648" w14:textId="77777777">
            <w:pPr>
              <w:spacing w:before="120" w:after="120"/>
              <w:rPr>
                <w:rFonts w:cstheme="minorHAnsi"/>
                <w:color w:val="000000"/>
                <w:sz w:val="20"/>
              </w:rPr>
            </w:pPr>
            <w:r w:rsidRPr="0068753E">
              <w:rPr>
                <w:rFonts w:cstheme="minorHAnsi"/>
                <w:color w:val="000000"/>
                <w:sz w:val="20"/>
              </w:rPr>
              <w:t>Improving the supportive services in the cluster apex to ensure access to these services to the cluster population</w:t>
            </w:r>
          </w:p>
        </w:tc>
        <w:tc>
          <w:tcPr>
            <w:tcW w:w="2430" w:type="dxa"/>
            <w:tcBorders>
              <w:top w:val="nil"/>
              <w:left w:val="nil"/>
              <w:bottom w:val="single" w:color="auto" w:sz="4" w:space="0"/>
              <w:right w:val="single" w:color="auto" w:sz="4" w:space="0"/>
            </w:tcBorders>
            <w:shd w:val="clear" w:color="auto" w:fill="auto"/>
            <w:hideMark/>
          </w:tcPr>
          <w:p w:rsidRPr="0068753E" w:rsidR="00BE7033" w:rsidP="003E18E8" w:rsidRDefault="00BE7033" w14:paraId="64E25854" w14:textId="77777777">
            <w:pPr>
              <w:spacing w:before="120" w:after="120"/>
              <w:rPr>
                <w:rFonts w:cstheme="minorHAnsi"/>
                <w:color w:val="000000"/>
                <w:sz w:val="20"/>
              </w:rPr>
            </w:pPr>
            <w:r w:rsidRPr="0068753E">
              <w:rPr>
                <w:rFonts w:cstheme="minorHAnsi"/>
                <w:color w:val="000000"/>
                <w:sz w:val="20"/>
              </w:rPr>
              <w:t>Improving eye care, radiology, physiotherapy services</w:t>
            </w:r>
            <w:r>
              <w:rPr>
                <w:rFonts w:cstheme="minorHAnsi"/>
                <w:color w:val="000000"/>
                <w:sz w:val="20"/>
              </w:rPr>
              <w:t xml:space="preserve"> </w:t>
            </w:r>
          </w:p>
        </w:tc>
        <w:tc>
          <w:tcPr>
            <w:tcW w:w="3420" w:type="dxa"/>
            <w:tcBorders>
              <w:top w:val="nil"/>
              <w:left w:val="nil"/>
              <w:bottom w:val="single" w:color="auto" w:sz="4" w:space="0"/>
              <w:right w:val="single" w:color="auto" w:sz="4" w:space="0"/>
            </w:tcBorders>
            <w:shd w:val="clear" w:color="auto" w:fill="auto"/>
            <w:hideMark/>
          </w:tcPr>
          <w:p w:rsidRPr="0068753E" w:rsidR="00BE7033" w:rsidP="003E18E8" w:rsidRDefault="00BE7033" w14:paraId="5A6375FE" w14:textId="77777777">
            <w:pPr>
              <w:spacing w:before="120" w:after="120"/>
              <w:rPr>
                <w:rFonts w:cstheme="minorHAnsi"/>
                <w:color w:val="000000"/>
                <w:sz w:val="20"/>
              </w:rPr>
            </w:pPr>
            <w:r w:rsidRPr="0068753E">
              <w:rPr>
                <w:rFonts w:cstheme="minorHAnsi"/>
                <w:color w:val="000000"/>
                <w:sz w:val="20"/>
              </w:rPr>
              <w:t xml:space="preserve">Expanding the building in front of the hospital (opposite end to the Drug store, near the old MOH office) by constructing the upper floor and also expanding the ground floor to include the radiology services, eye clinic and eye ward, with access to </w:t>
            </w:r>
            <w:r>
              <w:rPr>
                <w:rFonts w:cstheme="minorHAnsi"/>
                <w:color w:val="000000"/>
                <w:sz w:val="20"/>
              </w:rPr>
              <w:t xml:space="preserve">the </w:t>
            </w:r>
            <w:r w:rsidRPr="0068753E">
              <w:rPr>
                <w:rFonts w:cstheme="minorHAnsi"/>
                <w:color w:val="000000"/>
                <w:sz w:val="20"/>
              </w:rPr>
              <w:t xml:space="preserve">upper floor via a ramp between the current eye theatre and the new construction. </w:t>
            </w:r>
          </w:p>
        </w:tc>
        <w:tc>
          <w:tcPr>
            <w:tcW w:w="5583" w:type="dxa"/>
            <w:tcBorders>
              <w:top w:val="nil"/>
              <w:left w:val="nil"/>
              <w:bottom w:val="single" w:color="auto" w:sz="4" w:space="0"/>
              <w:right w:val="single" w:color="auto" w:sz="4" w:space="0"/>
            </w:tcBorders>
            <w:shd w:val="clear" w:color="auto" w:fill="auto"/>
            <w:hideMark/>
          </w:tcPr>
          <w:p w:rsidRPr="0068753E" w:rsidR="00BE7033" w:rsidP="003E18E8" w:rsidRDefault="00BE7033" w14:paraId="34B26532"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radiology services are provided at various places, and they require adequate space to carry out radiology services for patients</w:t>
            </w:r>
            <w:r>
              <w:rPr>
                <w:rFonts w:cstheme="minorHAnsi"/>
                <w:color w:val="000000"/>
                <w:sz w:val="20"/>
              </w:rPr>
              <w:t>.</w:t>
            </w:r>
            <w:r w:rsidRPr="0068753E">
              <w:rPr>
                <w:rFonts w:cstheme="minorHAnsi"/>
                <w:color w:val="000000"/>
                <w:sz w:val="20"/>
              </w:rPr>
              <w:t xml:space="preserve"> </w:t>
            </w:r>
            <w:r>
              <w:rPr>
                <w:rFonts w:cstheme="minorHAnsi"/>
                <w:color w:val="000000"/>
                <w:sz w:val="20"/>
              </w:rPr>
              <w:t>T</w:t>
            </w:r>
            <w:r w:rsidRPr="0068753E">
              <w:rPr>
                <w:rFonts w:cstheme="minorHAnsi"/>
                <w:color w:val="000000"/>
                <w:sz w:val="20"/>
              </w:rPr>
              <w:t xml:space="preserve">he currently functioning </w:t>
            </w:r>
            <w:r>
              <w:rPr>
                <w:rFonts w:cstheme="minorHAnsi"/>
                <w:color w:val="000000"/>
                <w:sz w:val="20"/>
              </w:rPr>
              <w:t>e</w:t>
            </w:r>
            <w:r w:rsidRPr="0068753E">
              <w:rPr>
                <w:rFonts w:cstheme="minorHAnsi"/>
                <w:color w:val="000000"/>
                <w:sz w:val="20"/>
              </w:rPr>
              <w:t>ye theatre needs a clinic and ward. The building that has provision for a second floor will be constructed</w:t>
            </w:r>
            <w:r>
              <w:rPr>
                <w:rFonts w:cstheme="minorHAnsi"/>
                <w:color w:val="000000"/>
                <w:sz w:val="20"/>
              </w:rPr>
              <w:t>,</w:t>
            </w:r>
            <w:r w:rsidRPr="0068753E">
              <w:rPr>
                <w:rFonts w:cstheme="minorHAnsi"/>
                <w:color w:val="000000"/>
                <w:sz w:val="20"/>
              </w:rPr>
              <w:t xml:space="preserve"> and the upper floor will be linked by a ramp between</w:t>
            </w:r>
            <w:r>
              <w:rPr>
                <w:rFonts w:cstheme="minorHAnsi"/>
                <w:color w:val="000000"/>
                <w:sz w:val="20"/>
              </w:rPr>
              <w:t xml:space="preserve"> </w:t>
            </w:r>
            <w:r w:rsidRPr="0068753E">
              <w:rPr>
                <w:rFonts w:cstheme="minorHAnsi"/>
                <w:color w:val="000000"/>
                <w:sz w:val="20"/>
              </w:rPr>
              <w:t xml:space="preserve">the eye clinic to the </w:t>
            </w:r>
            <w:r>
              <w:rPr>
                <w:rFonts w:cstheme="minorHAnsi"/>
                <w:color w:val="000000"/>
                <w:sz w:val="20"/>
              </w:rPr>
              <w:t>e</w:t>
            </w:r>
            <w:r w:rsidRPr="0068753E">
              <w:rPr>
                <w:rFonts w:cstheme="minorHAnsi"/>
                <w:color w:val="000000"/>
                <w:sz w:val="20"/>
              </w:rPr>
              <w:t>ye theatre</w:t>
            </w:r>
            <w:r>
              <w:rPr>
                <w:rFonts w:cstheme="minorHAnsi"/>
                <w:color w:val="000000"/>
                <w:sz w:val="20"/>
              </w:rPr>
              <w:t xml:space="preserve"> a</w:t>
            </w:r>
            <w:r w:rsidRPr="0068753E">
              <w:rPr>
                <w:rFonts w:cstheme="minorHAnsi"/>
                <w:color w:val="000000"/>
                <w:sz w:val="20"/>
              </w:rPr>
              <w:t>s ground floor space is required for eye clinic and for some radiology services</w:t>
            </w:r>
            <w:r>
              <w:rPr>
                <w:rFonts w:cstheme="minorHAnsi"/>
                <w:color w:val="000000"/>
                <w:sz w:val="20"/>
              </w:rPr>
              <w:t>.</w:t>
            </w:r>
          </w:p>
        </w:tc>
      </w:tr>
      <w:tr w:rsidRPr="0068753E" w:rsidR="00BE7033" w:rsidTr="00396583" w14:paraId="454A8CDC" w14:textId="77777777">
        <w:trPr>
          <w:trHeight w:val="1680"/>
        </w:trPr>
        <w:tc>
          <w:tcPr>
            <w:tcW w:w="2515" w:type="dxa"/>
            <w:vMerge w:val="restart"/>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2E76247" w14:textId="77777777">
            <w:pPr>
              <w:spacing w:before="120" w:after="120"/>
              <w:rPr>
                <w:rFonts w:cstheme="minorHAnsi"/>
                <w:color w:val="000000"/>
                <w:sz w:val="20"/>
              </w:rPr>
            </w:pPr>
            <w:r w:rsidRPr="0068753E">
              <w:rPr>
                <w:rFonts w:cstheme="minorHAnsi"/>
                <w:color w:val="000000"/>
                <w:sz w:val="20"/>
              </w:rPr>
              <w:t xml:space="preserve">Improving the quality of pediatric care </w:t>
            </w:r>
          </w:p>
          <w:p w:rsidRPr="0068753E" w:rsidR="00BE7033" w:rsidP="003E18E8" w:rsidRDefault="00BE7033" w14:paraId="61B23B25" w14:textId="77777777">
            <w:pPr>
              <w:spacing w:before="120" w:after="120"/>
              <w:rPr>
                <w:rFonts w:cstheme="minorHAnsi"/>
                <w:color w:val="000000"/>
                <w:sz w:val="20"/>
              </w:rPr>
            </w:pPr>
            <w:r w:rsidRPr="0068753E">
              <w:rPr>
                <w:rFonts w:cstheme="minorHAnsi"/>
                <w:color w:val="000000"/>
                <w:sz w:val="20"/>
              </w:rPr>
              <w:t> </w:t>
            </w:r>
          </w:p>
        </w:tc>
        <w:tc>
          <w:tcPr>
            <w:tcW w:w="243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0D93F63A" w14:textId="77777777">
            <w:pPr>
              <w:spacing w:before="120" w:after="120"/>
              <w:rPr>
                <w:rFonts w:cstheme="minorHAnsi"/>
                <w:color w:val="000000"/>
                <w:sz w:val="20"/>
              </w:rPr>
            </w:pPr>
            <w:r w:rsidRPr="0068753E">
              <w:rPr>
                <w:rFonts w:cstheme="minorHAnsi"/>
                <w:color w:val="000000"/>
                <w:sz w:val="20"/>
              </w:rPr>
              <w:t xml:space="preserve">Improving the pediatric care </w:t>
            </w:r>
          </w:p>
        </w:tc>
        <w:tc>
          <w:tcPr>
            <w:tcW w:w="34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059C53F" w14:textId="77777777">
            <w:pPr>
              <w:spacing w:before="120" w:after="120"/>
              <w:rPr>
                <w:rFonts w:cstheme="minorHAnsi"/>
                <w:color w:val="000000"/>
                <w:sz w:val="20"/>
              </w:rPr>
            </w:pPr>
            <w:r w:rsidRPr="0068753E">
              <w:rPr>
                <w:rFonts w:cstheme="minorHAnsi"/>
                <w:color w:val="000000"/>
                <w:sz w:val="20"/>
              </w:rPr>
              <w:t>Construction of the upper floor of the newly constructing</w:t>
            </w:r>
            <w:r>
              <w:rPr>
                <w:rFonts w:cstheme="minorHAnsi"/>
                <w:color w:val="000000"/>
                <w:sz w:val="20"/>
              </w:rPr>
              <w:t xml:space="preserve"> </w:t>
            </w:r>
            <w:r w:rsidRPr="0068753E">
              <w:rPr>
                <w:rFonts w:cstheme="minorHAnsi"/>
                <w:color w:val="000000"/>
                <w:sz w:val="20"/>
              </w:rPr>
              <w:t xml:space="preserve">(expected to be completed by </w:t>
            </w:r>
            <w:r>
              <w:rPr>
                <w:rFonts w:cstheme="minorHAnsi"/>
                <w:color w:val="000000"/>
                <w:sz w:val="20"/>
              </w:rPr>
              <w:t>mid-</w:t>
            </w:r>
            <w:r w:rsidRPr="0068753E">
              <w:rPr>
                <w:rFonts w:cstheme="minorHAnsi"/>
                <w:color w:val="000000"/>
                <w:sz w:val="20"/>
              </w:rPr>
              <w:t>2021) PBU complex</w:t>
            </w:r>
          </w:p>
        </w:tc>
        <w:tc>
          <w:tcPr>
            <w:tcW w:w="5583"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EF0C1E1" w14:textId="77777777">
            <w:pPr>
              <w:spacing w:before="120" w:after="120"/>
              <w:rPr>
                <w:rFonts w:cstheme="minorHAnsi"/>
                <w:color w:val="000000"/>
                <w:sz w:val="20"/>
              </w:rPr>
            </w:pPr>
            <w:r w:rsidRPr="0068753E">
              <w:rPr>
                <w:rFonts w:cstheme="minorHAnsi"/>
                <w:color w:val="000000"/>
                <w:sz w:val="20"/>
              </w:rPr>
              <w:t>The pediatric services are provided in an old building</w:t>
            </w:r>
            <w:r>
              <w:rPr>
                <w:rFonts w:cstheme="minorHAnsi"/>
                <w:color w:val="000000"/>
                <w:sz w:val="20"/>
              </w:rPr>
              <w:t>,</w:t>
            </w:r>
            <w:r w:rsidRPr="0068753E">
              <w:rPr>
                <w:rFonts w:cstheme="minorHAnsi"/>
                <w:color w:val="000000"/>
                <w:sz w:val="20"/>
              </w:rPr>
              <w:t xml:space="preserve"> while the new complex will provide PMU and supportive services. Completing the construction of the building will ensure that the Pediatric services are comprehensive. </w:t>
            </w:r>
          </w:p>
        </w:tc>
      </w:tr>
      <w:tr w:rsidRPr="0068753E" w:rsidR="00BE7033" w:rsidTr="00396583" w14:paraId="2C570D2E" w14:textId="77777777">
        <w:trPr>
          <w:trHeight w:val="1160"/>
        </w:trPr>
        <w:tc>
          <w:tcPr>
            <w:tcW w:w="2515" w:type="dxa"/>
            <w:vMerge/>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BE7033" w:rsidRDefault="00BE7033" w14:paraId="580ABE00" w14:textId="77777777">
            <w:pPr>
              <w:spacing w:before="120" w:after="120"/>
              <w:jc w:val="left"/>
              <w:rPr>
                <w:rFonts w:cstheme="minorHAnsi"/>
                <w:color w:val="000000"/>
                <w:sz w:val="20"/>
              </w:rPr>
            </w:pPr>
          </w:p>
        </w:tc>
        <w:tc>
          <w:tcPr>
            <w:tcW w:w="2430" w:type="dxa"/>
            <w:tcBorders>
              <w:top w:val="single" w:color="auto" w:sz="4" w:space="0"/>
              <w:left w:val="nil"/>
              <w:bottom w:val="single" w:color="auto" w:sz="4" w:space="0"/>
              <w:right w:val="single" w:color="auto" w:sz="4" w:space="0"/>
            </w:tcBorders>
            <w:shd w:val="clear" w:color="auto" w:fill="auto"/>
            <w:noWrap/>
            <w:hideMark/>
          </w:tcPr>
          <w:p w:rsidRPr="0068753E" w:rsidR="00BE7033" w:rsidP="00BE7033" w:rsidRDefault="00BE7033" w14:paraId="2F27EF80" w14:textId="77777777">
            <w:pPr>
              <w:spacing w:before="120" w:after="120"/>
              <w:jc w:val="left"/>
              <w:rPr>
                <w:rFonts w:cstheme="minorHAnsi"/>
                <w:color w:val="000000"/>
                <w:sz w:val="20"/>
              </w:rPr>
            </w:pPr>
            <w:r w:rsidRPr="0068753E">
              <w:rPr>
                <w:rFonts w:cstheme="minorHAnsi"/>
                <w:color w:val="000000"/>
                <w:sz w:val="20"/>
              </w:rPr>
              <w:t xml:space="preserve">Improve physical connectivity </w:t>
            </w:r>
            <w:r>
              <w:rPr>
                <w:rFonts w:cstheme="minorHAnsi"/>
                <w:color w:val="000000"/>
                <w:sz w:val="20"/>
              </w:rPr>
              <w:t>i</w:t>
            </w:r>
            <w:r w:rsidRPr="0068753E">
              <w:rPr>
                <w:rFonts w:cstheme="minorHAnsi"/>
                <w:color w:val="000000"/>
                <w:sz w:val="20"/>
              </w:rPr>
              <w:t xml:space="preserve">n the hospital </w:t>
            </w:r>
          </w:p>
        </w:tc>
        <w:tc>
          <w:tcPr>
            <w:tcW w:w="342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2A1BD1C0" w14:textId="77777777">
            <w:pPr>
              <w:spacing w:before="120" w:after="120"/>
              <w:jc w:val="left"/>
              <w:rPr>
                <w:rFonts w:cstheme="minorHAnsi"/>
                <w:color w:val="000000"/>
                <w:sz w:val="20"/>
              </w:rPr>
            </w:pPr>
            <w:r w:rsidRPr="0068753E">
              <w:rPr>
                <w:rFonts w:cstheme="minorHAnsi"/>
                <w:color w:val="000000"/>
                <w:sz w:val="20"/>
              </w:rPr>
              <w:t>Constructing corridors to link the newly constructing surgical complex and the PBU complex to the hospital corridors</w:t>
            </w:r>
          </w:p>
        </w:tc>
        <w:tc>
          <w:tcPr>
            <w:tcW w:w="5583"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084A7AD6" w14:textId="77777777">
            <w:pPr>
              <w:spacing w:before="120" w:after="120"/>
              <w:jc w:val="left"/>
              <w:rPr>
                <w:rFonts w:cstheme="minorHAnsi"/>
                <w:color w:val="000000"/>
                <w:sz w:val="20"/>
              </w:rPr>
            </w:pPr>
            <w:r w:rsidRPr="0068753E">
              <w:rPr>
                <w:rFonts w:cstheme="minorHAnsi"/>
                <w:color w:val="000000"/>
                <w:sz w:val="20"/>
              </w:rPr>
              <w:t xml:space="preserve">The newly constructing surgical complex and the PBU need to be connected to the hospital corridor system. </w:t>
            </w:r>
          </w:p>
        </w:tc>
      </w:tr>
      <w:tr w:rsidRPr="0068753E" w:rsidR="00BE7033" w:rsidTr="00396583" w14:paraId="79928E62" w14:textId="77777777">
        <w:trPr>
          <w:trHeight w:val="859"/>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2A16259"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43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446B27F" w14:textId="77777777">
            <w:pPr>
              <w:spacing w:before="120" w:after="120"/>
              <w:rPr>
                <w:rFonts w:cstheme="minorHAnsi"/>
                <w:color w:val="000000"/>
                <w:sz w:val="20"/>
              </w:rPr>
            </w:pPr>
            <w:r w:rsidRPr="0068753E">
              <w:rPr>
                <w:rFonts w:cstheme="minorHAnsi"/>
                <w:color w:val="000000"/>
                <w:sz w:val="20"/>
              </w:rPr>
              <w:t xml:space="preserve">Construction of </w:t>
            </w:r>
            <w:r>
              <w:rPr>
                <w:rFonts w:cstheme="minorHAnsi"/>
                <w:color w:val="000000"/>
                <w:sz w:val="20"/>
              </w:rPr>
              <w:t>a s</w:t>
            </w:r>
            <w:r w:rsidRPr="0068753E">
              <w:rPr>
                <w:rFonts w:cstheme="minorHAnsi"/>
                <w:color w:val="000000"/>
                <w:sz w:val="20"/>
              </w:rPr>
              <w:t>ewerage system</w:t>
            </w:r>
          </w:p>
        </w:tc>
        <w:tc>
          <w:tcPr>
            <w:tcW w:w="3420" w:type="dxa"/>
            <w:tcBorders>
              <w:top w:val="nil"/>
              <w:left w:val="nil"/>
              <w:bottom w:val="nil"/>
              <w:right w:val="single" w:color="auto" w:sz="4" w:space="0"/>
            </w:tcBorders>
            <w:shd w:val="clear" w:color="auto" w:fill="auto"/>
            <w:hideMark/>
          </w:tcPr>
          <w:p w:rsidRPr="0068753E" w:rsidR="00BE7033" w:rsidP="003E18E8" w:rsidRDefault="00BE7033" w14:paraId="473A7486"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5583" w:type="dxa"/>
            <w:tcBorders>
              <w:top w:val="nil"/>
              <w:left w:val="nil"/>
              <w:bottom w:val="single" w:color="auto" w:sz="4" w:space="0"/>
              <w:right w:val="single" w:color="auto" w:sz="4" w:space="0"/>
            </w:tcBorders>
            <w:shd w:val="clear" w:color="auto" w:fill="auto"/>
            <w:hideMark/>
          </w:tcPr>
          <w:p w:rsidRPr="0068753E" w:rsidR="00BE7033" w:rsidP="003E18E8" w:rsidRDefault="00BE7033" w14:paraId="28950FF9" w14:textId="77777777">
            <w:pPr>
              <w:spacing w:before="120" w:after="120"/>
              <w:rPr>
                <w:rFonts w:cstheme="minorHAnsi"/>
                <w:color w:val="000000"/>
                <w:sz w:val="20"/>
              </w:rPr>
            </w:pPr>
            <w:r>
              <w:rPr>
                <w:rFonts w:cstheme="minorHAnsi"/>
                <w:color w:val="000000"/>
                <w:sz w:val="20"/>
              </w:rPr>
              <w:t xml:space="preserve">A new </w:t>
            </w:r>
            <w:r w:rsidRPr="0068753E">
              <w:rPr>
                <w:rFonts w:cstheme="minorHAnsi"/>
                <w:color w:val="000000"/>
                <w:sz w:val="20"/>
              </w:rPr>
              <w:t xml:space="preserve">sewerage system has to be developed in the hospital to meet acceptable standards. </w:t>
            </w:r>
          </w:p>
        </w:tc>
      </w:tr>
      <w:tr w:rsidRPr="0068753E" w:rsidR="00BE7033" w:rsidTr="00396583" w14:paraId="0711B230" w14:textId="77777777">
        <w:trPr>
          <w:trHeight w:val="315"/>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066D3805" w14:textId="77777777">
            <w:pPr>
              <w:spacing w:before="120" w:after="120"/>
              <w:rPr>
                <w:rFonts w:cstheme="minorHAnsi"/>
                <w:color w:val="000000"/>
                <w:sz w:val="20"/>
              </w:rPr>
            </w:pPr>
            <w:r w:rsidRPr="0068753E">
              <w:rPr>
                <w:rFonts w:cstheme="minorHAnsi"/>
                <w:color w:val="000000"/>
                <w:sz w:val="20"/>
              </w:rPr>
              <w:t xml:space="preserve">Improving the quality of services </w:t>
            </w:r>
            <w:r>
              <w:rPr>
                <w:rFonts w:cstheme="minorHAnsi"/>
                <w:color w:val="000000"/>
                <w:sz w:val="20"/>
              </w:rPr>
              <w:t>i</w:t>
            </w:r>
            <w:r w:rsidRPr="0068753E">
              <w:rPr>
                <w:rFonts w:cstheme="minorHAnsi"/>
                <w:color w:val="000000"/>
                <w:sz w:val="20"/>
              </w:rPr>
              <w:t xml:space="preserve">n the hospital </w:t>
            </w:r>
          </w:p>
        </w:tc>
        <w:tc>
          <w:tcPr>
            <w:tcW w:w="243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70AD961" w14:textId="77777777">
            <w:pPr>
              <w:spacing w:before="120" w:after="120"/>
              <w:rPr>
                <w:rFonts w:cstheme="minorHAnsi"/>
                <w:color w:val="000000"/>
                <w:sz w:val="20"/>
              </w:rPr>
            </w:pPr>
            <w:r w:rsidRPr="0068753E">
              <w:rPr>
                <w:rFonts w:cstheme="minorHAnsi"/>
                <w:color w:val="000000"/>
                <w:sz w:val="20"/>
              </w:rPr>
              <w:t xml:space="preserve">Repairing and painting of the hospital </w:t>
            </w:r>
          </w:p>
        </w:tc>
        <w:tc>
          <w:tcPr>
            <w:tcW w:w="34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6642359A"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Repairs</w:t>
            </w:r>
          </w:p>
        </w:tc>
        <w:tc>
          <w:tcPr>
            <w:tcW w:w="5583"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150F4D35" w14:textId="77777777">
            <w:pPr>
              <w:spacing w:before="120" w:after="120"/>
              <w:rPr>
                <w:rFonts w:cstheme="minorHAnsi"/>
                <w:color w:val="000000"/>
                <w:sz w:val="20"/>
              </w:rPr>
            </w:pPr>
            <w:r w:rsidRPr="0068753E">
              <w:rPr>
                <w:rFonts w:cstheme="minorHAnsi"/>
                <w:color w:val="000000"/>
                <w:sz w:val="20"/>
              </w:rPr>
              <w:t xml:space="preserve">Overall, the hospital needs some repairs and renovations and repainting. </w:t>
            </w:r>
          </w:p>
        </w:tc>
      </w:tr>
    </w:tbl>
    <w:p w:rsidR="00BE7033" w:rsidP="00BE7033" w:rsidRDefault="00BE7033" w14:paraId="4CED9D4D" w14:textId="77777777"/>
    <w:p w:rsidRPr="001B4764" w:rsidR="00BE7033" w:rsidP="00BE7033" w:rsidRDefault="00BE7033" w14:paraId="52B85FD9" w14:textId="77777777">
      <w:pPr>
        <w:spacing w:before="120" w:after="120"/>
        <w:rPr>
          <w:b/>
          <w:bCs/>
          <w:sz w:val="24"/>
          <w:szCs w:val="24"/>
        </w:rPr>
      </w:pPr>
      <w:r w:rsidRPr="001B4764">
        <w:rPr>
          <w:b/>
          <w:bCs/>
          <w:sz w:val="24"/>
          <w:szCs w:val="24"/>
        </w:rPr>
        <w:t>Uva Province</w:t>
      </w:r>
    </w:p>
    <w:p w:rsidR="00BE7033" w:rsidP="00BE7033" w:rsidRDefault="00BE7033" w14:paraId="0641EF9D" w14:textId="53733EE8">
      <w:pPr>
        <w:spacing w:before="120" w:after="120"/>
      </w:pPr>
      <w:r>
        <w:rPr>
          <w:rFonts w:cstheme="minorHAnsi"/>
          <w:b/>
          <w:bCs/>
          <w:color w:val="000000" w:themeColor="text1"/>
          <w:sz w:val="24"/>
          <w:szCs w:val="24"/>
        </w:rPr>
        <w:t xml:space="preserve">(a) </w:t>
      </w:r>
      <w:r w:rsidR="00085E2B">
        <w:rPr>
          <w:rFonts w:cstheme="minorHAnsi"/>
          <w:b/>
          <w:bCs/>
          <w:color w:val="000000" w:themeColor="text1"/>
          <w:sz w:val="24"/>
          <w:szCs w:val="24"/>
        </w:rPr>
        <w:tab/>
      </w:r>
      <w:r w:rsidRPr="001B4764">
        <w:rPr>
          <w:rFonts w:cstheme="minorHAnsi"/>
          <w:b/>
          <w:bCs/>
          <w:color w:val="000000" w:themeColor="text1"/>
          <w:sz w:val="24"/>
          <w:szCs w:val="24"/>
        </w:rPr>
        <w:t>Badulla Pilot Cluster: Welimada BH B</w:t>
      </w:r>
    </w:p>
    <w:tbl>
      <w:tblPr>
        <w:tblW w:w="0" w:type="auto"/>
        <w:tblLook w:val="04A0" w:firstRow="1" w:lastRow="0" w:firstColumn="1" w:lastColumn="0" w:noHBand="0" w:noVBand="1"/>
      </w:tblPr>
      <w:tblGrid>
        <w:gridCol w:w="2516"/>
        <w:gridCol w:w="2429"/>
        <w:gridCol w:w="2790"/>
        <w:gridCol w:w="6210"/>
      </w:tblGrid>
      <w:tr w:rsidRPr="0068753E" w:rsidR="00BE7033" w:rsidTr="00396583" w14:paraId="3348CDD7" w14:textId="77777777">
        <w:trPr>
          <w:trHeight w:val="647"/>
        </w:trPr>
        <w:tc>
          <w:tcPr>
            <w:tcW w:w="2516"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2A91FD1A" w14:textId="77777777">
            <w:pPr>
              <w:spacing w:before="120" w:after="120"/>
              <w:jc w:val="center"/>
              <w:rPr>
                <w:rFonts w:cstheme="minorHAnsi"/>
                <w:b/>
                <w:bCs/>
                <w:color w:val="000000"/>
                <w:sz w:val="20"/>
              </w:rPr>
            </w:pPr>
            <w:r>
              <w:rPr>
                <w:rFonts w:cstheme="minorHAnsi"/>
                <w:b/>
                <w:bCs/>
                <w:color w:val="000000"/>
                <w:sz w:val="20"/>
              </w:rPr>
              <w:t>Objective</w:t>
            </w:r>
          </w:p>
        </w:tc>
        <w:tc>
          <w:tcPr>
            <w:tcW w:w="2429"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3DA7A896"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79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63FB49AC"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21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3A463AC1"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644DC986" w14:textId="77777777">
        <w:trPr>
          <w:trHeight w:val="2123"/>
        </w:trPr>
        <w:tc>
          <w:tcPr>
            <w:tcW w:w="2516"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B0D6EC6" w14:textId="77777777">
            <w:pPr>
              <w:spacing w:before="120" w:after="120"/>
              <w:rPr>
                <w:rFonts w:cstheme="minorHAnsi"/>
                <w:color w:val="000000"/>
                <w:sz w:val="20"/>
              </w:rPr>
            </w:pPr>
            <w:r w:rsidRPr="0068753E">
              <w:rPr>
                <w:rFonts w:cstheme="minorHAnsi"/>
                <w:color w:val="000000"/>
                <w:sz w:val="20"/>
              </w:rPr>
              <w:t>Improving OPD and</w:t>
            </w:r>
            <w:r>
              <w:rPr>
                <w:rFonts w:cstheme="minorHAnsi"/>
                <w:color w:val="000000"/>
                <w:sz w:val="20"/>
              </w:rPr>
              <w:t xml:space="preserve"> </w:t>
            </w:r>
            <w:r w:rsidRPr="0068753E">
              <w:rPr>
                <w:rFonts w:cstheme="minorHAnsi"/>
                <w:color w:val="000000"/>
                <w:sz w:val="20"/>
              </w:rPr>
              <w:t>clinic</w:t>
            </w:r>
            <w:r>
              <w:rPr>
                <w:rFonts w:cstheme="minorHAnsi"/>
                <w:color w:val="000000"/>
                <w:sz w:val="20"/>
              </w:rPr>
              <w:t xml:space="preserve"> </w:t>
            </w:r>
            <w:r w:rsidRPr="0068753E">
              <w:rPr>
                <w:rFonts w:cstheme="minorHAnsi"/>
                <w:color w:val="000000"/>
                <w:sz w:val="20"/>
              </w:rPr>
              <w:t>services</w:t>
            </w:r>
            <w:r>
              <w:rPr>
                <w:rFonts w:cstheme="minorHAnsi"/>
                <w:color w:val="000000"/>
                <w:sz w:val="20"/>
              </w:rPr>
              <w:t xml:space="preserve"> </w:t>
            </w:r>
            <w:r w:rsidRPr="0068753E">
              <w:rPr>
                <w:rFonts w:cstheme="minorHAnsi"/>
                <w:color w:val="000000"/>
                <w:sz w:val="20"/>
              </w:rPr>
              <w:t xml:space="preserve">in the hospital </w:t>
            </w:r>
          </w:p>
        </w:tc>
        <w:tc>
          <w:tcPr>
            <w:tcW w:w="2429"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1D5F6837" w14:textId="77777777">
            <w:pPr>
              <w:spacing w:before="120" w:after="120"/>
              <w:rPr>
                <w:rFonts w:cstheme="minorHAnsi"/>
                <w:color w:val="000000"/>
                <w:sz w:val="20"/>
              </w:rPr>
            </w:pPr>
            <w:r w:rsidRPr="0068753E">
              <w:rPr>
                <w:rFonts w:cstheme="minorHAnsi"/>
                <w:color w:val="000000"/>
                <w:sz w:val="20"/>
              </w:rPr>
              <w:t xml:space="preserve">The existing OPD building will be renovated </w:t>
            </w:r>
          </w:p>
        </w:tc>
        <w:tc>
          <w:tcPr>
            <w:tcW w:w="279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702DC7FD" w14:textId="77777777">
            <w:pPr>
              <w:spacing w:before="120" w:after="120"/>
              <w:rPr>
                <w:rFonts w:cstheme="minorHAnsi"/>
                <w:color w:val="000000"/>
                <w:sz w:val="20"/>
              </w:rPr>
            </w:pPr>
            <w:r w:rsidRPr="0068753E">
              <w:rPr>
                <w:rFonts w:cstheme="minorHAnsi"/>
                <w:color w:val="000000"/>
                <w:sz w:val="20"/>
              </w:rPr>
              <w:t>Repair</w:t>
            </w:r>
            <w:r>
              <w:rPr>
                <w:rFonts w:cstheme="minorHAnsi"/>
                <w:color w:val="000000"/>
                <w:sz w:val="20"/>
              </w:rPr>
              <w:t>s</w:t>
            </w:r>
            <w:r w:rsidRPr="0068753E">
              <w:rPr>
                <w:rFonts w:cstheme="minorHAnsi"/>
                <w:color w:val="000000"/>
                <w:sz w:val="20"/>
              </w:rPr>
              <w:t xml:space="preserve">/renovation </w:t>
            </w:r>
          </w:p>
        </w:tc>
        <w:tc>
          <w:tcPr>
            <w:tcW w:w="62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275E3617" w14:textId="77777777">
            <w:pPr>
              <w:spacing w:before="120" w:after="120"/>
              <w:rPr>
                <w:rFonts w:cstheme="minorHAnsi"/>
                <w:color w:val="000000"/>
                <w:sz w:val="20"/>
              </w:rPr>
            </w:pPr>
            <w:r w:rsidRPr="0068753E">
              <w:rPr>
                <w:rFonts w:cstheme="minorHAnsi"/>
                <w:color w:val="000000"/>
                <w:sz w:val="20"/>
              </w:rPr>
              <w:t>The BH Welimada has an open building for OPD, but its design</w:t>
            </w:r>
            <w:r>
              <w:rPr>
                <w:rFonts w:cstheme="minorHAnsi"/>
                <w:color w:val="000000"/>
                <w:sz w:val="20"/>
              </w:rPr>
              <w:t xml:space="preserve"> </w:t>
            </w:r>
            <w:r w:rsidRPr="0068753E">
              <w:rPr>
                <w:rFonts w:cstheme="minorHAnsi"/>
                <w:color w:val="000000"/>
                <w:sz w:val="20"/>
              </w:rPr>
              <w:t xml:space="preserve">restricts the space available as </w:t>
            </w:r>
            <w:r>
              <w:rPr>
                <w:rFonts w:cstheme="minorHAnsi"/>
                <w:color w:val="000000"/>
                <w:sz w:val="20"/>
              </w:rPr>
              <w:t xml:space="preserve">a </w:t>
            </w:r>
            <w:r w:rsidRPr="0068753E">
              <w:rPr>
                <w:rFonts w:cstheme="minorHAnsi"/>
                <w:color w:val="000000"/>
                <w:sz w:val="20"/>
              </w:rPr>
              <w:t>waiting area for patients. The building</w:t>
            </w:r>
            <w:r>
              <w:rPr>
                <w:rFonts w:cstheme="minorHAnsi"/>
                <w:color w:val="000000"/>
                <w:sz w:val="20"/>
              </w:rPr>
              <w:t>,</w:t>
            </w:r>
            <w:r w:rsidRPr="0068753E">
              <w:rPr>
                <w:rFonts w:cstheme="minorHAnsi"/>
                <w:color w:val="000000"/>
                <w:sz w:val="20"/>
              </w:rPr>
              <w:t xml:space="preserve"> even though not too old</w:t>
            </w:r>
            <w:r>
              <w:rPr>
                <w:rFonts w:cstheme="minorHAnsi"/>
                <w:color w:val="000000"/>
                <w:sz w:val="20"/>
              </w:rPr>
              <w:t>,</w:t>
            </w:r>
            <w:r w:rsidRPr="0068753E">
              <w:rPr>
                <w:rFonts w:cstheme="minorHAnsi"/>
                <w:color w:val="000000"/>
                <w:sz w:val="20"/>
              </w:rPr>
              <w:t xml:space="preserve"> requires repairs and renovations to the toilets and doors etc</w:t>
            </w:r>
            <w:r>
              <w:rPr>
                <w:rFonts w:cstheme="minorHAnsi"/>
                <w:color w:val="000000"/>
                <w:sz w:val="20"/>
              </w:rPr>
              <w:t>.</w:t>
            </w:r>
            <w:r w:rsidRPr="0068753E">
              <w:rPr>
                <w:rFonts w:cstheme="minorHAnsi"/>
                <w:color w:val="000000"/>
                <w:sz w:val="20"/>
              </w:rPr>
              <w:t xml:space="preserve"> </w:t>
            </w:r>
            <w:r>
              <w:rPr>
                <w:rFonts w:cstheme="minorHAnsi"/>
                <w:color w:val="000000"/>
                <w:sz w:val="20"/>
              </w:rPr>
              <w:t>T</w:t>
            </w:r>
            <w:r w:rsidRPr="0068753E">
              <w:rPr>
                <w:rFonts w:cstheme="minorHAnsi"/>
                <w:color w:val="000000"/>
                <w:sz w:val="20"/>
              </w:rPr>
              <w:t xml:space="preserve">he OPD building will be renovated to expand the </w:t>
            </w:r>
            <w:r>
              <w:rPr>
                <w:rFonts w:cstheme="minorHAnsi"/>
                <w:color w:val="000000"/>
                <w:sz w:val="20"/>
              </w:rPr>
              <w:t>w</w:t>
            </w:r>
            <w:r w:rsidRPr="0068753E">
              <w:rPr>
                <w:rFonts w:cstheme="minorHAnsi"/>
                <w:color w:val="000000"/>
                <w:sz w:val="20"/>
              </w:rPr>
              <w:t>aiting area and to provide clinic</w:t>
            </w:r>
            <w:r>
              <w:rPr>
                <w:rFonts w:cstheme="minorHAnsi"/>
                <w:color w:val="000000"/>
                <w:sz w:val="20"/>
              </w:rPr>
              <w:t>al</w:t>
            </w:r>
            <w:r w:rsidRPr="0068753E">
              <w:rPr>
                <w:rFonts w:cstheme="minorHAnsi"/>
                <w:color w:val="000000"/>
                <w:sz w:val="20"/>
              </w:rPr>
              <w:t xml:space="preserve"> facilities </w:t>
            </w:r>
            <w:r>
              <w:rPr>
                <w:rFonts w:cstheme="minorHAnsi"/>
                <w:color w:val="000000"/>
                <w:sz w:val="20"/>
              </w:rPr>
              <w:t>o</w:t>
            </w:r>
            <w:r w:rsidRPr="0068753E">
              <w:rPr>
                <w:rFonts w:cstheme="minorHAnsi"/>
                <w:color w:val="000000"/>
                <w:sz w:val="20"/>
              </w:rPr>
              <w:t>n the upper floor.</w:t>
            </w:r>
            <w:r>
              <w:rPr>
                <w:rFonts w:cstheme="minorHAnsi"/>
                <w:color w:val="000000"/>
                <w:sz w:val="20"/>
              </w:rPr>
              <w:t xml:space="preserve"> </w:t>
            </w:r>
            <w:r w:rsidRPr="0068753E">
              <w:rPr>
                <w:rFonts w:cstheme="minorHAnsi"/>
                <w:color w:val="000000"/>
                <w:sz w:val="20"/>
              </w:rPr>
              <w:t>The physiotherapy services and Office space will be moved out of this building which will give space for these purposes.</w:t>
            </w:r>
            <w:r>
              <w:rPr>
                <w:rFonts w:cstheme="minorHAnsi"/>
                <w:color w:val="000000"/>
                <w:sz w:val="20"/>
              </w:rPr>
              <w:t xml:space="preserve"> </w:t>
            </w:r>
            <w:r w:rsidRPr="0068753E">
              <w:rPr>
                <w:rFonts w:cstheme="minorHAnsi"/>
                <w:color w:val="000000"/>
                <w:sz w:val="20"/>
              </w:rPr>
              <w:t xml:space="preserve"> There is also a new building for ETU services</w:t>
            </w:r>
            <w:r>
              <w:rPr>
                <w:rFonts w:cstheme="minorHAnsi"/>
                <w:color w:val="000000"/>
                <w:sz w:val="20"/>
              </w:rPr>
              <w:t xml:space="preserve"> </w:t>
            </w:r>
            <w:r w:rsidRPr="0068753E">
              <w:rPr>
                <w:rFonts w:cstheme="minorHAnsi"/>
                <w:color w:val="000000"/>
                <w:sz w:val="20"/>
              </w:rPr>
              <w:t xml:space="preserve">(linking the current OPD area) that will be constructed using WB/PSSP funds. </w:t>
            </w:r>
          </w:p>
        </w:tc>
      </w:tr>
      <w:tr w:rsidRPr="0068753E" w:rsidR="00BE7033" w:rsidTr="00396583" w14:paraId="034CA118" w14:textId="77777777">
        <w:trPr>
          <w:trHeight w:val="620"/>
        </w:trPr>
        <w:tc>
          <w:tcPr>
            <w:tcW w:w="2516"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7390A3A" w14:textId="77777777">
            <w:pPr>
              <w:spacing w:before="120" w:after="120"/>
              <w:rPr>
                <w:rFonts w:cstheme="minorHAnsi"/>
                <w:color w:val="000000"/>
                <w:sz w:val="20"/>
              </w:rPr>
            </w:pPr>
            <w:r w:rsidRPr="0068753E">
              <w:rPr>
                <w:rFonts w:cstheme="minorHAnsi"/>
                <w:color w:val="000000"/>
                <w:sz w:val="20"/>
              </w:rPr>
              <w:t xml:space="preserve">Improving </w:t>
            </w:r>
            <w:r>
              <w:rPr>
                <w:rFonts w:cstheme="minorHAnsi"/>
                <w:color w:val="000000"/>
                <w:sz w:val="20"/>
              </w:rPr>
              <w:t>e</w:t>
            </w:r>
            <w:r w:rsidRPr="0068753E">
              <w:rPr>
                <w:rFonts w:cstheme="minorHAnsi"/>
                <w:color w:val="000000"/>
                <w:sz w:val="20"/>
              </w:rPr>
              <w:t xml:space="preserve">ye care, mental health care, laboratory services, radiology, medical care </w:t>
            </w:r>
          </w:p>
        </w:tc>
        <w:tc>
          <w:tcPr>
            <w:tcW w:w="2429"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249FFCE" w14:textId="77777777">
            <w:pPr>
              <w:spacing w:before="120" w:after="120"/>
              <w:rPr>
                <w:rFonts w:cstheme="minorHAnsi"/>
                <w:color w:val="000000"/>
                <w:sz w:val="20"/>
              </w:rPr>
            </w:pPr>
            <w:r w:rsidRPr="0068753E">
              <w:rPr>
                <w:rFonts w:cstheme="minorHAnsi"/>
                <w:color w:val="000000"/>
                <w:sz w:val="20"/>
              </w:rPr>
              <w:t xml:space="preserve">The </w:t>
            </w:r>
            <w:r>
              <w:rPr>
                <w:rFonts w:cstheme="minorHAnsi"/>
                <w:color w:val="000000"/>
                <w:sz w:val="20"/>
              </w:rPr>
              <w:t>m</w:t>
            </w:r>
            <w:r w:rsidRPr="0068753E">
              <w:rPr>
                <w:rFonts w:cstheme="minorHAnsi"/>
                <w:color w:val="000000"/>
                <w:sz w:val="20"/>
              </w:rPr>
              <w:t xml:space="preserve">edical ward (currently used for COVID suspected patients) will be expanded to </w:t>
            </w:r>
            <w:r>
              <w:rPr>
                <w:rFonts w:cstheme="minorHAnsi"/>
                <w:color w:val="000000"/>
                <w:sz w:val="20"/>
              </w:rPr>
              <w:t>three</w:t>
            </w:r>
            <w:r w:rsidRPr="0068753E">
              <w:rPr>
                <w:rFonts w:cstheme="minorHAnsi"/>
                <w:color w:val="000000"/>
                <w:sz w:val="20"/>
              </w:rPr>
              <w:t xml:space="preserve"> floors. </w:t>
            </w:r>
          </w:p>
        </w:tc>
        <w:tc>
          <w:tcPr>
            <w:tcW w:w="279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BE7462B" w14:textId="77777777">
            <w:pPr>
              <w:spacing w:before="120" w:after="120"/>
              <w:rPr>
                <w:rFonts w:cstheme="minorHAnsi"/>
                <w:color w:val="000000"/>
                <w:sz w:val="20"/>
              </w:rPr>
            </w:pPr>
            <w:r w:rsidRPr="0068753E">
              <w:rPr>
                <w:rFonts w:cstheme="minorHAnsi"/>
                <w:color w:val="000000"/>
                <w:sz w:val="20"/>
              </w:rPr>
              <w:t xml:space="preserve">Building Expansion as </w:t>
            </w:r>
            <w:r>
              <w:rPr>
                <w:rFonts w:cstheme="minorHAnsi"/>
                <w:color w:val="000000"/>
                <w:sz w:val="20"/>
              </w:rPr>
              <w:t>two</w:t>
            </w:r>
            <w:r w:rsidRPr="0068753E">
              <w:rPr>
                <w:rFonts w:cstheme="minorHAnsi"/>
                <w:color w:val="000000"/>
                <w:sz w:val="20"/>
              </w:rPr>
              <w:t xml:space="preserve"> upper floors to the existing building </w:t>
            </w:r>
          </w:p>
        </w:tc>
        <w:tc>
          <w:tcPr>
            <w:tcW w:w="621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227BD2A4" w14:textId="77777777">
            <w:pPr>
              <w:spacing w:before="120" w:after="120"/>
              <w:rPr>
                <w:rFonts w:cstheme="minorHAnsi"/>
                <w:color w:val="000000"/>
                <w:sz w:val="20"/>
              </w:rPr>
            </w:pPr>
            <w:r w:rsidRPr="0068753E">
              <w:rPr>
                <w:rFonts w:cstheme="minorHAnsi"/>
                <w:color w:val="000000"/>
                <w:sz w:val="20"/>
              </w:rPr>
              <w:t>The hospital does not have much accessible</w:t>
            </w:r>
            <w:r>
              <w:rPr>
                <w:rFonts w:cstheme="minorHAnsi"/>
                <w:color w:val="000000"/>
                <w:sz w:val="20"/>
              </w:rPr>
              <w:t xml:space="preserve"> </w:t>
            </w:r>
            <w:r w:rsidRPr="0068753E">
              <w:rPr>
                <w:rFonts w:cstheme="minorHAnsi"/>
                <w:color w:val="000000"/>
                <w:sz w:val="20"/>
              </w:rPr>
              <w:t>land due to hilly terrain. Therefore, a building expansion is suggested above</w:t>
            </w:r>
            <w:r>
              <w:rPr>
                <w:rFonts w:cstheme="minorHAnsi"/>
                <w:color w:val="000000"/>
                <w:sz w:val="20"/>
              </w:rPr>
              <w:t xml:space="preserve"> </w:t>
            </w:r>
            <w:r w:rsidRPr="0068753E">
              <w:rPr>
                <w:rFonts w:cstheme="minorHAnsi"/>
                <w:color w:val="000000"/>
                <w:sz w:val="20"/>
              </w:rPr>
              <w:t xml:space="preserve">the one storey building that is used </w:t>
            </w:r>
            <w:r>
              <w:rPr>
                <w:rFonts w:cstheme="minorHAnsi"/>
                <w:color w:val="000000"/>
                <w:sz w:val="20"/>
              </w:rPr>
              <w:t>at present</w:t>
            </w:r>
            <w:r w:rsidRPr="0068753E">
              <w:rPr>
                <w:rFonts w:cstheme="minorHAnsi"/>
                <w:color w:val="000000"/>
                <w:sz w:val="20"/>
              </w:rPr>
              <w:t xml:space="preserve"> as a COVID suspected patients’ ward. There is a need to expand this building </w:t>
            </w:r>
            <w:r>
              <w:rPr>
                <w:rFonts w:cstheme="minorHAnsi"/>
                <w:color w:val="000000"/>
                <w:sz w:val="20"/>
              </w:rPr>
              <w:t>to</w:t>
            </w:r>
            <w:r w:rsidRPr="0068753E">
              <w:rPr>
                <w:rFonts w:cstheme="minorHAnsi"/>
                <w:color w:val="000000"/>
                <w:sz w:val="20"/>
              </w:rPr>
              <w:t xml:space="preserve"> </w:t>
            </w:r>
            <w:r>
              <w:rPr>
                <w:rFonts w:cstheme="minorHAnsi"/>
                <w:color w:val="000000"/>
                <w:sz w:val="20"/>
              </w:rPr>
              <w:t>two</w:t>
            </w:r>
            <w:r w:rsidRPr="0068753E">
              <w:rPr>
                <w:rFonts w:cstheme="minorHAnsi"/>
                <w:color w:val="000000"/>
                <w:sz w:val="20"/>
              </w:rPr>
              <w:t xml:space="preserve"> floors. The</w:t>
            </w:r>
            <w:r>
              <w:rPr>
                <w:rFonts w:cstheme="minorHAnsi"/>
                <w:color w:val="000000"/>
                <w:sz w:val="20"/>
              </w:rPr>
              <w:t xml:space="preserve"> </w:t>
            </w:r>
            <w:r w:rsidRPr="0068753E">
              <w:rPr>
                <w:rFonts w:cstheme="minorHAnsi"/>
                <w:color w:val="000000"/>
                <w:sz w:val="20"/>
              </w:rPr>
              <w:t>renovated ground floor (the original covid patients</w:t>
            </w:r>
            <w:r>
              <w:rPr>
                <w:rFonts w:cstheme="minorHAnsi"/>
                <w:color w:val="000000"/>
                <w:sz w:val="20"/>
              </w:rPr>
              <w:t>'</w:t>
            </w:r>
            <w:r w:rsidRPr="0068753E">
              <w:rPr>
                <w:rFonts w:cstheme="minorHAnsi"/>
                <w:color w:val="000000"/>
                <w:sz w:val="20"/>
              </w:rPr>
              <w:t xml:space="preserve"> ward floor) will need to be renovated as a </w:t>
            </w:r>
            <w:r>
              <w:rPr>
                <w:rFonts w:cstheme="minorHAnsi"/>
                <w:color w:val="000000"/>
                <w:sz w:val="20"/>
              </w:rPr>
              <w:t>m</w:t>
            </w:r>
            <w:r w:rsidRPr="0068753E">
              <w:rPr>
                <w:rFonts w:cstheme="minorHAnsi"/>
                <w:color w:val="000000"/>
                <w:sz w:val="20"/>
              </w:rPr>
              <w:t>ental health unit (currently</w:t>
            </w:r>
            <w:r>
              <w:rPr>
                <w:rFonts w:cstheme="minorHAnsi"/>
                <w:color w:val="000000"/>
                <w:sz w:val="20"/>
              </w:rPr>
              <w:t>,</w:t>
            </w:r>
            <w:r w:rsidRPr="0068753E">
              <w:rPr>
                <w:rFonts w:cstheme="minorHAnsi"/>
                <w:color w:val="000000"/>
                <w:sz w:val="20"/>
              </w:rPr>
              <w:t xml:space="preserve"> </w:t>
            </w:r>
            <w:r>
              <w:rPr>
                <w:rFonts w:cstheme="minorHAnsi"/>
                <w:color w:val="000000"/>
                <w:sz w:val="20"/>
              </w:rPr>
              <w:t>m</w:t>
            </w:r>
            <w:r w:rsidRPr="0068753E">
              <w:rPr>
                <w:rFonts w:cstheme="minorHAnsi"/>
                <w:color w:val="000000"/>
                <w:sz w:val="20"/>
              </w:rPr>
              <w:t xml:space="preserve">ental </w:t>
            </w:r>
            <w:r w:rsidRPr="0068753E">
              <w:rPr>
                <w:rFonts w:cstheme="minorHAnsi"/>
                <w:color w:val="000000"/>
                <w:sz w:val="20"/>
              </w:rPr>
              <w:lastRenderedPageBreak/>
              <w:t xml:space="preserve">health services are provided in a very constrained area) and for </w:t>
            </w:r>
            <w:r>
              <w:rPr>
                <w:rFonts w:cstheme="minorHAnsi"/>
                <w:color w:val="000000"/>
                <w:sz w:val="20"/>
              </w:rPr>
              <w:t>e</w:t>
            </w:r>
            <w:r w:rsidRPr="0068753E">
              <w:rPr>
                <w:rFonts w:cstheme="minorHAnsi"/>
                <w:color w:val="000000"/>
                <w:sz w:val="20"/>
              </w:rPr>
              <w:t xml:space="preserve">ye services (eye services are not available). </w:t>
            </w:r>
            <w:r>
              <w:rPr>
                <w:rFonts w:cstheme="minorHAnsi"/>
                <w:color w:val="000000"/>
                <w:sz w:val="20"/>
              </w:rPr>
              <w:t>O</w:t>
            </w:r>
            <w:r w:rsidRPr="0068753E">
              <w:rPr>
                <w:rFonts w:cstheme="minorHAnsi"/>
                <w:color w:val="000000"/>
                <w:sz w:val="20"/>
              </w:rPr>
              <w:t xml:space="preserve">n the higher floor, eye theatre, radiology services, </w:t>
            </w:r>
            <w:r>
              <w:rPr>
                <w:rFonts w:cstheme="minorHAnsi"/>
                <w:color w:val="000000"/>
                <w:sz w:val="20"/>
              </w:rPr>
              <w:t xml:space="preserve">the </w:t>
            </w:r>
            <w:r w:rsidRPr="0068753E">
              <w:rPr>
                <w:rFonts w:cstheme="minorHAnsi"/>
                <w:color w:val="000000"/>
                <w:sz w:val="20"/>
              </w:rPr>
              <w:t>medical ward</w:t>
            </w:r>
            <w:r>
              <w:rPr>
                <w:rFonts w:cstheme="minorHAnsi"/>
                <w:color w:val="000000"/>
                <w:sz w:val="20"/>
              </w:rPr>
              <w:t xml:space="preserve"> </w:t>
            </w:r>
            <w:r w:rsidRPr="0068753E">
              <w:rPr>
                <w:rFonts w:cstheme="minorHAnsi"/>
                <w:color w:val="000000"/>
                <w:sz w:val="20"/>
              </w:rPr>
              <w:t>will need to be included.</w:t>
            </w:r>
            <w:r>
              <w:rPr>
                <w:rFonts w:cstheme="minorHAnsi"/>
                <w:color w:val="000000"/>
                <w:sz w:val="20"/>
              </w:rPr>
              <w:t xml:space="preserve"> </w:t>
            </w:r>
            <w:r w:rsidRPr="0068753E">
              <w:rPr>
                <w:rFonts w:cstheme="minorHAnsi"/>
                <w:color w:val="000000"/>
                <w:sz w:val="20"/>
              </w:rPr>
              <w:t>There is no space to include a ramp at this site</w:t>
            </w:r>
            <w:r>
              <w:rPr>
                <w:rFonts w:cstheme="minorHAnsi"/>
                <w:color w:val="000000"/>
                <w:sz w:val="20"/>
              </w:rPr>
              <w:t>,</w:t>
            </w:r>
            <w:r w:rsidRPr="0068753E">
              <w:rPr>
                <w:rFonts w:cstheme="minorHAnsi"/>
                <w:color w:val="000000"/>
                <w:sz w:val="20"/>
              </w:rPr>
              <w:t xml:space="preserve"> and therefore two lifts will be required for the building. (Max square area of the newly constructed section (</w:t>
            </w:r>
            <w:r>
              <w:rPr>
                <w:rFonts w:cstheme="minorHAnsi"/>
                <w:color w:val="000000"/>
                <w:sz w:val="20"/>
              </w:rPr>
              <w:t>two</w:t>
            </w:r>
            <w:r w:rsidRPr="0068753E">
              <w:rPr>
                <w:rFonts w:cstheme="minorHAnsi"/>
                <w:color w:val="000000"/>
                <w:sz w:val="20"/>
              </w:rPr>
              <w:t xml:space="preserve"> upper floors)</w:t>
            </w:r>
            <w:r>
              <w:rPr>
                <w:rFonts w:cstheme="minorHAnsi"/>
                <w:color w:val="000000"/>
                <w:sz w:val="20"/>
              </w:rPr>
              <w:t xml:space="preserve"> </w:t>
            </w:r>
            <w:r w:rsidRPr="0068753E">
              <w:rPr>
                <w:rFonts w:cstheme="minorHAnsi"/>
                <w:color w:val="000000"/>
                <w:sz w:val="20"/>
              </w:rPr>
              <w:t>will be less than 12</w:t>
            </w:r>
            <w:r>
              <w:rPr>
                <w:rFonts w:cstheme="minorHAnsi"/>
                <w:color w:val="000000"/>
                <w:sz w:val="20"/>
              </w:rPr>
              <w:t>,</w:t>
            </w:r>
            <w:r w:rsidRPr="0068753E">
              <w:rPr>
                <w:rFonts w:cstheme="minorHAnsi"/>
                <w:color w:val="000000"/>
                <w:sz w:val="20"/>
              </w:rPr>
              <w:t>000 sq. feet)</w:t>
            </w:r>
          </w:p>
        </w:tc>
      </w:tr>
      <w:tr w:rsidRPr="0068753E" w:rsidR="00BE7033" w:rsidTr="00396583" w14:paraId="0F357161" w14:textId="77777777">
        <w:trPr>
          <w:trHeight w:val="1745"/>
        </w:trPr>
        <w:tc>
          <w:tcPr>
            <w:tcW w:w="2516"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2DCCBC15" w14:textId="77777777">
            <w:pPr>
              <w:spacing w:before="120" w:after="120"/>
              <w:rPr>
                <w:rFonts w:cstheme="minorHAnsi"/>
                <w:color w:val="000000"/>
                <w:sz w:val="20"/>
              </w:rPr>
            </w:pPr>
            <w:r w:rsidRPr="0068753E">
              <w:rPr>
                <w:rFonts w:cstheme="minorHAnsi"/>
                <w:color w:val="000000"/>
                <w:sz w:val="20"/>
              </w:rPr>
              <w:lastRenderedPageBreak/>
              <w:t>Improving postnatal care and gyn</w:t>
            </w:r>
            <w:r>
              <w:rPr>
                <w:rFonts w:cstheme="minorHAnsi"/>
                <w:color w:val="000000"/>
                <w:sz w:val="20"/>
              </w:rPr>
              <w:t>a</w:t>
            </w:r>
            <w:r w:rsidRPr="0068753E">
              <w:rPr>
                <w:rFonts w:cstheme="minorHAnsi"/>
                <w:color w:val="000000"/>
                <w:sz w:val="20"/>
              </w:rPr>
              <w:t>ec</w:t>
            </w:r>
            <w:r>
              <w:rPr>
                <w:rFonts w:cstheme="minorHAnsi"/>
                <w:color w:val="000000"/>
                <w:sz w:val="20"/>
              </w:rPr>
              <w:t>ological</w:t>
            </w:r>
            <w:r w:rsidRPr="0068753E">
              <w:rPr>
                <w:rFonts w:cstheme="minorHAnsi"/>
                <w:color w:val="000000"/>
                <w:sz w:val="20"/>
              </w:rPr>
              <w:t xml:space="preserve"> care services</w:t>
            </w:r>
            <w:r>
              <w:rPr>
                <w:rFonts w:cstheme="minorHAnsi"/>
                <w:color w:val="000000"/>
                <w:sz w:val="20"/>
              </w:rPr>
              <w:t xml:space="preserve"> </w:t>
            </w:r>
          </w:p>
        </w:tc>
        <w:tc>
          <w:tcPr>
            <w:tcW w:w="2429"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22584B79" w14:textId="77777777">
            <w:pPr>
              <w:spacing w:before="120" w:after="120"/>
              <w:rPr>
                <w:rFonts w:cstheme="minorHAnsi"/>
                <w:color w:val="000000"/>
                <w:sz w:val="20"/>
              </w:rPr>
            </w:pPr>
            <w:r w:rsidRPr="0068753E">
              <w:rPr>
                <w:rFonts w:cstheme="minorHAnsi"/>
                <w:color w:val="000000"/>
                <w:sz w:val="20"/>
              </w:rPr>
              <w:t>Pediatric ward to be built up as an upper floor</w:t>
            </w:r>
            <w:r>
              <w:rPr>
                <w:rFonts w:cstheme="minorHAnsi"/>
                <w:color w:val="000000"/>
                <w:sz w:val="20"/>
              </w:rPr>
              <w:t xml:space="preserve"> </w:t>
            </w:r>
            <w:r w:rsidRPr="0068753E">
              <w:rPr>
                <w:rFonts w:cstheme="minorHAnsi"/>
                <w:color w:val="000000"/>
                <w:sz w:val="20"/>
              </w:rPr>
              <w:t xml:space="preserve">for </w:t>
            </w:r>
            <w:r>
              <w:rPr>
                <w:rFonts w:cstheme="minorHAnsi"/>
                <w:color w:val="000000"/>
                <w:sz w:val="20"/>
              </w:rPr>
              <w:t>gynecologic</w:t>
            </w:r>
            <w:r w:rsidRPr="0068753E">
              <w:rPr>
                <w:rFonts w:cstheme="minorHAnsi"/>
                <w:color w:val="000000"/>
                <w:sz w:val="20"/>
              </w:rPr>
              <w:t xml:space="preserve"> patients and post-natal services </w:t>
            </w:r>
          </w:p>
        </w:tc>
        <w:tc>
          <w:tcPr>
            <w:tcW w:w="279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0542345" w14:textId="77777777">
            <w:pPr>
              <w:spacing w:before="120" w:after="120"/>
              <w:rPr>
                <w:rFonts w:cstheme="minorHAnsi"/>
                <w:color w:val="000000"/>
                <w:sz w:val="20"/>
              </w:rPr>
            </w:pPr>
            <w:r w:rsidRPr="0068753E">
              <w:rPr>
                <w:rFonts w:cstheme="minorHAnsi"/>
                <w:color w:val="000000"/>
                <w:sz w:val="20"/>
              </w:rPr>
              <w:t>Building expansion with one floor upwards to Pediatric ward</w:t>
            </w:r>
          </w:p>
        </w:tc>
        <w:tc>
          <w:tcPr>
            <w:tcW w:w="62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26D9DE64" w14:textId="77777777">
            <w:pPr>
              <w:spacing w:before="120" w:after="120"/>
              <w:rPr>
                <w:rFonts w:cstheme="minorHAnsi"/>
                <w:color w:val="000000"/>
                <w:sz w:val="20"/>
              </w:rPr>
            </w:pPr>
            <w:r w:rsidRPr="0068753E">
              <w:rPr>
                <w:rFonts w:cstheme="minorHAnsi"/>
                <w:color w:val="000000"/>
                <w:sz w:val="20"/>
              </w:rPr>
              <w:t>The hospital Obstetrics ward is totally overcrowded</w:t>
            </w:r>
            <w:r>
              <w:rPr>
                <w:rFonts w:cstheme="minorHAnsi"/>
                <w:color w:val="000000"/>
                <w:sz w:val="20"/>
              </w:rPr>
              <w:t>,</w:t>
            </w:r>
            <w:r w:rsidRPr="0068753E">
              <w:rPr>
                <w:rFonts w:cstheme="minorHAnsi"/>
                <w:color w:val="000000"/>
                <w:sz w:val="20"/>
              </w:rPr>
              <w:t xml:space="preserve"> and post-natal and gyn</w:t>
            </w:r>
            <w:r>
              <w:rPr>
                <w:rFonts w:cstheme="minorHAnsi"/>
                <w:color w:val="000000"/>
                <w:sz w:val="20"/>
              </w:rPr>
              <w:t>a</w:t>
            </w:r>
            <w:r w:rsidRPr="0068753E">
              <w:rPr>
                <w:rFonts w:cstheme="minorHAnsi"/>
                <w:color w:val="000000"/>
                <w:sz w:val="20"/>
              </w:rPr>
              <w:t>ec</w:t>
            </w:r>
            <w:r>
              <w:rPr>
                <w:rFonts w:cstheme="minorHAnsi"/>
                <w:color w:val="000000"/>
                <w:sz w:val="20"/>
              </w:rPr>
              <w:t>ological</w:t>
            </w:r>
            <w:r w:rsidRPr="0068753E">
              <w:rPr>
                <w:rFonts w:cstheme="minorHAnsi"/>
                <w:color w:val="000000"/>
                <w:sz w:val="20"/>
              </w:rPr>
              <w:t xml:space="preserve"> patients are </w:t>
            </w:r>
            <w:r>
              <w:rPr>
                <w:rFonts w:cstheme="minorHAnsi"/>
                <w:color w:val="000000"/>
                <w:sz w:val="20"/>
              </w:rPr>
              <w:t>crowded</w:t>
            </w:r>
            <w:r w:rsidRPr="0068753E">
              <w:rPr>
                <w:rFonts w:cstheme="minorHAnsi"/>
                <w:color w:val="000000"/>
                <w:sz w:val="20"/>
              </w:rPr>
              <w:t xml:space="preserve"> in a limited space. The hospital need</w:t>
            </w:r>
            <w:r>
              <w:rPr>
                <w:rFonts w:cstheme="minorHAnsi"/>
                <w:color w:val="000000"/>
                <w:sz w:val="20"/>
              </w:rPr>
              <w:t>s</w:t>
            </w:r>
            <w:r w:rsidRPr="0068753E">
              <w:rPr>
                <w:rFonts w:cstheme="minorHAnsi"/>
                <w:color w:val="000000"/>
                <w:sz w:val="20"/>
              </w:rPr>
              <w:t xml:space="preserve"> additional space to house gyn</w:t>
            </w:r>
            <w:r>
              <w:rPr>
                <w:rFonts w:cstheme="minorHAnsi"/>
                <w:color w:val="000000"/>
                <w:sz w:val="20"/>
              </w:rPr>
              <w:t>a</w:t>
            </w:r>
            <w:r w:rsidRPr="0068753E">
              <w:rPr>
                <w:rFonts w:cstheme="minorHAnsi"/>
                <w:color w:val="000000"/>
                <w:sz w:val="20"/>
              </w:rPr>
              <w:t>ec</w:t>
            </w:r>
            <w:r>
              <w:rPr>
                <w:rFonts w:cstheme="minorHAnsi"/>
                <w:color w:val="000000"/>
                <w:sz w:val="20"/>
              </w:rPr>
              <w:t>ological</w:t>
            </w:r>
            <w:r w:rsidRPr="0068753E">
              <w:rPr>
                <w:rFonts w:cstheme="minorHAnsi"/>
                <w:color w:val="000000"/>
                <w:sz w:val="20"/>
              </w:rPr>
              <w:t xml:space="preserve"> patients and post-natal mothers. The Pediatric ward currently has a concrete roof and can be extended one floor up to provide these two services. The access to this will have to be via a ramp as space can be created for it</w:t>
            </w:r>
            <w:r>
              <w:rPr>
                <w:rFonts w:cstheme="minorHAnsi"/>
                <w:color w:val="000000"/>
                <w:sz w:val="20"/>
              </w:rPr>
              <w:t>,</w:t>
            </w:r>
            <w:r w:rsidRPr="0068753E">
              <w:rPr>
                <w:rFonts w:cstheme="minorHAnsi"/>
                <w:color w:val="000000"/>
                <w:sz w:val="20"/>
              </w:rPr>
              <w:t xml:space="preserve"> and the establishment and maintenance cost of a lift is too high.</w:t>
            </w:r>
            <w:r>
              <w:rPr>
                <w:rFonts w:cstheme="minorHAnsi"/>
                <w:color w:val="000000"/>
                <w:sz w:val="20"/>
              </w:rPr>
              <w:t xml:space="preserve"> </w:t>
            </w:r>
          </w:p>
        </w:tc>
      </w:tr>
      <w:tr w:rsidRPr="0068753E" w:rsidR="00BE7033" w:rsidTr="00396583" w14:paraId="4FC3DA5C" w14:textId="77777777">
        <w:trPr>
          <w:trHeight w:val="1260"/>
        </w:trPr>
        <w:tc>
          <w:tcPr>
            <w:tcW w:w="2516"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104B61EB" w14:textId="77777777">
            <w:pPr>
              <w:spacing w:before="120" w:after="120"/>
              <w:rPr>
                <w:rFonts w:cstheme="minorHAnsi"/>
                <w:color w:val="000000"/>
                <w:sz w:val="20"/>
              </w:rPr>
            </w:pPr>
            <w:r w:rsidRPr="0068753E">
              <w:rPr>
                <w:rFonts w:cstheme="minorHAnsi"/>
                <w:color w:val="000000"/>
                <w:sz w:val="20"/>
              </w:rPr>
              <w:t xml:space="preserve">Improving Obstetric services </w:t>
            </w:r>
          </w:p>
        </w:tc>
        <w:tc>
          <w:tcPr>
            <w:tcW w:w="2429"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36F83962" w14:textId="77777777">
            <w:pPr>
              <w:spacing w:before="120" w:after="120"/>
              <w:rPr>
                <w:rFonts w:cstheme="minorHAnsi"/>
                <w:color w:val="000000"/>
                <w:sz w:val="20"/>
              </w:rPr>
            </w:pPr>
            <w:r w:rsidRPr="0068753E">
              <w:rPr>
                <w:rFonts w:cstheme="minorHAnsi"/>
                <w:color w:val="000000"/>
                <w:sz w:val="20"/>
              </w:rPr>
              <w:t>Obstetric ward expansion</w:t>
            </w:r>
          </w:p>
        </w:tc>
        <w:tc>
          <w:tcPr>
            <w:tcW w:w="2790" w:type="dxa"/>
            <w:tcBorders>
              <w:top w:val="nil"/>
              <w:left w:val="nil"/>
              <w:bottom w:val="single" w:color="auto" w:sz="4" w:space="0"/>
              <w:right w:val="single" w:color="auto" w:sz="4" w:space="0"/>
            </w:tcBorders>
            <w:shd w:val="clear" w:color="auto" w:fill="auto"/>
            <w:hideMark/>
          </w:tcPr>
          <w:p w:rsidRPr="0068753E" w:rsidR="00BE7033" w:rsidP="003E18E8" w:rsidRDefault="00BE7033" w14:paraId="6BBE233D" w14:textId="77777777">
            <w:pPr>
              <w:spacing w:before="120" w:after="120"/>
              <w:rPr>
                <w:rFonts w:cstheme="minorHAnsi"/>
                <w:color w:val="000000"/>
                <w:sz w:val="20"/>
              </w:rPr>
            </w:pPr>
            <w:r w:rsidRPr="0068753E">
              <w:rPr>
                <w:rFonts w:cstheme="minorHAnsi"/>
                <w:color w:val="000000"/>
                <w:sz w:val="20"/>
              </w:rPr>
              <w:t xml:space="preserve">Building expansion linked to the Obstetric ward. </w:t>
            </w:r>
          </w:p>
        </w:tc>
        <w:tc>
          <w:tcPr>
            <w:tcW w:w="6210" w:type="dxa"/>
            <w:tcBorders>
              <w:top w:val="nil"/>
              <w:left w:val="nil"/>
              <w:bottom w:val="single" w:color="auto" w:sz="4" w:space="0"/>
              <w:right w:val="single" w:color="auto" w:sz="4" w:space="0"/>
            </w:tcBorders>
            <w:shd w:val="clear" w:color="auto" w:fill="auto"/>
            <w:hideMark/>
          </w:tcPr>
          <w:p w:rsidRPr="0068753E" w:rsidR="00BE7033" w:rsidP="003E18E8" w:rsidRDefault="00BE7033" w14:paraId="785AD5AA"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Obstetric ward is very congested and has only </w:t>
            </w:r>
            <w:r>
              <w:rPr>
                <w:rFonts w:cstheme="minorHAnsi"/>
                <w:color w:val="000000"/>
                <w:sz w:val="20"/>
              </w:rPr>
              <w:t>four</w:t>
            </w:r>
            <w:r w:rsidRPr="0068753E">
              <w:rPr>
                <w:rFonts w:cstheme="minorHAnsi"/>
                <w:color w:val="000000"/>
                <w:sz w:val="20"/>
              </w:rPr>
              <w:t xml:space="preserve"> beds in the labour room. The hospital requires an expansion of the labour room to have at least </w:t>
            </w:r>
            <w:r>
              <w:rPr>
                <w:rFonts w:cstheme="minorHAnsi"/>
                <w:color w:val="000000"/>
                <w:sz w:val="20"/>
              </w:rPr>
              <w:t>eight</w:t>
            </w:r>
            <w:r w:rsidRPr="0068753E">
              <w:rPr>
                <w:rFonts w:cstheme="minorHAnsi"/>
                <w:color w:val="000000"/>
                <w:sz w:val="20"/>
              </w:rPr>
              <w:t xml:space="preserve"> b</w:t>
            </w:r>
            <w:r>
              <w:rPr>
                <w:rFonts w:cstheme="minorHAnsi"/>
                <w:color w:val="000000"/>
                <w:sz w:val="20"/>
              </w:rPr>
              <w:t>e</w:t>
            </w:r>
            <w:r w:rsidRPr="0068753E">
              <w:rPr>
                <w:rFonts w:cstheme="minorHAnsi"/>
                <w:color w:val="000000"/>
                <w:sz w:val="20"/>
              </w:rPr>
              <w:t>ds. In addition, on</w:t>
            </w:r>
            <w:r>
              <w:rPr>
                <w:rFonts w:cstheme="minorHAnsi"/>
                <w:color w:val="000000"/>
                <w:sz w:val="20"/>
              </w:rPr>
              <w:t>-</w:t>
            </w:r>
            <w:r w:rsidRPr="0068753E">
              <w:rPr>
                <w:rFonts w:cstheme="minorHAnsi"/>
                <w:color w:val="000000"/>
                <w:sz w:val="20"/>
              </w:rPr>
              <w:t>call rooms for the Obstetric staff is essential. Therefore, a building expansion is required to be linked to the Obstetric ward.</w:t>
            </w:r>
            <w:r>
              <w:rPr>
                <w:rFonts w:cstheme="minorHAnsi"/>
                <w:color w:val="000000"/>
                <w:sz w:val="20"/>
              </w:rPr>
              <w:t xml:space="preserve"> </w:t>
            </w:r>
            <w:r w:rsidRPr="0068753E">
              <w:rPr>
                <w:rFonts w:cstheme="minorHAnsi"/>
                <w:color w:val="000000"/>
                <w:sz w:val="20"/>
              </w:rPr>
              <w:t xml:space="preserve"> </w:t>
            </w:r>
          </w:p>
        </w:tc>
      </w:tr>
      <w:tr w:rsidRPr="0068753E" w:rsidR="00BE7033" w:rsidTr="00396583" w14:paraId="171D12DE" w14:textId="77777777">
        <w:trPr>
          <w:trHeight w:val="1520"/>
        </w:trPr>
        <w:tc>
          <w:tcPr>
            <w:tcW w:w="2516"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79CE226" w14:textId="77777777">
            <w:pPr>
              <w:spacing w:before="120" w:after="120"/>
              <w:rPr>
                <w:rFonts w:cstheme="minorHAnsi"/>
                <w:color w:val="000000"/>
                <w:sz w:val="20"/>
              </w:rPr>
            </w:pPr>
            <w:r w:rsidRPr="0068753E">
              <w:rPr>
                <w:rFonts w:cstheme="minorHAnsi"/>
                <w:color w:val="000000"/>
                <w:sz w:val="20"/>
              </w:rPr>
              <w:t xml:space="preserve">Renovation of the total hospital to improve quality of care </w:t>
            </w:r>
          </w:p>
        </w:tc>
        <w:tc>
          <w:tcPr>
            <w:tcW w:w="2429"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489CA6C4" w14:textId="77777777">
            <w:pPr>
              <w:spacing w:before="120" w:after="120"/>
              <w:rPr>
                <w:rFonts w:cstheme="minorHAnsi"/>
                <w:color w:val="000000"/>
                <w:sz w:val="20"/>
              </w:rPr>
            </w:pPr>
            <w:r w:rsidRPr="0068753E">
              <w:rPr>
                <w:rFonts w:cstheme="minorHAnsi"/>
                <w:color w:val="000000"/>
                <w:sz w:val="20"/>
              </w:rPr>
              <w:t xml:space="preserve">All buildings in </w:t>
            </w:r>
            <w:r>
              <w:rPr>
                <w:rFonts w:cstheme="minorHAnsi"/>
                <w:color w:val="000000"/>
                <w:sz w:val="20"/>
              </w:rPr>
              <w:t xml:space="preserve">the </w:t>
            </w:r>
            <w:r w:rsidRPr="0068753E">
              <w:rPr>
                <w:rFonts w:cstheme="minorHAnsi"/>
                <w:color w:val="000000"/>
                <w:sz w:val="20"/>
              </w:rPr>
              <w:t xml:space="preserve">hospital </w:t>
            </w:r>
          </w:p>
        </w:tc>
        <w:tc>
          <w:tcPr>
            <w:tcW w:w="2790" w:type="dxa"/>
            <w:tcBorders>
              <w:top w:val="nil"/>
              <w:left w:val="nil"/>
              <w:bottom w:val="single" w:color="auto" w:sz="4" w:space="0"/>
              <w:right w:val="single" w:color="auto" w:sz="4" w:space="0"/>
            </w:tcBorders>
            <w:shd w:val="clear" w:color="auto" w:fill="auto"/>
            <w:hideMark/>
          </w:tcPr>
          <w:p w:rsidRPr="0068753E" w:rsidR="00BE7033" w:rsidP="003E18E8" w:rsidRDefault="00BE7033" w14:paraId="3CB69AAD" w14:textId="77777777">
            <w:pPr>
              <w:spacing w:before="120" w:after="120"/>
              <w:rPr>
                <w:rFonts w:cstheme="minorHAnsi"/>
                <w:color w:val="000000"/>
                <w:sz w:val="20"/>
              </w:rPr>
            </w:pPr>
            <w:r w:rsidRPr="0068753E">
              <w:rPr>
                <w:rFonts w:cstheme="minorHAnsi"/>
                <w:color w:val="000000"/>
                <w:sz w:val="20"/>
              </w:rPr>
              <w:t>Building repairs, painting,</w:t>
            </w:r>
            <w:r>
              <w:rPr>
                <w:rFonts w:cstheme="minorHAnsi"/>
                <w:color w:val="000000"/>
                <w:sz w:val="20"/>
              </w:rPr>
              <w:t xml:space="preserve"> </w:t>
            </w:r>
            <w:r w:rsidRPr="0068753E">
              <w:rPr>
                <w:rFonts w:cstheme="minorHAnsi"/>
                <w:color w:val="000000"/>
                <w:sz w:val="20"/>
              </w:rPr>
              <w:t xml:space="preserve">and renovations, repairs to the electricity system, water supply and drainage system, repairing ward and other toilets, theatre repairs, etc. </w:t>
            </w:r>
          </w:p>
        </w:tc>
        <w:tc>
          <w:tcPr>
            <w:tcW w:w="6210" w:type="dxa"/>
            <w:tcBorders>
              <w:top w:val="nil"/>
              <w:left w:val="nil"/>
              <w:bottom w:val="single" w:color="auto" w:sz="4" w:space="0"/>
              <w:right w:val="single" w:color="auto" w:sz="4" w:space="0"/>
            </w:tcBorders>
            <w:shd w:val="clear" w:color="auto" w:fill="auto"/>
            <w:hideMark/>
          </w:tcPr>
          <w:p w:rsidRPr="0068753E" w:rsidR="00BE7033" w:rsidP="003E18E8" w:rsidRDefault="00BE7033" w14:paraId="4458A0C9" w14:textId="77777777">
            <w:pPr>
              <w:spacing w:before="120" w:after="120"/>
              <w:rPr>
                <w:rFonts w:cstheme="minorHAnsi"/>
                <w:color w:val="000000"/>
                <w:sz w:val="20"/>
              </w:rPr>
            </w:pPr>
            <w:r w:rsidRPr="0068753E">
              <w:rPr>
                <w:rFonts w:cstheme="minorHAnsi"/>
                <w:color w:val="000000"/>
                <w:sz w:val="20"/>
              </w:rPr>
              <w:t>The currently occupied Radiology services building is an old,</w:t>
            </w:r>
            <w:r>
              <w:rPr>
                <w:rFonts w:cstheme="minorHAnsi"/>
                <w:color w:val="000000"/>
                <w:sz w:val="20"/>
              </w:rPr>
              <w:t xml:space="preserve"> </w:t>
            </w:r>
            <w:r w:rsidRPr="0068753E">
              <w:rPr>
                <w:rFonts w:cstheme="minorHAnsi"/>
                <w:color w:val="000000"/>
                <w:sz w:val="20"/>
              </w:rPr>
              <w:t>one storey building</w:t>
            </w:r>
            <w:r>
              <w:rPr>
                <w:rFonts w:cstheme="minorHAnsi"/>
                <w:color w:val="000000"/>
                <w:sz w:val="20"/>
              </w:rPr>
              <w:t xml:space="preserve"> </w:t>
            </w:r>
            <w:r w:rsidRPr="0068753E">
              <w:rPr>
                <w:rFonts w:cstheme="minorHAnsi"/>
                <w:color w:val="000000"/>
                <w:sz w:val="20"/>
              </w:rPr>
              <w:t>(which will become vacant with the transfer of radiology services to the new</w:t>
            </w:r>
            <w:r>
              <w:rPr>
                <w:rFonts w:cstheme="minorHAnsi"/>
                <w:color w:val="000000"/>
                <w:sz w:val="20"/>
              </w:rPr>
              <w:t>ly</w:t>
            </w:r>
            <w:r w:rsidRPr="0068753E">
              <w:rPr>
                <w:rFonts w:cstheme="minorHAnsi"/>
                <w:color w:val="000000"/>
                <w:sz w:val="20"/>
              </w:rPr>
              <w:t xml:space="preserve"> expanded building) will be renovated as on</w:t>
            </w:r>
            <w:r>
              <w:rPr>
                <w:rFonts w:cstheme="minorHAnsi"/>
                <w:color w:val="000000"/>
                <w:sz w:val="20"/>
              </w:rPr>
              <w:t>-</w:t>
            </w:r>
            <w:r w:rsidRPr="0068753E">
              <w:rPr>
                <w:rFonts w:cstheme="minorHAnsi"/>
                <w:color w:val="000000"/>
                <w:sz w:val="20"/>
              </w:rPr>
              <w:t>call rooms for all categories of staff. I</w:t>
            </w:r>
            <w:r>
              <w:rPr>
                <w:rFonts w:cstheme="minorHAnsi"/>
                <w:color w:val="000000"/>
                <w:sz w:val="20"/>
              </w:rPr>
              <w:t>n</w:t>
            </w:r>
            <w:r w:rsidRPr="0068753E">
              <w:rPr>
                <w:rFonts w:cstheme="minorHAnsi"/>
                <w:color w:val="000000"/>
                <w:sz w:val="20"/>
              </w:rPr>
              <w:t xml:space="preserve"> addition, the whole hospital requires painting, repairs to corridors and wards</w:t>
            </w:r>
            <w:r>
              <w:rPr>
                <w:rFonts w:cstheme="minorHAnsi"/>
                <w:color w:val="000000"/>
                <w:sz w:val="20"/>
              </w:rPr>
              <w:t xml:space="preserve">, </w:t>
            </w:r>
            <w:r w:rsidRPr="0068753E">
              <w:rPr>
                <w:rFonts w:cstheme="minorHAnsi"/>
                <w:color w:val="000000"/>
                <w:sz w:val="20"/>
              </w:rPr>
              <w:t xml:space="preserve">including the quarters. </w:t>
            </w:r>
          </w:p>
        </w:tc>
      </w:tr>
      <w:tr w:rsidRPr="0068753E" w:rsidR="00BE7033" w:rsidTr="00396583" w14:paraId="4320A029" w14:textId="77777777">
        <w:trPr>
          <w:trHeight w:val="620"/>
        </w:trPr>
        <w:tc>
          <w:tcPr>
            <w:tcW w:w="2516"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51698BF0"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429"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592A665B" w14:textId="77777777">
            <w:pPr>
              <w:spacing w:before="120" w:after="120"/>
              <w:rPr>
                <w:rFonts w:cstheme="minorHAnsi"/>
                <w:color w:val="000000"/>
                <w:sz w:val="20"/>
              </w:rPr>
            </w:pPr>
            <w:r w:rsidRPr="0068753E">
              <w:rPr>
                <w:rFonts w:cstheme="minorHAnsi"/>
                <w:color w:val="000000"/>
                <w:sz w:val="20"/>
              </w:rPr>
              <w:t>Construction of Sewerage system</w:t>
            </w:r>
          </w:p>
        </w:tc>
        <w:tc>
          <w:tcPr>
            <w:tcW w:w="2790" w:type="dxa"/>
            <w:tcBorders>
              <w:top w:val="nil"/>
              <w:left w:val="nil"/>
              <w:bottom w:val="single" w:color="auto" w:sz="4" w:space="0"/>
              <w:right w:val="single" w:color="auto" w:sz="4" w:space="0"/>
            </w:tcBorders>
            <w:shd w:val="clear" w:color="auto" w:fill="auto"/>
            <w:hideMark/>
          </w:tcPr>
          <w:p w:rsidRPr="0068753E" w:rsidR="00BE7033" w:rsidP="003E18E8" w:rsidRDefault="00BE7033" w14:paraId="4AA587AD"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210" w:type="dxa"/>
            <w:tcBorders>
              <w:top w:val="nil"/>
              <w:left w:val="nil"/>
              <w:bottom w:val="single" w:color="auto" w:sz="4" w:space="0"/>
              <w:right w:val="single" w:color="auto" w:sz="4" w:space="0"/>
            </w:tcBorders>
            <w:shd w:val="clear" w:color="auto" w:fill="auto"/>
            <w:hideMark/>
          </w:tcPr>
          <w:p w:rsidRPr="0068753E" w:rsidR="00BE7033" w:rsidP="003E18E8" w:rsidRDefault="00BE7033" w14:paraId="4B52D0CA" w14:textId="77777777">
            <w:pPr>
              <w:spacing w:before="120" w:after="120"/>
              <w:rPr>
                <w:rFonts w:cstheme="minorHAnsi"/>
                <w:color w:val="000000"/>
                <w:sz w:val="20"/>
              </w:rPr>
            </w:pPr>
            <w:r w:rsidRPr="0068753E">
              <w:rPr>
                <w:rFonts w:cstheme="minorHAnsi"/>
                <w:color w:val="000000"/>
                <w:sz w:val="20"/>
              </w:rPr>
              <w:t>There is no sewerage system</w:t>
            </w:r>
            <w:r>
              <w:rPr>
                <w:rFonts w:cstheme="minorHAnsi"/>
                <w:color w:val="000000"/>
                <w:sz w:val="20"/>
              </w:rPr>
              <w:t xml:space="preserve"> </w:t>
            </w:r>
            <w:r w:rsidRPr="0068753E">
              <w:rPr>
                <w:rFonts w:cstheme="minorHAnsi"/>
                <w:color w:val="000000"/>
                <w:sz w:val="20"/>
              </w:rPr>
              <w:t xml:space="preserve">for the hospital, but </w:t>
            </w:r>
            <w:r>
              <w:rPr>
                <w:rFonts w:cstheme="minorHAnsi"/>
                <w:color w:val="000000"/>
                <w:sz w:val="20"/>
              </w:rPr>
              <w:t>sewage</w:t>
            </w:r>
            <w:r w:rsidRPr="0068753E">
              <w:rPr>
                <w:rFonts w:cstheme="minorHAnsi"/>
                <w:color w:val="000000"/>
                <w:sz w:val="20"/>
              </w:rPr>
              <w:t xml:space="preserve"> is managed b</w:t>
            </w:r>
            <w:r>
              <w:rPr>
                <w:rFonts w:cstheme="minorHAnsi"/>
                <w:color w:val="000000"/>
                <w:sz w:val="20"/>
              </w:rPr>
              <w:t>y</w:t>
            </w:r>
            <w:r w:rsidRPr="0068753E">
              <w:rPr>
                <w:rFonts w:cstheme="minorHAnsi"/>
                <w:color w:val="000000"/>
                <w:sz w:val="20"/>
              </w:rPr>
              <w:t xml:space="preserve"> a sewerage system operat</w:t>
            </w:r>
            <w:r>
              <w:rPr>
                <w:rFonts w:cstheme="minorHAnsi"/>
                <w:color w:val="000000"/>
                <w:sz w:val="20"/>
              </w:rPr>
              <w:t>ed</w:t>
            </w:r>
            <w:r w:rsidRPr="0068753E">
              <w:rPr>
                <w:rFonts w:cstheme="minorHAnsi"/>
                <w:color w:val="000000"/>
                <w:sz w:val="20"/>
              </w:rPr>
              <w:t xml:space="preserve"> under the </w:t>
            </w:r>
            <w:r>
              <w:rPr>
                <w:rFonts w:cstheme="minorHAnsi"/>
                <w:color w:val="000000"/>
                <w:sz w:val="20"/>
              </w:rPr>
              <w:t>P</w:t>
            </w:r>
            <w:r w:rsidRPr="0068753E">
              <w:rPr>
                <w:rFonts w:cstheme="minorHAnsi"/>
                <w:color w:val="000000"/>
                <w:sz w:val="20"/>
              </w:rPr>
              <w:t xml:space="preserve">radeshiya Sabha. But the local residents’ sewerage is not well managed as this system is already overloaded. Therefore, it is recommended that the Hospital has its own sewerage system. </w:t>
            </w:r>
          </w:p>
        </w:tc>
      </w:tr>
    </w:tbl>
    <w:p w:rsidR="00BE7033" w:rsidP="00BE7033" w:rsidRDefault="00BE7033" w14:paraId="55AD295F" w14:textId="77777777">
      <w:pPr>
        <w:spacing w:before="120" w:after="120"/>
        <w:rPr>
          <w:rFonts w:cstheme="minorHAnsi"/>
          <w:b/>
          <w:bCs/>
          <w:color w:val="000000" w:themeColor="text1"/>
          <w:sz w:val="24"/>
          <w:szCs w:val="24"/>
        </w:rPr>
      </w:pPr>
      <w:r w:rsidRPr="001B4764">
        <w:rPr>
          <w:rFonts w:cstheme="minorHAnsi"/>
          <w:b/>
          <w:bCs/>
          <w:color w:val="000000" w:themeColor="text1"/>
          <w:sz w:val="24"/>
          <w:szCs w:val="24"/>
        </w:rPr>
        <w:tab/>
      </w:r>
    </w:p>
    <w:p w:rsidR="00BE7033" w:rsidP="00BE7033" w:rsidRDefault="00BE7033" w14:paraId="6F19119A" w14:textId="77777777">
      <w:pPr>
        <w:spacing w:before="120" w:after="120"/>
        <w:rPr>
          <w:rFonts w:cstheme="minorHAnsi"/>
          <w:b/>
          <w:bCs/>
          <w:color w:val="000000" w:themeColor="text1"/>
          <w:sz w:val="24"/>
          <w:szCs w:val="24"/>
        </w:rPr>
        <w:sectPr w:rsidR="00BE7033" w:rsidSect="00396583">
          <w:pgSz w:w="16838" w:h="11906" w:orient="landscape" w:code="9"/>
          <w:pgMar w:top="1440" w:right="1440" w:bottom="1728" w:left="1440" w:header="727" w:footer="0" w:gutter="0"/>
          <w:cols w:space="720"/>
          <w:docGrid w:linePitch="299"/>
        </w:sectPr>
      </w:pPr>
    </w:p>
    <w:p w:rsidR="00BE7033" w:rsidP="00BE7033" w:rsidRDefault="00BE7033" w14:paraId="2FC536F5" w14:textId="77777777">
      <w:pPr>
        <w:spacing w:before="120" w:after="120"/>
        <w:rPr>
          <w:rFonts w:cstheme="minorHAnsi"/>
          <w:b/>
          <w:bCs/>
          <w:color w:val="000000" w:themeColor="text1"/>
          <w:sz w:val="24"/>
          <w:szCs w:val="24"/>
        </w:rPr>
      </w:pPr>
      <w:r w:rsidRPr="001B4764">
        <w:rPr>
          <w:b/>
          <w:bCs/>
          <w:sz w:val="24"/>
          <w:szCs w:val="24"/>
        </w:rPr>
        <w:lastRenderedPageBreak/>
        <w:t>Uva Province</w:t>
      </w:r>
    </w:p>
    <w:p w:rsidRPr="001B4764" w:rsidR="00BE7033" w:rsidP="00BE7033" w:rsidRDefault="00BE7033" w14:paraId="3BDA3224" w14:textId="07411B5C">
      <w:pPr>
        <w:spacing w:before="120" w:after="120"/>
        <w:rPr>
          <w:sz w:val="24"/>
          <w:szCs w:val="24"/>
        </w:rPr>
      </w:pPr>
      <w:r w:rsidRPr="001B4764">
        <w:rPr>
          <w:rFonts w:cstheme="minorHAnsi"/>
          <w:b/>
          <w:bCs/>
          <w:color w:val="000000" w:themeColor="text1"/>
          <w:sz w:val="24"/>
          <w:szCs w:val="24"/>
        </w:rPr>
        <w:t xml:space="preserve">(b) </w:t>
      </w:r>
      <w:r w:rsidR="00085E2B">
        <w:rPr>
          <w:rFonts w:cstheme="minorHAnsi"/>
          <w:b/>
          <w:bCs/>
          <w:color w:val="000000" w:themeColor="text1"/>
          <w:sz w:val="24"/>
          <w:szCs w:val="24"/>
        </w:rPr>
        <w:tab/>
      </w:r>
      <w:r w:rsidRPr="001B4764">
        <w:rPr>
          <w:rFonts w:cstheme="minorHAnsi"/>
          <w:b/>
          <w:bCs/>
          <w:color w:val="000000" w:themeColor="text1"/>
          <w:sz w:val="24"/>
          <w:szCs w:val="24"/>
        </w:rPr>
        <w:t>Monaragala Pilot Cluster: Bibile BH B</w:t>
      </w:r>
    </w:p>
    <w:tbl>
      <w:tblPr>
        <w:tblW w:w="0" w:type="auto"/>
        <w:tblLook w:val="04A0" w:firstRow="1" w:lastRow="0" w:firstColumn="1" w:lastColumn="0" w:noHBand="0" w:noVBand="1"/>
      </w:tblPr>
      <w:tblGrid>
        <w:gridCol w:w="2651"/>
        <w:gridCol w:w="2579"/>
        <w:gridCol w:w="2493"/>
        <w:gridCol w:w="6225"/>
      </w:tblGrid>
      <w:tr w:rsidRPr="0068753E" w:rsidR="00BE7033" w:rsidTr="00BE7033" w14:paraId="212372DC" w14:textId="77777777">
        <w:trPr>
          <w:trHeight w:val="647"/>
        </w:trPr>
        <w:tc>
          <w:tcPr>
            <w:tcW w:w="188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3CC26073" w14:textId="77777777">
            <w:pPr>
              <w:spacing w:before="120" w:after="120"/>
              <w:jc w:val="center"/>
              <w:rPr>
                <w:rFonts w:cstheme="minorHAnsi"/>
                <w:b/>
                <w:bCs/>
                <w:color w:val="000000"/>
                <w:sz w:val="20"/>
              </w:rPr>
            </w:pPr>
            <w:r>
              <w:rPr>
                <w:rFonts w:cstheme="minorHAnsi"/>
                <w:b/>
                <w:bCs/>
                <w:color w:val="000000"/>
                <w:sz w:val="20"/>
              </w:rPr>
              <w:t>Objective</w:t>
            </w:r>
          </w:p>
        </w:tc>
        <w:tc>
          <w:tcPr>
            <w:tcW w:w="270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07FAFFA9"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61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432EAEBE"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70F27946"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BE7033" w14:paraId="05EC9B72" w14:textId="77777777">
        <w:trPr>
          <w:trHeight w:val="3617"/>
        </w:trPr>
        <w:tc>
          <w:tcPr>
            <w:tcW w:w="188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7FA2248" w14:textId="77777777">
            <w:pPr>
              <w:spacing w:before="120" w:after="120"/>
              <w:rPr>
                <w:rFonts w:cstheme="minorHAnsi"/>
                <w:color w:val="000000"/>
                <w:sz w:val="20"/>
              </w:rPr>
            </w:pPr>
            <w:r w:rsidRPr="0068753E">
              <w:rPr>
                <w:rFonts w:cstheme="minorHAnsi"/>
                <w:color w:val="000000"/>
                <w:sz w:val="20"/>
              </w:rPr>
              <w:t>Improving clinic, physiotherapy</w:t>
            </w:r>
            <w:r>
              <w:rPr>
                <w:rFonts w:cstheme="minorHAnsi"/>
                <w:color w:val="000000"/>
                <w:sz w:val="20"/>
              </w:rPr>
              <w:t>/</w:t>
            </w:r>
            <w:r w:rsidRPr="0068753E">
              <w:rPr>
                <w:rFonts w:cstheme="minorHAnsi"/>
                <w:color w:val="000000"/>
                <w:sz w:val="20"/>
              </w:rPr>
              <w:t>rehabilitation and</w:t>
            </w:r>
            <w:r>
              <w:rPr>
                <w:rFonts w:cstheme="minorHAnsi"/>
                <w:color w:val="000000"/>
                <w:sz w:val="20"/>
              </w:rPr>
              <w:t xml:space="preserve"> </w:t>
            </w:r>
            <w:r w:rsidRPr="0068753E">
              <w:rPr>
                <w:rFonts w:cstheme="minorHAnsi"/>
                <w:color w:val="000000"/>
                <w:sz w:val="20"/>
              </w:rPr>
              <w:t xml:space="preserve">eye care services. </w:t>
            </w:r>
          </w:p>
        </w:tc>
        <w:tc>
          <w:tcPr>
            <w:tcW w:w="270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202257D" w14:textId="77777777">
            <w:pPr>
              <w:spacing w:before="120" w:after="120"/>
              <w:rPr>
                <w:rFonts w:cstheme="minorHAnsi"/>
                <w:color w:val="000000"/>
                <w:sz w:val="20"/>
              </w:rPr>
            </w:pPr>
            <w:r w:rsidRPr="0068753E">
              <w:rPr>
                <w:rFonts w:cstheme="minorHAnsi"/>
                <w:color w:val="000000"/>
                <w:sz w:val="20"/>
              </w:rPr>
              <w:t xml:space="preserve">Improving the quality of outpatient and clinic services for patients with non-communicable diseases, eye diseases and patient requiring physiotherapy and other rehabilitation services at easy access. </w:t>
            </w:r>
          </w:p>
        </w:tc>
        <w:tc>
          <w:tcPr>
            <w:tcW w:w="26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2764CD28" w14:textId="77777777">
            <w:pPr>
              <w:spacing w:before="120" w:after="120"/>
              <w:rPr>
                <w:rFonts w:cstheme="minorHAnsi"/>
                <w:color w:val="000000"/>
                <w:sz w:val="20"/>
              </w:rPr>
            </w:pPr>
            <w:r w:rsidRPr="0068753E">
              <w:rPr>
                <w:rFonts w:cstheme="minorHAnsi"/>
                <w:color w:val="000000"/>
                <w:sz w:val="20"/>
              </w:rPr>
              <w:t xml:space="preserve">Expanding the OPD building in front to expand </w:t>
            </w:r>
            <w:r>
              <w:rPr>
                <w:rFonts w:cstheme="minorHAnsi"/>
                <w:color w:val="000000"/>
                <w:sz w:val="20"/>
              </w:rPr>
              <w:t xml:space="preserve">the </w:t>
            </w:r>
            <w:r w:rsidRPr="0068753E">
              <w:rPr>
                <w:rFonts w:cstheme="minorHAnsi"/>
                <w:color w:val="000000"/>
                <w:sz w:val="20"/>
              </w:rPr>
              <w:t>waiting area and the clinic, eye and physiotherapy areas</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11F3978"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Bibile BH has an acceptable level of facilities for OPD and ETU care (with some renovations needed in the area near the ETU and by increasing the OPD waiting area). But the clinics for (NCDs, surgery</w:t>
            </w:r>
            <w:r>
              <w:rPr>
                <w:rFonts w:cstheme="minorHAnsi"/>
                <w:color w:val="000000"/>
                <w:sz w:val="20"/>
              </w:rPr>
              <w:t xml:space="preserve"> </w:t>
            </w:r>
            <w:r w:rsidRPr="0068753E">
              <w:rPr>
                <w:rFonts w:cstheme="minorHAnsi"/>
                <w:color w:val="000000"/>
                <w:sz w:val="20"/>
              </w:rPr>
              <w:t>patients,</w:t>
            </w:r>
            <w:r>
              <w:rPr>
                <w:rFonts w:cstheme="minorHAnsi"/>
                <w:color w:val="000000"/>
                <w:sz w:val="20"/>
              </w:rPr>
              <w:t xml:space="preserve"> </w:t>
            </w:r>
            <w:r w:rsidRPr="0068753E">
              <w:rPr>
                <w:rFonts w:cstheme="minorHAnsi"/>
                <w:color w:val="000000"/>
                <w:sz w:val="20"/>
              </w:rPr>
              <w:t>etc.) are provided in a restricted area. Similarly, physiotherapy care is currently provided in a not so user</w:t>
            </w:r>
            <w:r>
              <w:rPr>
                <w:rFonts w:cstheme="minorHAnsi"/>
                <w:color w:val="000000"/>
                <w:sz w:val="20"/>
              </w:rPr>
              <w:t>-</w:t>
            </w:r>
            <w:r w:rsidRPr="0068753E">
              <w:rPr>
                <w:rFonts w:cstheme="minorHAnsi"/>
                <w:color w:val="000000"/>
                <w:sz w:val="20"/>
              </w:rPr>
              <w:t xml:space="preserve">friendly area located </w:t>
            </w:r>
            <w:r>
              <w:rPr>
                <w:rFonts w:cstheme="minorHAnsi"/>
                <w:color w:val="000000"/>
                <w:sz w:val="20"/>
              </w:rPr>
              <w:t>at</w:t>
            </w:r>
            <w:r w:rsidRPr="0068753E">
              <w:rPr>
                <w:rFonts w:cstheme="minorHAnsi"/>
                <w:color w:val="000000"/>
                <w:sz w:val="20"/>
              </w:rPr>
              <w:t xml:space="preserve"> the far end of the hospital.</w:t>
            </w:r>
            <w:r>
              <w:rPr>
                <w:rFonts w:cstheme="minorHAnsi"/>
                <w:color w:val="000000"/>
                <w:sz w:val="20"/>
              </w:rPr>
              <w:t xml:space="preserve"> </w:t>
            </w:r>
            <w:r w:rsidRPr="0068753E">
              <w:rPr>
                <w:rFonts w:cstheme="minorHAnsi"/>
                <w:color w:val="000000"/>
                <w:sz w:val="20"/>
              </w:rPr>
              <w:t>The hospital does not have facilities for eye care. Therefore, the new building extension will house both the physiotherapy services and clinic services</w:t>
            </w:r>
            <w:r>
              <w:rPr>
                <w:rFonts w:cstheme="minorHAnsi"/>
                <w:color w:val="000000"/>
                <w:sz w:val="20"/>
              </w:rPr>
              <w:t xml:space="preserve"> </w:t>
            </w:r>
            <w:r w:rsidRPr="0068753E">
              <w:rPr>
                <w:rFonts w:cstheme="minorHAnsi"/>
                <w:color w:val="000000"/>
                <w:sz w:val="20"/>
              </w:rPr>
              <w:t>on the ground floor along with the eye services</w:t>
            </w:r>
            <w:r>
              <w:rPr>
                <w:rFonts w:cstheme="minorHAnsi"/>
                <w:color w:val="000000"/>
                <w:sz w:val="20"/>
              </w:rPr>
              <w:t xml:space="preserve">, </w:t>
            </w:r>
            <w:r w:rsidRPr="0068753E">
              <w:rPr>
                <w:rFonts w:cstheme="minorHAnsi"/>
                <w:color w:val="000000"/>
                <w:sz w:val="20"/>
              </w:rPr>
              <w:t>eye theatre and eye clinic</w:t>
            </w:r>
            <w:r>
              <w:rPr>
                <w:rFonts w:cstheme="minorHAnsi"/>
                <w:color w:val="000000"/>
                <w:sz w:val="20"/>
              </w:rPr>
              <w:t>. S</w:t>
            </w:r>
            <w:r w:rsidRPr="0068753E">
              <w:rPr>
                <w:rFonts w:cstheme="minorHAnsi"/>
                <w:color w:val="000000"/>
                <w:sz w:val="20"/>
              </w:rPr>
              <w:t>pace for optometrist and eye ward</w:t>
            </w:r>
            <w:r>
              <w:rPr>
                <w:rFonts w:cstheme="minorHAnsi"/>
                <w:color w:val="000000"/>
                <w:sz w:val="20"/>
              </w:rPr>
              <w:t xml:space="preserve"> </w:t>
            </w:r>
            <w:r w:rsidRPr="0068753E">
              <w:rPr>
                <w:rFonts w:cstheme="minorHAnsi"/>
                <w:color w:val="000000"/>
                <w:sz w:val="20"/>
              </w:rPr>
              <w:t>needs to be included in the clinic expansion building.</w:t>
            </w:r>
            <w:r>
              <w:rPr>
                <w:rFonts w:cstheme="minorHAnsi"/>
                <w:color w:val="000000"/>
                <w:sz w:val="20"/>
              </w:rPr>
              <w:t xml:space="preserve"> </w:t>
            </w:r>
            <w:r w:rsidRPr="0068753E">
              <w:rPr>
                <w:rFonts w:cstheme="minorHAnsi"/>
                <w:color w:val="000000"/>
                <w:sz w:val="20"/>
              </w:rPr>
              <w:t>But the building will need ramps to go to the upper floor, with disability access as installing and maintaining lifts is not cost</w:t>
            </w:r>
            <w:r>
              <w:rPr>
                <w:rFonts w:cstheme="minorHAnsi"/>
                <w:color w:val="000000"/>
                <w:sz w:val="20"/>
              </w:rPr>
              <w:t>-</w:t>
            </w:r>
            <w:r w:rsidRPr="0068753E">
              <w:rPr>
                <w:rFonts w:cstheme="minorHAnsi"/>
                <w:color w:val="000000"/>
                <w:sz w:val="20"/>
              </w:rPr>
              <w:t>effective and practical due to regular power failures in Bibile. Given the fund allocation limitations, the max sq area of total building extension that can be accommodated can be only</w:t>
            </w:r>
            <w:r>
              <w:rPr>
                <w:rFonts w:cstheme="minorHAnsi"/>
                <w:color w:val="000000"/>
                <w:sz w:val="20"/>
              </w:rPr>
              <w:t xml:space="preserve"> </w:t>
            </w:r>
            <w:r w:rsidRPr="0068753E">
              <w:rPr>
                <w:rFonts w:cstheme="minorHAnsi"/>
                <w:color w:val="000000"/>
                <w:sz w:val="20"/>
              </w:rPr>
              <w:t>12</w:t>
            </w:r>
            <w:r>
              <w:rPr>
                <w:rFonts w:cstheme="minorHAnsi"/>
                <w:color w:val="000000"/>
                <w:sz w:val="20"/>
              </w:rPr>
              <w:t>,</w:t>
            </w:r>
            <w:r w:rsidRPr="0068753E">
              <w:rPr>
                <w:rFonts w:cstheme="minorHAnsi"/>
                <w:color w:val="000000"/>
                <w:sz w:val="20"/>
              </w:rPr>
              <w:t xml:space="preserve">000 (sq feet) </w:t>
            </w:r>
          </w:p>
        </w:tc>
      </w:tr>
      <w:tr w:rsidRPr="0068753E" w:rsidR="00BE7033" w:rsidTr="00BE7033" w14:paraId="0820F5AF" w14:textId="77777777">
        <w:trPr>
          <w:trHeight w:val="1250"/>
        </w:trPr>
        <w:tc>
          <w:tcPr>
            <w:tcW w:w="188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611418A3" w14:textId="77777777">
            <w:pPr>
              <w:spacing w:before="120" w:after="120"/>
              <w:rPr>
                <w:rFonts w:cstheme="minorHAnsi"/>
                <w:color w:val="000000"/>
                <w:sz w:val="20"/>
              </w:rPr>
            </w:pPr>
            <w:r w:rsidRPr="0068753E">
              <w:rPr>
                <w:rFonts w:cstheme="minorHAnsi"/>
                <w:color w:val="000000"/>
                <w:sz w:val="20"/>
              </w:rPr>
              <w:t xml:space="preserve">Improving the quality of drugs available in the Hospital </w:t>
            </w:r>
          </w:p>
        </w:tc>
        <w:tc>
          <w:tcPr>
            <w:tcW w:w="2700" w:type="dxa"/>
            <w:tcBorders>
              <w:top w:val="nil"/>
              <w:left w:val="nil"/>
              <w:bottom w:val="single" w:color="auto" w:sz="4" w:space="0"/>
              <w:right w:val="single" w:color="auto" w:sz="4" w:space="0"/>
            </w:tcBorders>
            <w:shd w:val="clear" w:color="auto" w:fill="auto"/>
            <w:hideMark/>
          </w:tcPr>
          <w:p w:rsidRPr="0068753E" w:rsidR="00BE7033" w:rsidP="003E18E8" w:rsidRDefault="00BE7033" w14:paraId="5B021635" w14:textId="77777777">
            <w:pPr>
              <w:spacing w:before="120" w:after="120"/>
              <w:rPr>
                <w:rFonts w:cstheme="minorHAnsi"/>
                <w:color w:val="000000"/>
                <w:sz w:val="20"/>
              </w:rPr>
            </w:pPr>
            <w:r w:rsidRPr="0068753E">
              <w:rPr>
                <w:rFonts w:cstheme="minorHAnsi"/>
                <w:color w:val="000000"/>
                <w:sz w:val="20"/>
              </w:rPr>
              <w:t>Land next to the green</w:t>
            </w:r>
            <w:r>
              <w:rPr>
                <w:rFonts w:cstheme="minorHAnsi"/>
                <w:color w:val="000000"/>
                <w:sz w:val="20"/>
              </w:rPr>
              <w:t>-colou</w:t>
            </w:r>
            <w:r w:rsidRPr="0068753E">
              <w:rPr>
                <w:rFonts w:cstheme="minorHAnsi"/>
                <w:color w:val="000000"/>
                <w:sz w:val="20"/>
              </w:rPr>
              <w:t xml:space="preserve">red kitchen building </w:t>
            </w:r>
          </w:p>
        </w:tc>
        <w:tc>
          <w:tcPr>
            <w:tcW w:w="2610" w:type="dxa"/>
            <w:tcBorders>
              <w:top w:val="nil"/>
              <w:left w:val="nil"/>
              <w:bottom w:val="single" w:color="auto" w:sz="4" w:space="0"/>
              <w:right w:val="single" w:color="auto" w:sz="4" w:space="0"/>
            </w:tcBorders>
            <w:shd w:val="clear" w:color="auto" w:fill="auto"/>
            <w:hideMark/>
          </w:tcPr>
          <w:p w:rsidRPr="0068753E" w:rsidR="00BE7033" w:rsidP="003E18E8" w:rsidRDefault="00BE7033" w14:paraId="7A1AC5CB" w14:textId="77777777">
            <w:pPr>
              <w:spacing w:before="120" w:after="120"/>
              <w:rPr>
                <w:rFonts w:cstheme="minorHAnsi"/>
                <w:color w:val="000000"/>
                <w:sz w:val="20"/>
              </w:rPr>
            </w:pPr>
            <w:r w:rsidRPr="0068753E">
              <w:rPr>
                <w:rFonts w:cstheme="minorHAnsi"/>
                <w:color w:val="000000"/>
                <w:sz w:val="20"/>
              </w:rPr>
              <w:t xml:space="preserve">New construction next to the kitchen area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7022F514" w14:textId="4B553B61">
            <w:pPr>
              <w:spacing w:before="120" w:after="120"/>
              <w:rPr>
                <w:rFonts w:cstheme="minorHAnsi"/>
                <w:color w:val="000000"/>
                <w:sz w:val="20"/>
              </w:rPr>
            </w:pPr>
            <w:r w:rsidRPr="0068753E">
              <w:rPr>
                <w:rFonts w:cstheme="minorHAnsi"/>
                <w:color w:val="000000"/>
                <w:sz w:val="20"/>
              </w:rPr>
              <w:t>The current drug store is an old building with limited space and also with difficult access for unloading of drugs. A well</w:t>
            </w:r>
            <w:r>
              <w:rPr>
                <w:rFonts w:cstheme="minorHAnsi"/>
                <w:color w:val="000000"/>
                <w:sz w:val="20"/>
              </w:rPr>
              <w:t>-</w:t>
            </w:r>
            <w:r w:rsidRPr="0068753E">
              <w:rPr>
                <w:rFonts w:cstheme="minorHAnsi"/>
                <w:color w:val="000000"/>
                <w:sz w:val="20"/>
              </w:rPr>
              <w:t>designed drug store is essential for the hospital, and it is agreed that one storey</w:t>
            </w:r>
            <w:r>
              <w:rPr>
                <w:rFonts w:cstheme="minorHAnsi"/>
                <w:color w:val="000000"/>
                <w:sz w:val="20"/>
              </w:rPr>
              <w:t xml:space="preserve"> </w:t>
            </w:r>
            <w:r w:rsidRPr="0068753E">
              <w:rPr>
                <w:rFonts w:cstheme="minorHAnsi"/>
                <w:color w:val="000000"/>
                <w:sz w:val="20"/>
              </w:rPr>
              <w:t xml:space="preserve">drug stores will be constructed next to the kitchen (near the clinic extension that is proposed) with access to </w:t>
            </w:r>
            <w:r w:rsidR="00570FF8">
              <w:rPr>
                <w:rFonts w:cstheme="minorHAnsi"/>
                <w:color w:val="000000"/>
                <w:sz w:val="20"/>
              </w:rPr>
              <w:t xml:space="preserve">the </w:t>
            </w:r>
            <w:r w:rsidRPr="0068753E">
              <w:rPr>
                <w:rFonts w:cstheme="minorHAnsi"/>
                <w:color w:val="000000"/>
                <w:sz w:val="20"/>
              </w:rPr>
              <w:t xml:space="preserve">hospital side entrance. </w:t>
            </w:r>
          </w:p>
        </w:tc>
      </w:tr>
      <w:tr w:rsidRPr="0068753E" w:rsidR="00BE7033" w:rsidTr="00BE7033" w14:paraId="13798CB9" w14:textId="77777777">
        <w:trPr>
          <w:trHeight w:val="350"/>
        </w:trPr>
        <w:tc>
          <w:tcPr>
            <w:tcW w:w="188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37DDFF6" w14:textId="77777777">
            <w:pPr>
              <w:spacing w:before="120" w:after="120"/>
              <w:rPr>
                <w:rFonts w:cstheme="minorHAnsi"/>
                <w:color w:val="000000"/>
                <w:sz w:val="20"/>
              </w:rPr>
            </w:pPr>
            <w:r w:rsidRPr="0068753E">
              <w:rPr>
                <w:rFonts w:cstheme="minorHAnsi"/>
                <w:color w:val="000000"/>
                <w:sz w:val="20"/>
              </w:rPr>
              <w:t xml:space="preserve">Improving the quality of services in the hospital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F05D2B5" w14:textId="77777777">
            <w:pPr>
              <w:spacing w:before="120" w:after="120"/>
              <w:rPr>
                <w:rFonts w:cstheme="minorHAnsi"/>
                <w:color w:val="000000"/>
                <w:sz w:val="20"/>
              </w:rPr>
            </w:pPr>
            <w:r w:rsidRPr="0068753E">
              <w:rPr>
                <w:rFonts w:cstheme="minorHAnsi"/>
                <w:color w:val="000000"/>
                <w:sz w:val="20"/>
              </w:rPr>
              <w:t>Repairing, renovating</w:t>
            </w:r>
            <w:r>
              <w:rPr>
                <w:rFonts w:cstheme="minorHAnsi"/>
                <w:color w:val="000000"/>
                <w:sz w:val="20"/>
              </w:rPr>
              <w:t xml:space="preserve"> </w:t>
            </w:r>
            <w:r w:rsidRPr="0068753E">
              <w:rPr>
                <w:rFonts w:cstheme="minorHAnsi"/>
                <w:color w:val="000000"/>
                <w:sz w:val="20"/>
              </w:rPr>
              <w:t xml:space="preserve">and painting of the hospital </w:t>
            </w:r>
          </w:p>
        </w:tc>
        <w:tc>
          <w:tcPr>
            <w:tcW w:w="261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D714AC9" w14:textId="77777777">
            <w:pPr>
              <w:spacing w:before="120" w:after="120"/>
              <w:rPr>
                <w:rFonts w:cstheme="minorHAnsi"/>
                <w:color w:val="000000"/>
                <w:sz w:val="20"/>
              </w:rPr>
            </w:pPr>
            <w:r w:rsidRPr="0068753E">
              <w:rPr>
                <w:rFonts w:cstheme="minorHAnsi"/>
                <w:color w:val="000000"/>
                <w:sz w:val="20"/>
              </w:rPr>
              <w:t xml:space="preserve">Major and minor repairs across the hospital.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E4EE379" w14:textId="77777777">
            <w:pPr>
              <w:spacing w:before="120" w:after="120"/>
              <w:rPr>
                <w:rFonts w:cstheme="minorHAnsi"/>
                <w:color w:val="000000"/>
                <w:sz w:val="20"/>
              </w:rPr>
            </w:pPr>
            <w:r w:rsidRPr="0068753E">
              <w:rPr>
                <w:rFonts w:cstheme="minorHAnsi"/>
                <w:color w:val="000000"/>
                <w:sz w:val="20"/>
              </w:rPr>
              <w:t>Overall, the hospital requires a lot of renovations to give a facelift to the hospital. This includes managing water</w:t>
            </w:r>
            <w:r>
              <w:rPr>
                <w:rFonts w:cstheme="minorHAnsi"/>
                <w:color w:val="000000"/>
                <w:sz w:val="20"/>
              </w:rPr>
              <w:t>/</w:t>
            </w:r>
            <w:r w:rsidRPr="0068753E">
              <w:rPr>
                <w:rFonts w:cstheme="minorHAnsi"/>
                <w:color w:val="000000"/>
                <w:sz w:val="20"/>
              </w:rPr>
              <w:t>toilet leaks of surgical building, electrical system repairs, painting of the whole hospital, renovating the current drug stores as a mental health unit, repairing the water tank and the water sump, repairing on</w:t>
            </w:r>
            <w:r>
              <w:rPr>
                <w:rFonts w:cstheme="minorHAnsi"/>
                <w:color w:val="000000"/>
                <w:sz w:val="20"/>
              </w:rPr>
              <w:t>-</w:t>
            </w:r>
            <w:r w:rsidRPr="0068753E">
              <w:rPr>
                <w:rFonts w:cstheme="minorHAnsi"/>
                <w:color w:val="000000"/>
                <w:sz w:val="20"/>
              </w:rPr>
              <w:t xml:space="preserve">call rooms, repairing the corridors and the health care disposal facilities, kitchen etc. </w:t>
            </w:r>
          </w:p>
        </w:tc>
      </w:tr>
      <w:tr w:rsidRPr="0068753E" w:rsidR="00BE7033" w:rsidTr="00BE7033" w14:paraId="41FD393C" w14:textId="77777777">
        <w:trPr>
          <w:trHeight w:val="630"/>
        </w:trPr>
        <w:tc>
          <w:tcPr>
            <w:tcW w:w="188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9186109" w14:textId="77777777">
            <w:pPr>
              <w:spacing w:before="120" w:after="120"/>
              <w:rPr>
                <w:rFonts w:cstheme="minorHAnsi"/>
                <w:color w:val="000000"/>
                <w:sz w:val="20"/>
              </w:rPr>
            </w:pPr>
            <w:r w:rsidRPr="0068753E">
              <w:rPr>
                <w:rFonts w:cstheme="minorHAnsi"/>
                <w:color w:val="000000"/>
                <w:sz w:val="20"/>
              </w:rPr>
              <w:lastRenderedPageBreak/>
              <w:t xml:space="preserve">Establishing standard sewerage service for the hospital </w:t>
            </w:r>
          </w:p>
        </w:tc>
        <w:tc>
          <w:tcPr>
            <w:tcW w:w="270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774F6936" w14:textId="77777777">
            <w:pPr>
              <w:spacing w:before="120" w:after="120"/>
              <w:rPr>
                <w:rFonts w:cstheme="minorHAnsi"/>
                <w:color w:val="000000"/>
                <w:sz w:val="20"/>
              </w:rPr>
            </w:pPr>
            <w:r w:rsidRPr="0068753E">
              <w:rPr>
                <w:rFonts w:cstheme="minorHAnsi"/>
                <w:color w:val="000000"/>
                <w:sz w:val="20"/>
              </w:rPr>
              <w:t>Construction of Sewerage system (site to be identified)</w:t>
            </w:r>
          </w:p>
        </w:tc>
        <w:tc>
          <w:tcPr>
            <w:tcW w:w="26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C843FBE"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88E3111" w14:textId="77777777">
            <w:pPr>
              <w:spacing w:before="120" w:after="120"/>
              <w:rPr>
                <w:rFonts w:cstheme="minorHAnsi"/>
                <w:color w:val="000000"/>
                <w:sz w:val="20"/>
              </w:rPr>
            </w:pPr>
            <w:r w:rsidRPr="0068753E">
              <w:rPr>
                <w:rFonts w:cstheme="minorHAnsi"/>
                <w:color w:val="000000"/>
                <w:sz w:val="20"/>
              </w:rPr>
              <w:t xml:space="preserve">There is no sewerage system, </w:t>
            </w:r>
            <w:r>
              <w:rPr>
                <w:rFonts w:cstheme="minorHAnsi"/>
                <w:color w:val="000000"/>
                <w:sz w:val="20"/>
              </w:rPr>
              <w:t xml:space="preserve">and a new system </w:t>
            </w:r>
            <w:r w:rsidRPr="0068753E">
              <w:rPr>
                <w:rFonts w:cstheme="minorHAnsi"/>
                <w:color w:val="000000"/>
                <w:sz w:val="20"/>
              </w:rPr>
              <w:t xml:space="preserve">has to be developed to meet acceptable standards. </w:t>
            </w:r>
          </w:p>
        </w:tc>
      </w:tr>
      <w:tr w:rsidRPr="0068753E" w:rsidR="00BE7033" w:rsidTr="00BE7033" w14:paraId="101DB0D1" w14:textId="77777777">
        <w:trPr>
          <w:trHeight w:val="2060"/>
        </w:trPr>
        <w:tc>
          <w:tcPr>
            <w:tcW w:w="188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A898764" w14:textId="77777777">
            <w:pPr>
              <w:spacing w:before="120" w:after="120"/>
              <w:rPr>
                <w:rFonts w:cstheme="minorHAnsi"/>
                <w:color w:val="000000"/>
                <w:sz w:val="20"/>
              </w:rPr>
            </w:pPr>
            <w:r w:rsidRPr="0068753E">
              <w:rPr>
                <w:rFonts w:cstheme="minorHAnsi"/>
                <w:color w:val="000000"/>
                <w:sz w:val="20"/>
              </w:rPr>
              <w:t xml:space="preserve">Improving the </w:t>
            </w:r>
            <w:r>
              <w:rPr>
                <w:rFonts w:cstheme="minorHAnsi"/>
                <w:color w:val="000000"/>
                <w:sz w:val="20"/>
              </w:rPr>
              <w:t>on-call</w:t>
            </w:r>
            <w:r w:rsidRPr="0068753E">
              <w:rPr>
                <w:rFonts w:cstheme="minorHAnsi"/>
                <w:color w:val="000000"/>
                <w:sz w:val="20"/>
              </w:rPr>
              <w:t xml:space="preserve"> facilities for staff </w:t>
            </w:r>
          </w:p>
        </w:tc>
        <w:tc>
          <w:tcPr>
            <w:tcW w:w="2700" w:type="dxa"/>
            <w:tcBorders>
              <w:top w:val="nil"/>
              <w:left w:val="nil"/>
              <w:bottom w:val="single" w:color="auto" w:sz="4" w:space="0"/>
              <w:right w:val="single" w:color="auto" w:sz="4" w:space="0"/>
            </w:tcBorders>
            <w:shd w:val="clear" w:color="auto" w:fill="auto"/>
            <w:hideMark/>
          </w:tcPr>
          <w:p w:rsidRPr="0068753E" w:rsidR="00BE7033" w:rsidP="003E18E8" w:rsidRDefault="00BE7033" w14:paraId="791BE3F0" w14:textId="77777777">
            <w:pPr>
              <w:spacing w:before="120" w:after="120"/>
              <w:rPr>
                <w:rFonts w:cstheme="minorHAnsi"/>
                <w:color w:val="000000"/>
                <w:sz w:val="20"/>
              </w:rPr>
            </w:pPr>
            <w:r>
              <w:rPr>
                <w:rFonts w:cstheme="minorHAnsi"/>
                <w:color w:val="000000"/>
                <w:sz w:val="20"/>
              </w:rPr>
              <w:t>Doctors</w:t>
            </w:r>
            <w:r w:rsidRPr="0068753E">
              <w:rPr>
                <w:rFonts w:cstheme="minorHAnsi"/>
                <w:color w:val="000000"/>
                <w:sz w:val="20"/>
              </w:rPr>
              <w:t xml:space="preserve">, nurses, minor staff </w:t>
            </w:r>
            <w:r>
              <w:rPr>
                <w:rFonts w:cstheme="minorHAnsi"/>
                <w:color w:val="000000"/>
                <w:sz w:val="20"/>
              </w:rPr>
              <w:t>on-call</w:t>
            </w:r>
            <w:r w:rsidRPr="0068753E">
              <w:rPr>
                <w:rFonts w:cstheme="minorHAnsi"/>
                <w:color w:val="000000"/>
                <w:sz w:val="20"/>
              </w:rPr>
              <w:t xml:space="preserve"> rooms and office space. </w:t>
            </w:r>
          </w:p>
        </w:tc>
        <w:tc>
          <w:tcPr>
            <w:tcW w:w="26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E045B82" w14:textId="77777777">
            <w:pPr>
              <w:spacing w:before="120" w:after="120"/>
              <w:rPr>
                <w:rFonts w:cstheme="minorHAnsi"/>
                <w:color w:val="000000"/>
                <w:sz w:val="20"/>
              </w:rPr>
            </w:pPr>
            <w:r w:rsidRPr="0068753E">
              <w:rPr>
                <w:rFonts w:cstheme="minorHAnsi"/>
                <w:color w:val="000000"/>
                <w:sz w:val="20"/>
              </w:rPr>
              <w:t>Building expansion and renovation.</w:t>
            </w:r>
            <w:r>
              <w:rPr>
                <w:rFonts w:cstheme="minorHAnsi"/>
                <w:color w:val="000000"/>
                <w:sz w:val="20"/>
              </w:rPr>
              <w:t xml:space="preserve">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483764AA" w14:textId="77777777">
            <w:pPr>
              <w:spacing w:before="120" w:after="120"/>
              <w:rPr>
                <w:rFonts w:cstheme="minorHAnsi"/>
                <w:color w:val="000000"/>
                <w:sz w:val="20"/>
              </w:rPr>
            </w:pPr>
            <w:r w:rsidRPr="0068753E">
              <w:rPr>
                <w:rFonts w:cstheme="minorHAnsi"/>
                <w:color w:val="000000"/>
                <w:sz w:val="20"/>
              </w:rPr>
              <w:t>Adjoining the surgical building</w:t>
            </w:r>
            <w:r>
              <w:rPr>
                <w:rFonts w:cstheme="minorHAnsi"/>
                <w:color w:val="000000"/>
                <w:sz w:val="20"/>
              </w:rPr>
              <w:t>,</w:t>
            </w:r>
            <w:r w:rsidRPr="0068753E">
              <w:rPr>
                <w:rFonts w:cstheme="minorHAnsi"/>
                <w:color w:val="000000"/>
                <w:sz w:val="20"/>
              </w:rPr>
              <w:t xml:space="preserve"> there is a small one storey building with a concrete roof</w:t>
            </w:r>
            <w:r>
              <w:rPr>
                <w:rFonts w:cstheme="minorHAnsi"/>
                <w:color w:val="000000"/>
                <w:sz w:val="20"/>
              </w:rPr>
              <w:t xml:space="preserve"> </w:t>
            </w:r>
            <w:r w:rsidRPr="0068753E">
              <w:rPr>
                <w:rFonts w:cstheme="minorHAnsi"/>
                <w:color w:val="000000"/>
                <w:sz w:val="20"/>
              </w:rPr>
              <w:t xml:space="preserve">for an additional floor, and it is suggested that this building should be completed with the construction of the upper floor to make space for </w:t>
            </w:r>
            <w:r>
              <w:rPr>
                <w:rFonts w:cstheme="minorHAnsi"/>
                <w:color w:val="000000"/>
                <w:sz w:val="20"/>
              </w:rPr>
              <w:t>on-call</w:t>
            </w:r>
            <w:r w:rsidRPr="0068753E">
              <w:rPr>
                <w:rFonts w:cstheme="minorHAnsi"/>
                <w:color w:val="000000"/>
                <w:sz w:val="20"/>
              </w:rPr>
              <w:t xml:space="preserve"> rooms for nursing staff and doctors.</w:t>
            </w:r>
            <w:r>
              <w:rPr>
                <w:rFonts w:cstheme="minorHAnsi"/>
                <w:color w:val="000000"/>
                <w:sz w:val="20"/>
              </w:rPr>
              <w:t xml:space="preserve"> </w:t>
            </w:r>
            <w:r w:rsidRPr="0068753E">
              <w:rPr>
                <w:rFonts w:cstheme="minorHAnsi"/>
                <w:color w:val="000000"/>
                <w:sz w:val="20"/>
              </w:rPr>
              <w:t xml:space="preserve">There is also a need to provide space for Matron’s office and nursing and minor staff </w:t>
            </w:r>
            <w:r>
              <w:rPr>
                <w:rFonts w:cstheme="minorHAnsi"/>
                <w:color w:val="000000"/>
                <w:sz w:val="20"/>
              </w:rPr>
              <w:t>on-call</w:t>
            </w:r>
            <w:r w:rsidRPr="0068753E">
              <w:rPr>
                <w:rFonts w:cstheme="minorHAnsi"/>
                <w:color w:val="000000"/>
                <w:sz w:val="20"/>
              </w:rPr>
              <w:t xml:space="preserve"> rooms</w:t>
            </w:r>
            <w:r>
              <w:rPr>
                <w:rFonts w:cstheme="minorHAnsi"/>
                <w:color w:val="000000"/>
                <w:sz w:val="20"/>
              </w:rPr>
              <w:t>,</w:t>
            </w:r>
            <w:r w:rsidRPr="0068753E">
              <w:rPr>
                <w:rFonts w:cstheme="minorHAnsi"/>
                <w:color w:val="000000"/>
                <w:sz w:val="20"/>
              </w:rPr>
              <w:t xml:space="preserve"> which could also be developed by extending this building by renovating the one storey building next to it</w:t>
            </w:r>
            <w:r>
              <w:rPr>
                <w:rFonts w:cstheme="minorHAnsi"/>
                <w:color w:val="000000"/>
                <w:sz w:val="20"/>
              </w:rPr>
              <w:t>,</w:t>
            </w:r>
            <w:r w:rsidRPr="0068753E">
              <w:rPr>
                <w:rFonts w:cstheme="minorHAnsi"/>
                <w:color w:val="000000"/>
                <w:sz w:val="20"/>
              </w:rPr>
              <w:t xml:space="preserve"> which was originally planned for the ICU. </w:t>
            </w:r>
          </w:p>
        </w:tc>
      </w:tr>
      <w:tr w:rsidRPr="0068753E" w:rsidR="00BE7033" w:rsidTr="00BE7033" w14:paraId="1C049F25" w14:textId="77777777">
        <w:trPr>
          <w:trHeight w:val="800"/>
        </w:trPr>
        <w:tc>
          <w:tcPr>
            <w:tcW w:w="1885" w:type="dxa"/>
            <w:tcBorders>
              <w:top w:val="single" w:color="auto" w:sz="4" w:space="0"/>
              <w:left w:val="single" w:color="auto" w:sz="4" w:space="0"/>
              <w:bottom w:val="single" w:color="auto" w:sz="4" w:space="0"/>
              <w:right w:val="nil"/>
            </w:tcBorders>
            <w:shd w:val="clear" w:color="auto" w:fill="auto"/>
            <w:noWrap/>
            <w:hideMark/>
          </w:tcPr>
          <w:p w:rsidRPr="0068753E" w:rsidR="00BE7033" w:rsidP="003E18E8" w:rsidRDefault="00BE7033" w14:paraId="5E14FA58" w14:textId="77777777">
            <w:pPr>
              <w:spacing w:before="120" w:after="120"/>
              <w:rPr>
                <w:rFonts w:cstheme="minorHAnsi"/>
                <w:color w:val="000000"/>
                <w:sz w:val="20"/>
              </w:rPr>
            </w:pPr>
            <w:r w:rsidRPr="0068753E">
              <w:rPr>
                <w:rFonts w:cstheme="minorHAnsi"/>
                <w:color w:val="000000"/>
                <w:sz w:val="20"/>
              </w:rPr>
              <w:t>Supply of wall oxygen and Oxygen tank</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5D4F98D" w14:textId="77777777">
            <w:pPr>
              <w:spacing w:before="120" w:after="120"/>
              <w:rPr>
                <w:rFonts w:cstheme="minorHAnsi"/>
                <w:color w:val="000000"/>
                <w:sz w:val="20"/>
              </w:rPr>
            </w:pPr>
            <w:r w:rsidRPr="0068753E">
              <w:rPr>
                <w:rFonts w:cstheme="minorHAnsi"/>
                <w:color w:val="000000"/>
                <w:sz w:val="20"/>
              </w:rPr>
              <w:t> Supply of wall oxygen for PBU &amp; HDU and Oxygen tank</w:t>
            </w:r>
          </w:p>
        </w:tc>
        <w:tc>
          <w:tcPr>
            <w:tcW w:w="261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6769288" w14:textId="77777777">
            <w:pPr>
              <w:spacing w:before="120" w:after="120"/>
              <w:rPr>
                <w:rFonts w:cstheme="minorHAnsi"/>
                <w:color w:val="000000"/>
                <w:sz w:val="20"/>
              </w:rPr>
            </w:pPr>
            <w:r>
              <w:rPr>
                <w:rFonts w:cstheme="minorHAnsi"/>
                <w:color w:val="000000"/>
                <w:sz w:val="20"/>
              </w:rPr>
              <w:t>New installation</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7DE02BFE"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hospital does not have wall oxygen in the PBU and the HDU</w:t>
            </w:r>
            <w:r>
              <w:rPr>
                <w:rFonts w:cstheme="minorHAnsi"/>
                <w:color w:val="000000"/>
                <w:sz w:val="20"/>
              </w:rPr>
              <w:t>,</w:t>
            </w:r>
            <w:r w:rsidRPr="0068753E">
              <w:rPr>
                <w:rFonts w:cstheme="minorHAnsi"/>
                <w:color w:val="000000"/>
                <w:sz w:val="20"/>
              </w:rPr>
              <w:t xml:space="preserve"> which are essential requirements. </w:t>
            </w:r>
          </w:p>
        </w:tc>
      </w:tr>
    </w:tbl>
    <w:p w:rsidR="00BE7033" w:rsidP="00BE7033" w:rsidRDefault="00BE7033" w14:paraId="785A0942" w14:textId="77777777">
      <w:bookmarkStart w:name="RANGE!A48:C55" w:id="84"/>
    </w:p>
    <w:p w:rsidRPr="00BB6FDF" w:rsidR="00BE7033" w:rsidP="00BE7033" w:rsidRDefault="00BE7033" w14:paraId="3122195F" w14:textId="77777777">
      <w:pPr>
        <w:spacing w:before="120" w:after="120"/>
        <w:rPr>
          <w:b/>
          <w:bCs/>
          <w:sz w:val="24"/>
          <w:szCs w:val="24"/>
        </w:rPr>
      </w:pPr>
      <w:r w:rsidRPr="00BB6FDF">
        <w:rPr>
          <w:b/>
          <w:bCs/>
          <w:sz w:val="24"/>
          <w:szCs w:val="24"/>
        </w:rPr>
        <w:t>Sabaragamuwa Province</w:t>
      </w:r>
    </w:p>
    <w:p w:rsidRPr="00BB6FDF" w:rsidR="00BE7033" w:rsidP="00BE7033" w:rsidRDefault="00BE7033" w14:paraId="043416AD" w14:textId="67C33A10">
      <w:pPr>
        <w:spacing w:before="120" w:after="120"/>
        <w:rPr>
          <w:b/>
          <w:bCs/>
          <w:color w:val="000000" w:themeColor="text1"/>
          <w:sz w:val="24"/>
          <w:szCs w:val="24"/>
        </w:rPr>
      </w:pPr>
      <w:r>
        <w:rPr>
          <w:rFonts w:cstheme="minorHAnsi"/>
          <w:b/>
          <w:bCs/>
          <w:color w:val="000000" w:themeColor="text1"/>
          <w:sz w:val="24"/>
          <w:szCs w:val="24"/>
        </w:rPr>
        <w:t xml:space="preserve">(a) </w:t>
      </w:r>
      <w:r w:rsidR="00085E2B">
        <w:rPr>
          <w:rFonts w:cstheme="minorHAnsi"/>
          <w:b/>
          <w:bCs/>
          <w:color w:val="000000" w:themeColor="text1"/>
          <w:sz w:val="24"/>
          <w:szCs w:val="24"/>
        </w:rPr>
        <w:tab/>
      </w:r>
      <w:r w:rsidRPr="00BB6FDF">
        <w:rPr>
          <w:rFonts w:cstheme="minorHAnsi"/>
          <w:b/>
          <w:bCs/>
          <w:color w:val="000000" w:themeColor="text1"/>
          <w:sz w:val="24"/>
          <w:szCs w:val="24"/>
        </w:rPr>
        <w:t>Kegalle Pilot Cluster: Karawenella BH</w:t>
      </w:r>
      <w:r>
        <w:rPr>
          <w:rFonts w:cstheme="minorHAnsi"/>
          <w:b/>
          <w:bCs/>
          <w:color w:val="000000" w:themeColor="text1"/>
          <w:sz w:val="24"/>
          <w:szCs w:val="24"/>
        </w:rPr>
        <w:t xml:space="preserve"> </w:t>
      </w:r>
      <w:r w:rsidRPr="00BB6FDF">
        <w:rPr>
          <w:rFonts w:cstheme="minorHAnsi"/>
          <w:b/>
          <w:bCs/>
          <w:color w:val="000000" w:themeColor="text1"/>
          <w:sz w:val="24"/>
          <w:szCs w:val="24"/>
        </w:rPr>
        <w:t>B</w:t>
      </w:r>
    </w:p>
    <w:tbl>
      <w:tblPr>
        <w:tblW w:w="0" w:type="auto"/>
        <w:tblLook w:val="04A0" w:firstRow="1" w:lastRow="0" w:firstColumn="1" w:lastColumn="0" w:noHBand="0" w:noVBand="1"/>
      </w:tblPr>
      <w:tblGrid>
        <w:gridCol w:w="2155"/>
        <w:gridCol w:w="2700"/>
        <w:gridCol w:w="2340"/>
        <w:gridCol w:w="6750"/>
      </w:tblGrid>
      <w:tr w:rsidRPr="0068753E" w:rsidR="00BE7033" w:rsidTr="00396583" w14:paraId="546A0D25" w14:textId="77777777">
        <w:trPr>
          <w:trHeight w:val="647"/>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BE7033" w:rsidRDefault="00BE7033" w14:paraId="5D56910F" w14:textId="2F3015D8">
            <w:pPr>
              <w:spacing w:before="120" w:after="120"/>
              <w:jc w:val="center"/>
              <w:rPr>
                <w:rFonts w:cstheme="minorHAnsi"/>
                <w:b/>
                <w:bCs/>
                <w:color w:val="000000"/>
                <w:sz w:val="20"/>
              </w:rPr>
            </w:pPr>
            <w:r>
              <w:rPr>
                <w:rFonts w:cstheme="minorHAnsi"/>
                <w:b/>
                <w:bCs/>
                <w:color w:val="000000"/>
                <w:sz w:val="20"/>
              </w:rPr>
              <w:t>Objective</w:t>
            </w:r>
          </w:p>
        </w:tc>
        <w:tc>
          <w:tcPr>
            <w:tcW w:w="270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5D07DEB7" w14:textId="62C2C28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34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11F7EC66" w14:textId="64ADA4AF">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6F34B754" w14:textId="77777777">
            <w:pPr>
              <w:spacing w:before="120" w:after="120"/>
              <w:jc w:val="center"/>
              <w:rPr>
                <w:rFonts w:cstheme="minorHAnsi"/>
                <w:b/>
                <w:bCs/>
                <w:color w:val="000000"/>
                <w:sz w:val="20"/>
              </w:rPr>
            </w:pPr>
            <w:r>
              <w:rPr>
                <w:rFonts w:cstheme="minorHAnsi"/>
                <w:b/>
                <w:bCs/>
                <w:color w:val="000000"/>
                <w:sz w:val="20"/>
              </w:rPr>
              <w:t>Comments</w:t>
            </w:r>
          </w:p>
        </w:tc>
      </w:tr>
      <w:bookmarkEnd w:id="84"/>
      <w:tr w:rsidRPr="0068753E" w:rsidR="00BE7033" w:rsidTr="00396583" w14:paraId="788819A9" w14:textId="77777777">
        <w:trPr>
          <w:trHeight w:val="440"/>
        </w:trPr>
        <w:tc>
          <w:tcPr>
            <w:tcW w:w="2155" w:type="dxa"/>
            <w:tcBorders>
              <w:top w:val="single" w:color="auto" w:sz="4" w:space="0"/>
              <w:left w:val="single" w:color="auto" w:sz="4" w:space="0"/>
              <w:bottom w:val="single" w:color="auto" w:sz="4" w:space="0"/>
              <w:right w:val="single" w:color="auto" w:sz="4" w:space="0"/>
            </w:tcBorders>
            <w:shd w:val="clear" w:color="000000" w:fill="FFFFFF"/>
            <w:noWrap/>
            <w:hideMark/>
          </w:tcPr>
          <w:p w:rsidRPr="0068753E" w:rsidR="00BE7033" w:rsidP="003E18E8" w:rsidRDefault="00BE7033" w14:paraId="0387398F" w14:textId="77777777">
            <w:pPr>
              <w:spacing w:before="120" w:after="120"/>
              <w:rPr>
                <w:rFonts w:cstheme="minorHAnsi"/>
                <w:color w:val="000000"/>
                <w:sz w:val="20"/>
              </w:rPr>
            </w:pPr>
            <w:r w:rsidRPr="0068753E">
              <w:rPr>
                <w:rFonts w:cstheme="minorHAnsi"/>
                <w:color w:val="000000"/>
                <w:sz w:val="20"/>
              </w:rPr>
              <w:t xml:space="preserve">Improving facilities for Outpatient care services at the hospital </w:t>
            </w:r>
          </w:p>
        </w:tc>
        <w:tc>
          <w:tcPr>
            <w:tcW w:w="2700" w:type="dxa"/>
            <w:tcBorders>
              <w:top w:val="single" w:color="auto" w:sz="4" w:space="0"/>
              <w:left w:val="nil"/>
              <w:bottom w:val="single" w:color="auto" w:sz="4" w:space="0"/>
              <w:right w:val="single" w:color="auto" w:sz="4" w:space="0"/>
            </w:tcBorders>
            <w:shd w:val="clear" w:color="000000" w:fill="FFFFFF"/>
            <w:hideMark/>
          </w:tcPr>
          <w:p w:rsidRPr="0068753E" w:rsidR="00BE7033" w:rsidP="003E18E8" w:rsidRDefault="00BE7033" w14:paraId="75B7D2C0" w14:textId="77777777">
            <w:pPr>
              <w:spacing w:before="120" w:after="120"/>
              <w:rPr>
                <w:rFonts w:cstheme="minorHAnsi"/>
                <w:color w:val="000000"/>
                <w:sz w:val="20"/>
              </w:rPr>
            </w:pPr>
            <w:r w:rsidRPr="0068753E">
              <w:rPr>
                <w:rFonts w:cstheme="minorHAnsi"/>
                <w:color w:val="000000"/>
                <w:sz w:val="20"/>
              </w:rPr>
              <w:t>The front extension of the building will be for OPD, A&amp;E, eye unit, and</w:t>
            </w:r>
            <w:r>
              <w:rPr>
                <w:rFonts w:cstheme="minorHAnsi"/>
                <w:color w:val="000000"/>
                <w:sz w:val="20"/>
              </w:rPr>
              <w:t xml:space="preserve"> </w:t>
            </w:r>
            <w:r w:rsidRPr="0068753E">
              <w:rPr>
                <w:rFonts w:cstheme="minorHAnsi"/>
                <w:color w:val="000000"/>
                <w:sz w:val="20"/>
              </w:rPr>
              <w:t>physiotherapy unit</w:t>
            </w:r>
          </w:p>
        </w:tc>
        <w:tc>
          <w:tcPr>
            <w:tcW w:w="234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281D0B9C" w14:textId="77777777">
            <w:pPr>
              <w:spacing w:before="120" w:after="120"/>
              <w:rPr>
                <w:rFonts w:cstheme="minorHAnsi"/>
                <w:color w:val="000000"/>
                <w:sz w:val="20"/>
              </w:rPr>
            </w:pPr>
            <w:r w:rsidRPr="0068753E">
              <w:rPr>
                <w:rFonts w:cstheme="minorHAnsi"/>
                <w:color w:val="000000"/>
                <w:sz w:val="20"/>
              </w:rPr>
              <w:t>Building expansion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7D531CE3" w14:textId="77777777">
            <w:pPr>
              <w:spacing w:before="120" w:after="120"/>
              <w:rPr>
                <w:rFonts w:cstheme="minorHAnsi"/>
                <w:color w:val="000000"/>
                <w:sz w:val="20"/>
              </w:rPr>
            </w:pPr>
            <w:r w:rsidRPr="0068753E">
              <w:rPr>
                <w:rFonts w:cstheme="minorHAnsi"/>
                <w:color w:val="000000"/>
                <w:sz w:val="20"/>
              </w:rPr>
              <w:t>The OPD services are currently provided at a location with basic facilities.</w:t>
            </w:r>
            <w:r>
              <w:rPr>
                <w:rFonts w:cstheme="minorHAnsi"/>
                <w:color w:val="000000"/>
                <w:sz w:val="20"/>
              </w:rPr>
              <w:t xml:space="preserve"> </w:t>
            </w:r>
            <w:r w:rsidRPr="0068753E">
              <w:rPr>
                <w:rFonts w:cstheme="minorHAnsi"/>
                <w:color w:val="000000"/>
                <w:sz w:val="20"/>
              </w:rPr>
              <w:t xml:space="preserve">All Medical Officers sit in one room without partitions affecting patient privacy. The current OPD section needs to expand to the area in front of the building (where there is currently a shed for </w:t>
            </w:r>
            <w:r>
              <w:rPr>
                <w:rFonts w:cstheme="minorHAnsi"/>
                <w:color w:val="000000"/>
                <w:sz w:val="20"/>
              </w:rPr>
              <w:t xml:space="preserve">the </w:t>
            </w:r>
            <w:r w:rsidRPr="0068753E">
              <w:rPr>
                <w:rFonts w:cstheme="minorHAnsi"/>
                <w:color w:val="000000"/>
                <w:sz w:val="20"/>
              </w:rPr>
              <w:t>patient waiting area)</w:t>
            </w:r>
            <w:r>
              <w:rPr>
                <w:rFonts w:cstheme="minorHAnsi"/>
                <w:color w:val="000000"/>
                <w:sz w:val="20"/>
              </w:rPr>
              <w:t xml:space="preserve"> </w:t>
            </w:r>
            <w:r w:rsidRPr="0068753E">
              <w:rPr>
                <w:rFonts w:cstheme="minorHAnsi"/>
                <w:color w:val="000000"/>
                <w:sz w:val="20"/>
              </w:rPr>
              <w:t>- to the right side of the building when facing it - at two levels so that OPD</w:t>
            </w:r>
            <w:r>
              <w:rPr>
                <w:rFonts w:cstheme="minorHAnsi"/>
                <w:color w:val="000000"/>
                <w:sz w:val="20"/>
              </w:rPr>
              <w:t xml:space="preserve"> </w:t>
            </w:r>
            <w:r w:rsidRPr="0068753E">
              <w:rPr>
                <w:rFonts w:cstheme="minorHAnsi"/>
                <w:color w:val="000000"/>
                <w:sz w:val="20"/>
              </w:rPr>
              <w:t>patients can have</w:t>
            </w:r>
            <w:r>
              <w:rPr>
                <w:rFonts w:cstheme="minorHAnsi"/>
                <w:color w:val="000000"/>
                <w:sz w:val="20"/>
              </w:rPr>
              <w:t xml:space="preserve"> </w:t>
            </w:r>
            <w:r w:rsidRPr="0068753E">
              <w:rPr>
                <w:rFonts w:cstheme="minorHAnsi"/>
                <w:color w:val="000000"/>
                <w:sz w:val="20"/>
              </w:rPr>
              <w:t>access to the hospital at the lower level. The extension can be built in two levels to include eye care and physiotherapy services as well. The total maximum area not to exceed 10</w:t>
            </w:r>
            <w:r>
              <w:rPr>
                <w:rFonts w:cstheme="minorHAnsi"/>
                <w:color w:val="000000"/>
                <w:sz w:val="20"/>
              </w:rPr>
              <w:t>,</w:t>
            </w:r>
            <w:r w:rsidRPr="0068753E">
              <w:rPr>
                <w:rFonts w:cstheme="minorHAnsi"/>
                <w:color w:val="000000"/>
                <w:sz w:val="20"/>
              </w:rPr>
              <w:t xml:space="preserve">000 square feet for the total building. </w:t>
            </w:r>
          </w:p>
        </w:tc>
      </w:tr>
      <w:tr w:rsidRPr="0068753E" w:rsidR="00BE7033" w:rsidTr="00396583" w14:paraId="27186AFB" w14:textId="77777777">
        <w:trPr>
          <w:trHeight w:val="1575"/>
        </w:trPr>
        <w:tc>
          <w:tcPr>
            <w:tcW w:w="2155" w:type="dxa"/>
            <w:tcBorders>
              <w:top w:val="single" w:color="auto" w:sz="4" w:space="0"/>
              <w:left w:val="single" w:color="auto" w:sz="4" w:space="0"/>
              <w:bottom w:val="single" w:color="auto" w:sz="4" w:space="0"/>
              <w:right w:val="single" w:color="auto" w:sz="4" w:space="0"/>
            </w:tcBorders>
            <w:shd w:val="clear" w:color="000000" w:fill="FFFFFF"/>
            <w:noWrap/>
            <w:hideMark/>
          </w:tcPr>
          <w:p w:rsidRPr="0068753E" w:rsidR="00BE7033" w:rsidP="003E18E8" w:rsidRDefault="00BE7033" w14:paraId="184D6980" w14:textId="77777777">
            <w:pPr>
              <w:spacing w:before="120" w:after="120"/>
              <w:rPr>
                <w:rFonts w:cstheme="minorHAnsi"/>
                <w:color w:val="000000"/>
                <w:sz w:val="20"/>
              </w:rPr>
            </w:pPr>
            <w:r w:rsidRPr="0068753E">
              <w:rPr>
                <w:rFonts w:cstheme="minorHAnsi"/>
                <w:color w:val="000000"/>
                <w:sz w:val="20"/>
              </w:rPr>
              <w:lastRenderedPageBreak/>
              <w:t xml:space="preserve">Improving facilities for surgery services </w:t>
            </w:r>
          </w:p>
        </w:tc>
        <w:tc>
          <w:tcPr>
            <w:tcW w:w="2700" w:type="dxa"/>
            <w:tcBorders>
              <w:top w:val="single" w:color="auto" w:sz="4" w:space="0"/>
              <w:left w:val="single" w:color="auto" w:sz="4" w:space="0"/>
              <w:bottom w:val="single" w:color="auto" w:sz="4" w:space="0"/>
              <w:right w:val="single" w:color="auto" w:sz="4" w:space="0"/>
            </w:tcBorders>
            <w:shd w:val="clear" w:color="000000" w:fill="FFFFFF"/>
            <w:hideMark/>
          </w:tcPr>
          <w:p w:rsidRPr="0068753E" w:rsidR="00BE7033" w:rsidP="003E18E8" w:rsidRDefault="00BE7033" w14:paraId="6CD505C6" w14:textId="77777777">
            <w:pPr>
              <w:spacing w:before="120" w:after="120"/>
              <w:rPr>
                <w:rFonts w:cstheme="minorHAnsi"/>
                <w:color w:val="000000"/>
                <w:sz w:val="20"/>
              </w:rPr>
            </w:pPr>
            <w:r w:rsidRPr="0068753E">
              <w:rPr>
                <w:rFonts w:cstheme="minorHAnsi"/>
                <w:color w:val="000000"/>
                <w:sz w:val="20"/>
              </w:rPr>
              <w:t>The same current OPD building will be expanded to the back of the building to expand the surgical services with a link to the current theatres.</w:t>
            </w:r>
            <w:r>
              <w:rPr>
                <w:rFonts w:cstheme="minorHAnsi"/>
                <w:color w:val="000000"/>
                <w:sz w:val="20"/>
              </w:rPr>
              <w:t xml:space="preserve"> </w:t>
            </w:r>
          </w:p>
        </w:tc>
        <w:tc>
          <w:tcPr>
            <w:tcW w:w="234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34B7890" w14:textId="77777777">
            <w:pPr>
              <w:spacing w:before="120" w:after="120"/>
              <w:rPr>
                <w:rFonts w:cstheme="minorHAnsi"/>
                <w:color w:val="000000"/>
                <w:sz w:val="20"/>
              </w:rPr>
            </w:pPr>
            <w:r w:rsidRPr="0068753E">
              <w:rPr>
                <w:rFonts w:cstheme="minorHAnsi"/>
                <w:color w:val="000000"/>
                <w:sz w:val="20"/>
              </w:rPr>
              <w:t xml:space="preserve">Building expansion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15CFB10" w14:textId="77777777">
            <w:pPr>
              <w:spacing w:before="120" w:after="120"/>
              <w:rPr>
                <w:rFonts w:cstheme="minorHAnsi"/>
                <w:color w:val="000000"/>
                <w:sz w:val="20"/>
              </w:rPr>
            </w:pPr>
            <w:r>
              <w:rPr>
                <w:rFonts w:cstheme="minorHAnsi"/>
                <w:color w:val="000000"/>
                <w:sz w:val="20"/>
              </w:rPr>
              <w:t xml:space="preserve">The </w:t>
            </w:r>
            <w:r w:rsidRPr="0068753E">
              <w:rPr>
                <w:rFonts w:cstheme="minorHAnsi"/>
                <w:color w:val="000000"/>
                <w:sz w:val="20"/>
              </w:rPr>
              <w:t>OPD building can be expanded at the back of the building (to the left side when facing the building) to expand the surgical services. A corridor and an old surgical ward will need to be demolished for this purpose. The square area should not exceed 4</w:t>
            </w:r>
            <w:r>
              <w:rPr>
                <w:rFonts w:cstheme="minorHAnsi"/>
                <w:color w:val="000000"/>
                <w:sz w:val="20"/>
              </w:rPr>
              <w:t>,</w:t>
            </w:r>
            <w:r w:rsidRPr="0068753E">
              <w:rPr>
                <w:rFonts w:cstheme="minorHAnsi"/>
                <w:color w:val="000000"/>
                <w:sz w:val="20"/>
              </w:rPr>
              <w:t xml:space="preserve">500 sq. feet. Access to the building extensions will be from the existing building. </w:t>
            </w:r>
          </w:p>
        </w:tc>
      </w:tr>
      <w:tr w:rsidRPr="0068753E" w:rsidR="00BE7033" w:rsidTr="00396583" w14:paraId="412C3B32" w14:textId="77777777">
        <w:trPr>
          <w:trHeight w:val="1575"/>
        </w:trPr>
        <w:tc>
          <w:tcPr>
            <w:tcW w:w="2155" w:type="dxa"/>
            <w:tcBorders>
              <w:top w:val="single" w:color="auto" w:sz="4" w:space="0"/>
              <w:left w:val="single" w:color="auto" w:sz="4" w:space="0"/>
              <w:bottom w:val="single" w:color="auto" w:sz="4" w:space="0"/>
              <w:right w:val="single" w:color="auto" w:sz="4" w:space="0"/>
            </w:tcBorders>
            <w:shd w:val="clear" w:color="000000" w:fill="FFFFFF"/>
            <w:noWrap/>
            <w:hideMark/>
          </w:tcPr>
          <w:p w:rsidRPr="0068753E" w:rsidR="00BE7033" w:rsidP="003E18E8" w:rsidRDefault="00BE7033" w14:paraId="6ECCF4AD" w14:textId="77777777">
            <w:pPr>
              <w:spacing w:before="120" w:after="120"/>
              <w:rPr>
                <w:rFonts w:cstheme="minorHAnsi"/>
                <w:color w:val="000000"/>
                <w:sz w:val="20"/>
              </w:rPr>
            </w:pPr>
            <w:r w:rsidRPr="0068753E">
              <w:rPr>
                <w:rFonts w:cstheme="minorHAnsi"/>
                <w:color w:val="000000"/>
                <w:sz w:val="20"/>
              </w:rPr>
              <w:t xml:space="preserve">Improving the quality of care for patients </w:t>
            </w:r>
          </w:p>
        </w:tc>
        <w:tc>
          <w:tcPr>
            <w:tcW w:w="2700" w:type="dxa"/>
            <w:tcBorders>
              <w:top w:val="single" w:color="auto" w:sz="4" w:space="0"/>
              <w:left w:val="nil"/>
              <w:bottom w:val="single" w:color="auto" w:sz="4" w:space="0"/>
              <w:right w:val="single" w:color="auto" w:sz="4" w:space="0"/>
            </w:tcBorders>
            <w:shd w:val="clear" w:color="000000" w:fill="FFFFFF"/>
            <w:hideMark/>
          </w:tcPr>
          <w:p w:rsidRPr="0068753E" w:rsidR="00BE7033" w:rsidP="003E18E8" w:rsidRDefault="00BE7033" w14:paraId="47D3745A" w14:textId="77777777">
            <w:pPr>
              <w:spacing w:before="120" w:after="120"/>
              <w:rPr>
                <w:rFonts w:cstheme="minorHAnsi"/>
                <w:color w:val="000000"/>
                <w:sz w:val="20"/>
              </w:rPr>
            </w:pPr>
            <w:r w:rsidRPr="0068753E">
              <w:rPr>
                <w:rFonts w:cstheme="minorHAnsi"/>
                <w:color w:val="000000"/>
                <w:sz w:val="20"/>
              </w:rPr>
              <w:t xml:space="preserve">Renovating/ refurbishing / repairing all hospital buildings so that the total hospital gets a facelift. </w:t>
            </w:r>
          </w:p>
        </w:tc>
        <w:tc>
          <w:tcPr>
            <w:tcW w:w="234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62382EE" w14:textId="77777777">
            <w:pPr>
              <w:spacing w:before="120" w:after="120"/>
              <w:rPr>
                <w:rFonts w:cstheme="minorHAnsi"/>
                <w:color w:val="000000"/>
                <w:sz w:val="20"/>
              </w:rPr>
            </w:pPr>
            <w:r w:rsidRPr="0068753E">
              <w:rPr>
                <w:rFonts w:cstheme="minorHAnsi"/>
                <w:color w:val="000000"/>
                <w:sz w:val="20"/>
              </w:rPr>
              <w:t xml:space="preserve">Repairs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B629CF4" w14:textId="77777777">
            <w:pPr>
              <w:spacing w:before="120" w:after="120"/>
              <w:rPr>
                <w:rFonts w:cstheme="minorHAnsi"/>
                <w:color w:val="000000"/>
                <w:sz w:val="20"/>
              </w:rPr>
            </w:pPr>
            <w:r w:rsidRPr="0068753E">
              <w:rPr>
                <w:rFonts w:cstheme="minorHAnsi"/>
                <w:color w:val="000000"/>
                <w:sz w:val="20"/>
              </w:rPr>
              <w:t>The current OPD building needs to be repaired and refurbished, toilets repaired and expanded, blood bank renovated, the medical wards</w:t>
            </w:r>
            <w:r>
              <w:rPr>
                <w:rFonts w:cstheme="minorHAnsi"/>
                <w:color w:val="000000"/>
                <w:sz w:val="20"/>
              </w:rPr>
              <w:t xml:space="preserve"> </w:t>
            </w:r>
            <w:r w:rsidRPr="0068753E">
              <w:rPr>
                <w:rFonts w:cstheme="minorHAnsi"/>
                <w:color w:val="000000"/>
                <w:sz w:val="20"/>
              </w:rPr>
              <w:t>renovated, repairing of the drainage, repairing and renovating the water and health care waste</w:t>
            </w:r>
            <w:r>
              <w:rPr>
                <w:rFonts w:cstheme="minorHAnsi"/>
                <w:color w:val="000000"/>
                <w:sz w:val="20"/>
              </w:rPr>
              <w:t>-</w:t>
            </w:r>
            <w:r w:rsidRPr="0068753E">
              <w:rPr>
                <w:rFonts w:cstheme="minorHAnsi"/>
                <w:color w:val="000000"/>
                <w:sz w:val="20"/>
              </w:rPr>
              <w:t xml:space="preserve">related systems, the records room, electricity systems in the hospital and an overall painting of the entire hospital is essential. </w:t>
            </w:r>
          </w:p>
        </w:tc>
      </w:tr>
      <w:tr w:rsidRPr="0068753E" w:rsidR="00BE7033" w:rsidTr="00396583" w14:paraId="30A60067" w14:textId="77777777">
        <w:trPr>
          <w:trHeight w:val="630"/>
        </w:trPr>
        <w:tc>
          <w:tcPr>
            <w:tcW w:w="215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58E7BF0F"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700" w:type="dxa"/>
            <w:tcBorders>
              <w:top w:val="nil"/>
              <w:left w:val="nil"/>
              <w:bottom w:val="single" w:color="auto" w:sz="4" w:space="0"/>
              <w:right w:val="single" w:color="auto" w:sz="4" w:space="0"/>
            </w:tcBorders>
            <w:shd w:val="clear" w:color="auto" w:fill="auto"/>
            <w:hideMark/>
          </w:tcPr>
          <w:p w:rsidRPr="0068753E" w:rsidR="00BE7033" w:rsidP="003E18E8" w:rsidRDefault="00BE7033" w14:paraId="4D9990BE" w14:textId="77777777">
            <w:pPr>
              <w:spacing w:before="120" w:after="120"/>
              <w:rPr>
                <w:rFonts w:cstheme="minorHAnsi"/>
                <w:color w:val="000000"/>
                <w:sz w:val="20"/>
              </w:rPr>
            </w:pPr>
            <w:r w:rsidRPr="0068753E">
              <w:rPr>
                <w:rFonts w:cstheme="minorHAnsi"/>
                <w:color w:val="000000"/>
                <w:sz w:val="20"/>
              </w:rPr>
              <w:t>Construction of Sewerage system (site to be identified)</w:t>
            </w:r>
          </w:p>
        </w:tc>
        <w:tc>
          <w:tcPr>
            <w:tcW w:w="234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1752B140"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5A66B120" w14:textId="77777777">
            <w:pPr>
              <w:spacing w:before="120" w:after="120"/>
              <w:rPr>
                <w:rFonts w:cstheme="minorHAnsi"/>
                <w:color w:val="000000"/>
                <w:sz w:val="20"/>
              </w:rPr>
            </w:pPr>
            <w:r w:rsidRPr="0068753E">
              <w:rPr>
                <w:rFonts w:cstheme="minorHAnsi"/>
                <w:color w:val="000000"/>
                <w:sz w:val="20"/>
              </w:rPr>
              <w:t xml:space="preserve">There is no sewerage system. </w:t>
            </w:r>
            <w:r>
              <w:rPr>
                <w:rFonts w:cstheme="minorHAnsi"/>
                <w:color w:val="000000"/>
                <w:sz w:val="20"/>
              </w:rPr>
              <w:t xml:space="preserve">A new system </w:t>
            </w:r>
            <w:r w:rsidRPr="0068753E">
              <w:rPr>
                <w:rFonts w:cstheme="minorHAnsi"/>
                <w:color w:val="000000"/>
                <w:sz w:val="20"/>
              </w:rPr>
              <w:t xml:space="preserve">has to be developed in the hospital to meet acceptable standards. </w:t>
            </w:r>
          </w:p>
        </w:tc>
      </w:tr>
    </w:tbl>
    <w:p w:rsidR="00BE7033" w:rsidP="00BE7033" w:rsidRDefault="00BE7033" w14:paraId="6B6A38D8" w14:textId="77777777">
      <w:pPr>
        <w:rPr>
          <w:b/>
          <w:bCs/>
          <w:sz w:val="24"/>
          <w:szCs w:val="24"/>
        </w:rPr>
      </w:pPr>
    </w:p>
    <w:p w:rsidR="00BE7033" w:rsidP="00BE7033" w:rsidRDefault="00BE7033" w14:paraId="6513B6F8" w14:textId="77777777">
      <w:r>
        <w:rPr>
          <w:b/>
          <w:bCs/>
          <w:sz w:val="24"/>
          <w:szCs w:val="24"/>
        </w:rPr>
        <w:t>Sabaragamuwa</w:t>
      </w:r>
      <w:r w:rsidRPr="001B4764">
        <w:rPr>
          <w:b/>
          <w:bCs/>
          <w:sz w:val="24"/>
          <w:szCs w:val="24"/>
        </w:rPr>
        <w:t xml:space="preserve"> Province</w:t>
      </w:r>
    </w:p>
    <w:p w:rsidRPr="00BB6FDF" w:rsidR="00BE7033" w:rsidP="00BE7033" w:rsidRDefault="00BE7033" w14:paraId="405F35B7" w14:textId="47976702">
      <w:pPr>
        <w:spacing w:before="120" w:after="120"/>
        <w:rPr>
          <w:b/>
          <w:bCs/>
          <w:sz w:val="24"/>
          <w:szCs w:val="24"/>
        </w:rPr>
      </w:pPr>
      <w:r w:rsidRPr="00BB6FDF">
        <w:rPr>
          <w:rFonts w:cstheme="minorHAnsi"/>
          <w:b/>
          <w:bCs/>
          <w:color w:val="000000" w:themeColor="text1"/>
          <w:sz w:val="24"/>
          <w:szCs w:val="24"/>
        </w:rPr>
        <w:t xml:space="preserve">(b) </w:t>
      </w:r>
      <w:r w:rsidR="00085E2B">
        <w:rPr>
          <w:rFonts w:cstheme="minorHAnsi"/>
          <w:b/>
          <w:bCs/>
          <w:color w:val="000000" w:themeColor="text1"/>
          <w:sz w:val="24"/>
          <w:szCs w:val="24"/>
        </w:rPr>
        <w:tab/>
      </w:r>
      <w:r w:rsidRPr="00BB6FDF">
        <w:rPr>
          <w:rFonts w:cstheme="minorHAnsi"/>
          <w:b/>
          <w:bCs/>
          <w:color w:val="000000" w:themeColor="text1"/>
          <w:sz w:val="24"/>
          <w:szCs w:val="24"/>
        </w:rPr>
        <w:t>Kahawatte BH-B</w:t>
      </w:r>
    </w:p>
    <w:tbl>
      <w:tblPr>
        <w:tblpPr w:leftFromText="180" w:rightFromText="180" w:vertAnchor="text" w:tblpY="1"/>
        <w:tblOverlap w:val="never"/>
        <w:tblW w:w="0" w:type="auto"/>
        <w:tblLook w:val="04A0" w:firstRow="1" w:lastRow="0" w:firstColumn="1" w:lastColumn="0" w:noHBand="0" w:noVBand="1"/>
      </w:tblPr>
      <w:tblGrid>
        <w:gridCol w:w="2155"/>
        <w:gridCol w:w="2700"/>
        <w:gridCol w:w="2340"/>
        <w:gridCol w:w="6750"/>
      </w:tblGrid>
      <w:tr w:rsidRPr="0068753E" w:rsidR="00BE7033" w:rsidTr="00396583" w14:paraId="3B40E2A4" w14:textId="77777777">
        <w:tc>
          <w:tcPr>
            <w:tcW w:w="215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1F9C7D5B" w14:textId="77777777">
            <w:pPr>
              <w:spacing w:before="120" w:after="120"/>
              <w:jc w:val="center"/>
              <w:rPr>
                <w:rFonts w:cstheme="minorHAnsi"/>
                <w:b/>
                <w:bCs/>
                <w:color w:val="000000"/>
                <w:sz w:val="20"/>
              </w:rPr>
            </w:pPr>
            <w:r>
              <w:rPr>
                <w:rFonts w:cstheme="minorHAnsi"/>
                <w:b/>
                <w:bCs/>
                <w:color w:val="000000"/>
                <w:sz w:val="20"/>
              </w:rPr>
              <w:t>Objective</w:t>
            </w:r>
          </w:p>
        </w:tc>
        <w:tc>
          <w:tcPr>
            <w:tcW w:w="270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5181D7A9"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34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7D3B52CC"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67E4453B"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45201F64"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343913C" w14:textId="77777777">
            <w:pPr>
              <w:spacing w:before="120" w:after="120"/>
              <w:rPr>
                <w:rFonts w:cstheme="minorHAnsi"/>
                <w:color w:val="000000"/>
                <w:sz w:val="20"/>
              </w:rPr>
            </w:pPr>
            <w:r w:rsidRPr="0068753E">
              <w:rPr>
                <w:rFonts w:cstheme="minorHAnsi"/>
                <w:color w:val="000000"/>
                <w:sz w:val="20"/>
              </w:rPr>
              <w:t xml:space="preserve">Improving the quality of services for OPD patients and for eye care services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227749B" w14:textId="77777777">
            <w:pPr>
              <w:spacing w:before="120" w:after="120"/>
              <w:rPr>
                <w:rFonts w:cstheme="minorHAnsi"/>
                <w:color w:val="000000"/>
                <w:sz w:val="20"/>
              </w:rPr>
            </w:pPr>
            <w:r w:rsidRPr="0068753E">
              <w:rPr>
                <w:rFonts w:cstheme="minorHAnsi"/>
                <w:color w:val="000000"/>
                <w:sz w:val="20"/>
              </w:rPr>
              <w:t xml:space="preserve">Repair and renovate the OPD building to provide OPD services, Eye services and staff </w:t>
            </w:r>
            <w:r>
              <w:rPr>
                <w:rFonts w:cstheme="minorHAnsi"/>
                <w:color w:val="000000"/>
                <w:sz w:val="20"/>
              </w:rPr>
              <w:t>on-call</w:t>
            </w:r>
            <w:r w:rsidRPr="0068753E">
              <w:rPr>
                <w:rFonts w:cstheme="minorHAnsi"/>
                <w:color w:val="000000"/>
                <w:sz w:val="20"/>
              </w:rPr>
              <w:t xml:space="preserve"> and resting</w:t>
            </w:r>
            <w:r>
              <w:rPr>
                <w:rFonts w:cstheme="minorHAnsi"/>
                <w:color w:val="000000"/>
                <w:sz w:val="20"/>
              </w:rPr>
              <w:t xml:space="preserve"> </w:t>
            </w:r>
            <w:r w:rsidRPr="0068753E">
              <w:rPr>
                <w:rFonts w:cstheme="minorHAnsi"/>
                <w:color w:val="000000"/>
                <w:sz w:val="20"/>
              </w:rPr>
              <w:t xml:space="preserve">rooms </w:t>
            </w:r>
            <w:r>
              <w:rPr>
                <w:rFonts w:cstheme="minorHAnsi"/>
                <w:color w:val="000000"/>
                <w:sz w:val="20"/>
              </w:rPr>
              <w:t>o</w:t>
            </w:r>
            <w:r w:rsidRPr="0068753E">
              <w:rPr>
                <w:rFonts w:cstheme="minorHAnsi"/>
                <w:color w:val="000000"/>
                <w:sz w:val="20"/>
              </w:rPr>
              <w:t xml:space="preserve">n the upper floor. </w:t>
            </w:r>
          </w:p>
        </w:tc>
        <w:tc>
          <w:tcPr>
            <w:tcW w:w="234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0EB10E91" w14:textId="77777777">
            <w:pPr>
              <w:spacing w:before="120" w:after="120"/>
              <w:rPr>
                <w:rFonts w:cstheme="minorHAnsi"/>
                <w:color w:val="000000"/>
                <w:sz w:val="20"/>
              </w:rPr>
            </w:pPr>
            <w:r w:rsidRPr="0068753E">
              <w:rPr>
                <w:rFonts w:cstheme="minorHAnsi"/>
                <w:color w:val="000000"/>
                <w:sz w:val="20"/>
              </w:rPr>
              <w:t xml:space="preserve">Repairs and renovation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9888341" w14:textId="77777777">
            <w:pPr>
              <w:spacing w:before="120" w:after="120"/>
              <w:rPr>
                <w:rFonts w:cstheme="minorHAnsi"/>
                <w:color w:val="000000"/>
                <w:sz w:val="20"/>
              </w:rPr>
            </w:pPr>
            <w:r w:rsidRPr="0068753E">
              <w:rPr>
                <w:rFonts w:cstheme="minorHAnsi"/>
                <w:color w:val="000000"/>
                <w:sz w:val="20"/>
              </w:rPr>
              <w:t>The OPD building needs repairs and renovations. The eye services in the OPD building needs additional space</w:t>
            </w:r>
            <w:r>
              <w:rPr>
                <w:rFonts w:cstheme="minorHAnsi"/>
                <w:color w:val="000000"/>
                <w:sz w:val="20"/>
              </w:rPr>
              <w:t xml:space="preserve"> </w:t>
            </w:r>
            <w:r w:rsidRPr="0068753E">
              <w:rPr>
                <w:rFonts w:cstheme="minorHAnsi"/>
                <w:color w:val="000000"/>
                <w:sz w:val="20"/>
              </w:rPr>
              <w:t xml:space="preserve">to also create the Optometrists space (the currently the </w:t>
            </w:r>
            <w:r>
              <w:rPr>
                <w:rFonts w:cstheme="minorHAnsi"/>
                <w:color w:val="000000"/>
                <w:sz w:val="20"/>
              </w:rPr>
              <w:t>f</w:t>
            </w:r>
            <w:r w:rsidRPr="0068753E">
              <w:rPr>
                <w:rFonts w:cstheme="minorHAnsi"/>
                <w:color w:val="000000"/>
                <w:sz w:val="20"/>
              </w:rPr>
              <w:t>ever room)</w:t>
            </w:r>
            <w:r>
              <w:rPr>
                <w:rFonts w:cstheme="minorHAnsi"/>
                <w:color w:val="000000"/>
                <w:sz w:val="20"/>
              </w:rPr>
              <w:t xml:space="preserve"> </w:t>
            </w:r>
            <w:r w:rsidRPr="0068753E">
              <w:rPr>
                <w:rFonts w:cstheme="minorHAnsi"/>
                <w:color w:val="000000"/>
                <w:sz w:val="20"/>
              </w:rPr>
              <w:t xml:space="preserve">opposite the </w:t>
            </w:r>
            <w:r>
              <w:rPr>
                <w:rFonts w:cstheme="minorHAnsi"/>
                <w:color w:val="000000"/>
                <w:sz w:val="20"/>
              </w:rPr>
              <w:t>e</w:t>
            </w:r>
            <w:r w:rsidRPr="0068753E">
              <w:rPr>
                <w:rFonts w:cstheme="minorHAnsi"/>
                <w:color w:val="000000"/>
                <w:sz w:val="20"/>
              </w:rPr>
              <w:t>ye specialist clinic</w:t>
            </w:r>
            <w:r>
              <w:rPr>
                <w:rFonts w:cstheme="minorHAnsi"/>
                <w:color w:val="000000"/>
                <w:sz w:val="20"/>
              </w:rPr>
              <w:t xml:space="preserve"> </w:t>
            </w:r>
            <w:r w:rsidRPr="0068753E">
              <w:rPr>
                <w:rFonts w:cstheme="minorHAnsi"/>
                <w:color w:val="000000"/>
                <w:sz w:val="20"/>
              </w:rPr>
              <w:t>in the OPD building. The current OPD entrance to be made available only for eye patients. The OPD patient entrance should</w:t>
            </w:r>
            <w:r>
              <w:rPr>
                <w:rFonts w:cstheme="minorHAnsi"/>
                <w:color w:val="000000"/>
                <w:sz w:val="20"/>
              </w:rPr>
              <w:t xml:space="preserve"> </w:t>
            </w:r>
            <w:r w:rsidRPr="0068753E">
              <w:rPr>
                <w:rFonts w:cstheme="minorHAnsi"/>
                <w:color w:val="000000"/>
                <w:sz w:val="20"/>
              </w:rPr>
              <w:t>be created beyond the current OPD/ Eye entrance. The OPD</w:t>
            </w:r>
            <w:r>
              <w:rPr>
                <w:rFonts w:cstheme="minorHAnsi"/>
                <w:color w:val="000000"/>
                <w:sz w:val="20"/>
              </w:rPr>
              <w:t xml:space="preserve"> </w:t>
            </w:r>
            <w:r w:rsidRPr="0068753E">
              <w:rPr>
                <w:rFonts w:cstheme="minorHAnsi"/>
                <w:color w:val="000000"/>
                <w:sz w:val="20"/>
              </w:rPr>
              <w:t>area to be renovated to include OPD laboratory room, sample collecting room, dressing room,</w:t>
            </w:r>
            <w:r>
              <w:rPr>
                <w:rFonts w:cstheme="minorHAnsi"/>
                <w:color w:val="000000"/>
                <w:sz w:val="20"/>
              </w:rPr>
              <w:t xml:space="preserve"> </w:t>
            </w:r>
            <w:r w:rsidRPr="0068753E">
              <w:rPr>
                <w:rFonts w:cstheme="minorHAnsi"/>
                <w:color w:val="000000"/>
                <w:sz w:val="20"/>
              </w:rPr>
              <w:t>injection room, Dr OPD examination rooms,</w:t>
            </w:r>
            <w:r>
              <w:rPr>
                <w:rFonts w:cstheme="minorHAnsi"/>
                <w:color w:val="000000"/>
                <w:sz w:val="20"/>
              </w:rPr>
              <w:t xml:space="preserve"> </w:t>
            </w:r>
            <w:r w:rsidRPr="0068753E">
              <w:rPr>
                <w:rFonts w:cstheme="minorHAnsi"/>
                <w:color w:val="000000"/>
                <w:sz w:val="20"/>
              </w:rPr>
              <w:t xml:space="preserve">toilets and a large waiting area. The building needs </w:t>
            </w:r>
            <w:r>
              <w:rPr>
                <w:rFonts w:cstheme="minorHAnsi"/>
                <w:color w:val="000000"/>
                <w:sz w:val="20"/>
              </w:rPr>
              <w:t xml:space="preserve">a </w:t>
            </w:r>
            <w:r w:rsidRPr="0068753E">
              <w:rPr>
                <w:rFonts w:cstheme="minorHAnsi"/>
                <w:color w:val="000000"/>
                <w:sz w:val="20"/>
              </w:rPr>
              <w:t>wheelchair</w:t>
            </w:r>
            <w:r>
              <w:rPr>
                <w:rFonts w:cstheme="minorHAnsi"/>
                <w:color w:val="000000"/>
                <w:sz w:val="20"/>
              </w:rPr>
              <w:t>-</w:t>
            </w:r>
            <w:r w:rsidRPr="0068753E">
              <w:rPr>
                <w:rFonts w:cstheme="minorHAnsi"/>
                <w:color w:val="000000"/>
                <w:sz w:val="20"/>
              </w:rPr>
              <w:t>access</w:t>
            </w:r>
            <w:r>
              <w:rPr>
                <w:rFonts w:cstheme="minorHAnsi"/>
                <w:color w:val="000000"/>
                <w:sz w:val="20"/>
              </w:rPr>
              <w:t>ible</w:t>
            </w:r>
            <w:r w:rsidRPr="0068753E">
              <w:rPr>
                <w:rFonts w:cstheme="minorHAnsi"/>
                <w:color w:val="000000"/>
                <w:sz w:val="20"/>
              </w:rPr>
              <w:t xml:space="preserve"> facility. The </w:t>
            </w:r>
            <w:r>
              <w:rPr>
                <w:rFonts w:cstheme="minorHAnsi"/>
                <w:color w:val="000000"/>
                <w:sz w:val="20"/>
              </w:rPr>
              <w:t>On-call</w:t>
            </w:r>
            <w:r w:rsidRPr="0068753E">
              <w:rPr>
                <w:rFonts w:cstheme="minorHAnsi"/>
                <w:color w:val="000000"/>
                <w:sz w:val="20"/>
              </w:rPr>
              <w:t xml:space="preserve"> staff rooms to be moved to the first floor and the first</w:t>
            </w:r>
            <w:r>
              <w:rPr>
                <w:rFonts w:cstheme="minorHAnsi"/>
                <w:color w:val="000000"/>
                <w:sz w:val="20"/>
              </w:rPr>
              <w:t>-</w:t>
            </w:r>
            <w:r w:rsidRPr="0068753E">
              <w:rPr>
                <w:rFonts w:cstheme="minorHAnsi"/>
                <w:color w:val="000000"/>
                <w:sz w:val="20"/>
              </w:rPr>
              <w:t xml:space="preserve">floor clinics to be moved to the clink </w:t>
            </w:r>
            <w:r w:rsidRPr="0068753E">
              <w:rPr>
                <w:rFonts w:cstheme="minorHAnsi"/>
                <w:color w:val="000000"/>
                <w:sz w:val="20"/>
              </w:rPr>
              <w:lastRenderedPageBreak/>
              <w:t>building</w:t>
            </w:r>
            <w:r>
              <w:rPr>
                <w:rFonts w:cstheme="minorHAnsi"/>
                <w:color w:val="000000"/>
                <w:sz w:val="20"/>
              </w:rPr>
              <w:t xml:space="preserve">, </w:t>
            </w:r>
            <w:r w:rsidRPr="0068753E">
              <w:rPr>
                <w:rFonts w:cstheme="minorHAnsi"/>
                <w:color w:val="000000"/>
                <w:sz w:val="20"/>
              </w:rPr>
              <w:t xml:space="preserve">and the dental area moved to the ETU building where the current clinic pharmacy is located (which will move to the expanded clinic building). </w:t>
            </w:r>
          </w:p>
        </w:tc>
      </w:tr>
      <w:tr w:rsidRPr="0068753E" w:rsidR="00BE7033" w:rsidTr="00396583" w14:paraId="2CD19E5A"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C6123CE" w14:textId="77777777">
            <w:pPr>
              <w:spacing w:before="120" w:after="120"/>
              <w:rPr>
                <w:rFonts w:cstheme="minorHAnsi"/>
                <w:color w:val="000000"/>
                <w:sz w:val="20"/>
              </w:rPr>
            </w:pPr>
            <w:r w:rsidRPr="0068753E">
              <w:rPr>
                <w:rFonts w:cstheme="minorHAnsi"/>
                <w:color w:val="000000"/>
                <w:sz w:val="20"/>
              </w:rPr>
              <w:lastRenderedPageBreak/>
              <w:t xml:space="preserve">Improving the quality of ETU care, </w:t>
            </w:r>
            <w:r>
              <w:rPr>
                <w:rFonts w:cstheme="minorHAnsi"/>
                <w:color w:val="000000"/>
                <w:sz w:val="20"/>
              </w:rPr>
              <w:t>p</w:t>
            </w:r>
            <w:r w:rsidRPr="0068753E">
              <w:rPr>
                <w:rFonts w:cstheme="minorHAnsi"/>
                <w:color w:val="000000"/>
                <w:sz w:val="20"/>
              </w:rPr>
              <w:t>reliminary care, ICU care, office space and auditorium</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5A785EE" w14:textId="77777777">
            <w:pPr>
              <w:spacing w:before="120" w:after="120"/>
              <w:rPr>
                <w:rFonts w:cstheme="minorHAnsi"/>
                <w:color w:val="000000"/>
                <w:sz w:val="20"/>
              </w:rPr>
            </w:pPr>
            <w:r w:rsidRPr="0068753E">
              <w:rPr>
                <w:rFonts w:cstheme="minorHAnsi"/>
                <w:color w:val="000000"/>
                <w:sz w:val="20"/>
              </w:rPr>
              <w:t>Repairing and refurbishing the ETU area</w:t>
            </w:r>
          </w:p>
        </w:tc>
        <w:tc>
          <w:tcPr>
            <w:tcW w:w="234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76C9CB1B" w14:textId="77777777">
            <w:pPr>
              <w:spacing w:before="120" w:after="120"/>
              <w:rPr>
                <w:rFonts w:cstheme="minorHAnsi"/>
                <w:color w:val="000000"/>
                <w:sz w:val="20"/>
              </w:rPr>
            </w:pPr>
            <w:r w:rsidRPr="0068753E">
              <w:rPr>
                <w:rFonts w:cstheme="minorHAnsi"/>
                <w:color w:val="000000"/>
                <w:sz w:val="20"/>
              </w:rPr>
              <w:t xml:space="preserve">Repairs and renovation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BB6FDF" w:rsidR="00BE7033" w:rsidP="003E18E8" w:rsidRDefault="00BE7033" w14:paraId="3681CE3C" w14:textId="77777777">
            <w:pPr>
              <w:spacing w:before="120" w:after="120"/>
              <w:rPr>
                <w:rFonts w:cstheme="minorHAnsi"/>
                <w:color w:val="000000"/>
                <w:sz w:val="20"/>
              </w:rPr>
            </w:pPr>
            <w:r w:rsidRPr="00BB6FDF">
              <w:rPr>
                <w:rFonts w:cstheme="minorHAnsi"/>
                <w:color w:val="000000"/>
                <w:sz w:val="20"/>
              </w:rPr>
              <w:t xml:space="preserve">The current ETU building is a </w:t>
            </w:r>
            <w:r>
              <w:rPr>
                <w:rFonts w:cstheme="minorHAnsi"/>
                <w:color w:val="000000"/>
                <w:sz w:val="20"/>
              </w:rPr>
              <w:t>three-</w:t>
            </w:r>
            <w:r w:rsidRPr="00BB6FDF">
              <w:rPr>
                <w:rFonts w:cstheme="minorHAnsi"/>
                <w:color w:val="000000"/>
                <w:sz w:val="20"/>
              </w:rPr>
              <w:t>storey large building with good ventilation and open spaces. On the ground floor: The ETU needs renovations to AC the area and also to expand the number of beds of the ETU and/or to also refurbish the other half of the ground floor area as a Preliminary care unit. The patient admission section may be able to move to the area opposite the current clink dispensary area (to the right of the entrance near the staircase). The current clink dispensary</w:t>
            </w:r>
            <w:r>
              <w:rPr>
                <w:rFonts w:cstheme="minorHAnsi"/>
                <w:color w:val="000000"/>
                <w:sz w:val="20"/>
              </w:rPr>
              <w:t xml:space="preserve"> </w:t>
            </w:r>
            <w:r w:rsidRPr="00BB6FDF">
              <w:rPr>
                <w:rFonts w:cstheme="minorHAnsi"/>
                <w:color w:val="000000"/>
                <w:sz w:val="20"/>
              </w:rPr>
              <w:t xml:space="preserve">to be renovated as </w:t>
            </w:r>
            <w:r>
              <w:rPr>
                <w:rFonts w:cstheme="minorHAnsi"/>
                <w:color w:val="000000"/>
                <w:sz w:val="20"/>
              </w:rPr>
              <w:t>a</w:t>
            </w:r>
            <w:r w:rsidRPr="00BB6FDF">
              <w:rPr>
                <w:rFonts w:cstheme="minorHAnsi"/>
                <w:color w:val="000000"/>
                <w:sz w:val="20"/>
              </w:rPr>
              <w:t xml:space="preserve"> Dental clinic with </w:t>
            </w:r>
            <w:r>
              <w:rPr>
                <w:rFonts w:cstheme="minorHAnsi"/>
                <w:color w:val="000000"/>
                <w:sz w:val="20"/>
              </w:rPr>
              <w:t xml:space="preserve">an </w:t>
            </w:r>
            <w:r w:rsidRPr="00BB6FDF">
              <w:rPr>
                <w:rFonts w:cstheme="minorHAnsi"/>
                <w:color w:val="000000"/>
                <w:sz w:val="20"/>
              </w:rPr>
              <w:t>adequate sitting area. The clinic dispensary can move to the clinic area.</w:t>
            </w:r>
            <w:r>
              <w:rPr>
                <w:rFonts w:cstheme="minorHAnsi"/>
                <w:color w:val="000000"/>
                <w:sz w:val="20"/>
              </w:rPr>
              <w:t xml:space="preserve"> </w:t>
            </w:r>
            <w:r w:rsidRPr="00BB6FDF">
              <w:rPr>
                <w:rFonts w:cstheme="minorHAnsi"/>
                <w:color w:val="000000"/>
                <w:sz w:val="20"/>
              </w:rPr>
              <w:t xml:space="preserve"> The rooms </w:t>
            </w:r>
            <w:r>
              <w:rPr>
                <w:rFonts w:cstheme="minorHAnsi"/>
                <w:color w:val="000000"/>
                <w:sz w:val="20"/>
              </w:rPr>
              <w:t>o</w:t>
            </w:r>
            <w:r w:rsidRPr="00BB6FDF">
              <w:rPr>
                <w:rFonts w:cstheme="minorHAnsi"/>
                <w:color w:val="000000"/>
                <w:sz w:val="20"/>
              </w:rPr>
              <w:t>n the floor will also be used for infection prevention and control, quality</w:t>
            </w:r>
            <w:r>
              <w:rPr>
                <w:rFonts w:cstheme="minorHAnsi"/>
                <w:color w:val="000000"/>
                <w:sz w:val="20"/>
              </w:rPr>
              <w:t xml:space="preserve"> </w:t>
            </w:r>
            <w:r w:rsidRPr="00BB6FDF">
              <w:rPr>
                <w:rFonts w:cstheme="minorHAnsi"/>
                <w:color w:val="000000"/>
                <w:sz w:val="20"/>
              </w:rPr>
              <w:t>unit etc. On the third floor, there is a large floor area which is called an Auditorium, but it is in disrepair. The third floor needs to be refurbished to accommodate both the office area and the Auditorium. The building has no access to a lift</w:t>
            </w:r>
            <w:r>
              <w:rPr>
                <w:rFonts w:cstheme="minorHAnsi"/>
                <w:color w:val="000000"/>
                <w:sz w:val="20"/>
              </w:rPr>
              <w:t>,</w:t>
            </w:r>
            <w:r w:rsidRPr="00BB6FDF">
              <w:rPr>
                <w:rFonts w:cstheme="minorHAnsi"/>
                <w:color w:val="000000"/>
                <w:sz w:val="20"/>
              </w:rPr>
              <w:t xml:space="preserve"> and therefore a lift will need to be added to the building linking both the clinic building and the ETU building.</w:t>
            </w:r>
            <w:r>
              <w:rPr>
                <w:rFonts w:cstheme="minorHAnsi"/>
                <w:color w:val="000000"/>
                <w:sz w:val="20"/>
              </w:rPr>
              <w:t xml:space="preserve">                                                </w:t>
            </w:r>
          </w:p>
        </w:tc>
      </w:tr>
      <w:tr w:rsidRPr="0068753E" w:rsidR="00BE7033" w:rsidTr="00396583" w14:paraId="0F035425"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0B4B246" w14:textId="77777777">
            <w:pPr>
              <w:spacing w:before="120" w:after="120"/>
              <w:rPr>
                <w:rFonts w:cstheme="minorHAnsi"/>
                <w:color w:val="000000"/>
                <w:sz w:val="20"/>
              </w:rPr>
            </w:pPr>
            <w:r w:rsidRPr="0068753E">
              <w:rPr>
                <w:rFonts w:cstheme="minorHAnsi"/>
                <w:color w:val="000000"/>
                <w:sz w:val="20"/>
              </w:rPr>
              <w:t xml:space="preserve">Improving the Laboratory and Blood bank services </w:t>
            </w:r>
          </w:p>
        </w:tc>
        <w:tc>
          <w:tcPr>
            <w:tcW w:w="2700" w:type="dxa"/>
            <w:tcBorders>
              <w:top w:val="single" w:color="auto" w:sz="4" w:space="0"/>
              <w:left w:val="nil"/>
              <w:bottom w:val="single" w:color="auto" w:sz="4" w:space="0"/>
              <w:right w:val="single" w:color="000000" w:sz="4" w:space="0"/>
            </w:tcBorders>
            <w:shd w:val="clear" w:color="auto" w:fill="auto"/>
            <w:hideMark/>
          </w:tcPr>
          <w:p w:rsidRPr="0068753E" w:rsidR="00BE7033" w:rsidP="003E18E8" w:rsidRDefault="00BE7033" w14:paraId="2F27D729" w14:textId="77777777">
            <w:pPr>
              <w:spacing w:before="120" w:after="120"/>
              <w:rPr>
                <w:rFonts w:cstheme="minorHAnsi"/>
                <w:color w:val="000000"/>
                <w:sz w:val="20"/>
              </w:rPr>
            </w:pPr>
            <w:r w:rsidRPr="0068753E">
              <w:rPr>
                <w:rFonts w:cstheme="minorHAnsi"/>
                <w:color w:val="000000"/>
                <w:sz w:val="20"/>
              </w:rPr>
              <w:t>A two</w:t>
            </w:r>
            <w:r>
              <w:rPr>
                <w:rFonts w:cstheme="minorHAnsi"/>
                <w:color w:val="000000"/>
                <w:sz w:val="20"/>
              </w:rPr>
              <w:t>-</w:t>
            </w:r>
            <w:r w:rsidRPr="0068753E">
              <w:rPr>
                <w:rFonts w:cstheme="minorHAnsi"/>
                <w:color w:val="000000"/>
                <w:sz w:val="20"/>
              </w:rPr>
              <w:t xml:space="preserve">storey building expansion to the back of the ETU building (near the canteen) </w:t>
            </w:r>
          </w:p>
        </w:tc>
        <w:tc>
          <w:tcPr>
            <w:tcW w:w="2340" w:type="dxa"/>
            <w:tcBorders>
              <w:top w:val="single" w:color="auto" w:sz="4" w:space="0"/>
              <w:left w:val="nil"/>
              <w:bottom w:val="single" w:color="000000" w:sz="4" w:space="0"/>
              <w:right w:val="single" w:color="000000" w:sz="4" w:space="0"/>
            </w:tcBorders>
            <w:shd w:val="clear" w:color="auto" w:fill="auto"/>
            <w:hideMark/>
          </w:tcPr>
          <w:p w:rsidRPr="0068753E" w:rsidR="00BE7033" w:rsidP="003E18E8" w:rsidRDefault="00BE7033" w14:paraId="26760E6C" w14:textId="77777777">
            <w:pPr>
              <w:spacing w:before="120" w:after="120"/>
              <w:rPr>
                <w:rFonts w:cstheme="minorHAnsi"/>
                <w:color w:val="000000"/>
                <w:sz w:val="20"/>
              </w:rPr>
            </w:pPr>
            <w:r w:rsidRPr="0068753E">
              <w:rPr>
                <w:rFonts w:cstheme="minorHAnsi"/>
                <w:color w:val="000000"/>
                <w:sz w:val="20"/>
              </w:rPr>
              <w:t>Building extension to</w:t>
            </w:r>
            <w:r>
              <w:rPr>
                <w:rFonts w:cstheme="minorHAnsi"/>
                <w:color w:val="000000"/>
                <w:sz w:val="20"/>
              </w:rPr>
              <w:t xml:space="preserve"> </w:t>
            </w:r>
            <w:r w:rsidRPr="0068753E">
              <w:rPr>
                <w:rFonts w:cstheme="minorHAnsi"/>
                <w:color w:val="000000"/>
                <w:sz w:val="20"/>
              </w:rPr>
              <w:t xml:space="preserve">the ETU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1A141200"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Laboratory services are housed inside the </w:t>
            </w:r>
            <w:r>
              <w:rPr>
                <w:rFonts w:cstheme="minorHAnsi"/>
                <w:color w:val="000000"/>
                <w:sz w:val="20"/>
              </w:rPr>
              <w:t>d</w:t>
            </w:r>
            <w:r w:rsidRPr="0068753E">
              <w:rPr>
                <w:rFonts w:cstheme="minorHAnsi"/>
                <w:color w:val="000000"/>
                <w:sz w:val="20"/>
              </w:rPr>
              <w:t>rug stores</w:t>
            </w:r>
            <w:r>
              <w:rPr>
                <w:rFonts w:cstheme="minorHAnsi"/>
                <w:color w:val="000000"/>
                <w:sz w:val="20"/>
              </w:rPr>
              <w:t>,</w:t>
            </w:r>
            <w:r w:rsidRPr="0068753E">
              <w:rPr>
                <w:rFonts w:cstheme="minorHAnsi"/>
                <w:color w:val="000000"/>
                <w:sz w:val="20"/>
              </w:rPr>
              <w:t xml:space="preserve"> and the facilities available for the drug stores and for the laboratory</w:t>
            </w:r>
            <w:r>
              <w:rPr>
                <w:rFonts w:cstheme="minorHAnsi"/>
                <w:color w:val="000000"/>
                <w:sz w:val="20"/>
              </w:rPr>
              <w:t xml:space="preserve"> </w:t>
            </w:r>
            <w:r w:rsidRPr="0068753E">
              <w:rPr>
                <w:rFonts w:cstheme="minorHAnsi"/>
                <w:color w:val="000000"/>
                <w:sz w:val="20"/>
              </w:rPr>
              <w:t xml:space="preserve">are compromised. </w:t>
            </w:r>
            <w:r>
              <w:rPr>
                <w:rFonts w:cstheme="minorHAnsi"/>
                <w:color w:val="000000"/>
                <w:sz w:val="20"/>
              </w:rPr>
              <w:t>T</w:t>
            </w:r>
            <w:r w:rsidRPr="0068753E">
              <w:rPr>
                <w:rFonts w:cstheme="minorHAnsi"/>
                <w:color w:val="000000"/>
                <w:sz w:val="20"/>
              </w:rPr>
              <w:t xml:space="preserve">he </w:t>
            </w:r>
            <w:r>
              <w:rPr>
                <w:rFonts w:cstheme="minorHAnsi"/>
                <w:color w:val="000000"/>
                <w:sz w:val="20"/>
              </w:rPr>
              <w:t>l</w:t>
            </w:r>
            <w:r w:rsidRPr="0068753E">
              <w:rPr>
                <w:rFonts w:cstheme="minorHAnsi"/>
                <w:color w:val="000000"/>
                <w:sz w:val="20"/>
              </w:rPr>
              <w:t>aboratories (Biochemistry, Pathology, Microbiology,</w:t>
            </w:r>
            <w:r>
              <w:rPr>
                <w:rFonts w:cstheme="minorHAnsi"/>
                <w:color w:val="000000"/>
                <w:sz w:val="20"/>
              </w:rPr>
              <w:t xml:space="preserve"> </w:t>
            </w:r>
            <w:r w:rsidRPr="0068753E">
              <w:rPr>
                <w:rFonts w:cstheme="minorHAnsi"/>
                <w:color w:val="000000"/>
                <w:sz w:val="20"/>
              </w:rPr>
              <w:t xml:space="preserve">and the Blood bank) will be moved to a new building extension that can be linked to the first floor of the ETU building (to the ICU floor). This extension building will be </w:t>
            </w:r>
            <w:r>
              <w:rPr>
                <w:rFonts w:cstheme="minorHAnsi"/>
                <w:color w:val="000000"/>
                <w:sz w:val="20"/>
              </w:rPr>
              <w:t xml:space="preserve">a </w:t>
            </w:r>
            <w:r w:rsidRPr="0068753E">
              <w:rPr>
                <w:rFonts w:cstheme="minorHAnsi"/>
                <w:color w:val="000000"/>
                <w:sz w:val="20"/>
              </w:rPr>
              <w:t xml:space="preserve">maximum </w:t>
            </w:r>
            <w:r>
              <w:rPr>
                <w:rFonts w:cstheme="minorHAnsi"/>
                <w:color w:val="000000"/>
                <w:sz w:val="20"/>
              </w:rPr>
              <w:t xml:space="preserve">of </w:t>
            </w:r>
            <w:r w:rsidRPr="0068753E">
              <w:rPr>
                <w:rFonts w:cstheme="minorHAnsi"/>
                <w:color w:val="000000"/>
                <w:sz w:val="20"/>
              </w:rPr>
              <w:t>5</w:t>
            </w:r>
            <w:r>
              <w:rPr>
                <w:rFonts w:cstheme="minorHAnsi"/>
                <w:color w:val="000000"/>
                <w:sz w:val="20"/>
              </w:rPr>
              <w:t>,</w:t>
            </w:r>
            <w:r w:rsidRPr="0068753E">
              <w:rPr>
                <w:rFonts w:cstheme="minorHAnsi"/>
                <w:color w:val="000000"/>
                <w:sz w:val="20"/>
              </w:rPr>
              <w:t xml:space="preserve">000 sq. feet with </w:t>
            </w:r>
            <w:r>
              <w:rPr>
                <w:rFonts w:cstheme="minorHAnsi"/>
                <w:color w:val="000000"/>
                <w:sz w:val="20"/>
              </w:rPr>
              <w:t xml:space="preserve">the </w:t>
            </w:r>
            <w:r w:rsidRPr="0068753E">
              <w:rPr>
                <w:rFonts w:cstheme="minorHAnsi"/>
                <w:color w:val="000000"/>
                <w:sz w:val="20"/>
              </w:rPr>
              <w:t xml:space="preserve">potential to expand later. </w:t>
            </w:r>
          </w:p>
        </w:tc>
      </w:tr>
      <w:tr w:rsidRPr="0068753E" w:rsidR="00BE7033" w:rsidTr="00396583" w14:paraId="74438625"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DBFCBE0" w14:textId="77777777">
            <w:pPr>
              <w:spacing w:before="120" w:after="120"/>
              <w:rPr>
                <w:rFonts w:cstheme="minorHAnsi"/>
                <w:color w:val="000000"/>
                <w:sz w:val="20"/>
              </w:rPr>
            </w:pPr>
            <w:r w:rsidRPr="0068753E">
              <w:rPr>
                <w:rFonts w:cstheme="minorHAnsi"/>
                <w:color w:val="000000"/>
                <w:sz w:val="20"/>
              </w:rPr>
              <w:t xml:space="preserve">Improving the quality of the drug stores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1FD0397" w14:textId="77777777">
            <w:pPr>
              <w:spacing w:before="120" w:after="120"/>
              <w:rPr>
                <w:rFonts w:cstheme="minorHAnsi"/>
                <w:color w:val="000000"/>
                <w:sz w:val="20"/>
              </w:rPr>
            </w:pPr>
            <w:r w:rsidRPr="0068753E">
              <w:rPr>
                <w:rFonts w:cstheme="minorHAnsi"/>
                <w:color w:val="000000"/>
                <w:sz w:val="20"/>
              </w:rPr>
              <w:t>An extension to link the building to a lift and</w:t>
            </w:r>
            <w:r>
              <w:rPr>
                <w:rFonts w:cstheme="minorHAnsi"/>
                <w:color w:val="000000"/>
                <w:sz w:val="20"/>
              </w:rPr>
              <w:t xml:space="preserve"> </w:t>
            </w:r>
            <w:r w:rsidRPr="0068753E">
              <w:rPr>
                <w:rFonts w:cstheme="minorHAnsi"/>
                <w:color w:val="000000"/>
                <w:sz w:val="20"/>
              </w:rPr>
              <w:t xml:space="preserve">to create an unloading area. </w:t>
            </w:r>
          </w:p>
        </w:tc>
        <w:tc>
          <w:tcPr>
            <w:tcW w:w="2340" w:type="dxa"/>
            <w:tcBorders>
              <w:top w:val="nil"/>
              <w:left w:val="single" w:color="auto" w:sz="4" w:space="0"/>
              <w:bottom w:val="single" w:color="auto" w:sz="4" w:space="0"/>
              <w:right w:val="single" w:color="000000" w:sz="4" w:space="0"/>
            </w:tcBorders>
            <w:shd w:val="clear" w:color="auto" w:fill="auto"/>
            <w:noWrap/>
            <w:hideMark/>
          </w:tcPr>
          <w:p w:rsidRPr="0068753E" w:rsidR="00BE7033" w:rsidP="003E18E8" w:rsidRDefault="00BE7033" w14:paraId="327F8452" w14:textId="77777777">
            <w:pPr>
              <w:spacing w:before="120" w:after="120"/>
              <w:rPr>
                <w:rFonts w:cstheme="minorHAnsi"/>
                <w:color w:val="000000"/>
                <w:sz w:val="20"/>
              </w:rPr>
            </w:pPr>
            <w:r w:rsidRPr="0068753E">
              <w:rPr>
                <w:rFonts w:cstheme="minorHAnsi"/>
                <w:color w:val="000000"/>
                <w:sz w:val="20"/>
              </w:rPr>
              <w:t xml:space="preserve">Repairs to the Drug stores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6104126B" w14:textId="77777777">
            <w:pPr>
              <w:spacing w:before="120" w:after="120"/>
              <w:rPr>
                <w:rFonts w:cstheme="minorHAnsi"/>
                <w:color w:val="000000"/>
                <w:sz w:val="20"/>
              </w:rPr>
            </w:pPr>
            <w:r w:rsidRPr="0068753E">
              <w:rPr>
                <w:rFonts w:cstheme="minorHAnsi"/>
                <w:color w:val="000000"/>
                <w:sz w:val="20"/>
              </w:rPr>
              <w:t xml:space="preserve">The </w:t>
            </w:r>
            <w:r>
              <w:rPr>
                <w:rFonts w:cstheme="minorHAnsi"/>
                <w:color w:val="000000"/>
                <w:sz w:val="20"/>
              </w:rPr>
              <w:t>d</w:t>
            </w:r>
            <w:r w:rsidRPr="0068753E">
              <w:rPr>
                <w:rFonts w:cstheme="minorHAnsi"/>
                <w:color w:val="000000"/>
                <w:sz w:val="20"/>
              </w:rPr>
              <w:t>rug store do</w:t>
            </w:r>
            <w:r>
              <w:rPr>
                <w:rFonts w:cstheme="minorHAnsi"/>
                <w:color w:val="000000"/>
                <w:sz w:val="20"/>
              </w:rPr>
              <w:t>es</w:t>
            </w:r>
            <w:r w:rsidRPr="0068753E">
              <w:rPr>
                <w:rFonts w:cstheme="minorHAnsi"/>
                <w:color w:val="000000"/>
                <w:sz w:val="20"/>
              </w:rPr>
              <w:t xml:space="preserve"> not have a lift</w:t>
            </w:r>
            <w:r>
              <w:rPr>
                <w:rFonts w:cstheme="minorHAnsi"/>
                <w:color w:val="000000"/>
                <w:sz w:val="20"/>
              </w:rPr>
              <w:t>,</w:t>
            </w:r>
            <w:r w:rsidRPr="0068753E">
              <w:rPr>
                <w:rFonts w:cstheme="minorHAnsi"/>
                <w:color w:val="000000"/>
                <w:sz w:val="20"/>
              </w:rPr>
              <w:t xml:space="preserve"> and the packages are hand</w:t>
            </w:r>
            <w:r>
              <w:rPr>
                <w:rFonts w:cstheme="minorHAnsi"/>
                <w:color w:val="000000"/>
                <w:sz w:val="20"/>
              </w:rPr>
              <w:t>-</w:t>
            </w:r>
            <w:r w:rsidRPr="0068753E">
              <w:rPr>
                <w:rFonts w:cstheme="minorHAnsi"/>
                <w:color w:val="000000"/>
                <w:sz w:val="20"/>
              </w:rPr>
              <w:t xml:space="preserve">carried to the stores </w:t>
            </w:r>
            <w:r>
              <w:rPr>
                <w:rFonts w:cstheme="minorHAnsi"/>
                <w:color w:val="000000"/>
                <w:sz w:val="20"/>
              </w:rPr>
              <w:t>o</w:t>
            </w:r>
            <w:r w:rsidRPr="0068753E">
              <w:rPr>
                <w:rFonts w:cstheme="minorHAnsi"/>
                <w:color w:val="000000"/>
                <w:sz w:val="20"/>
              </w:rPr>
              <w:t xml:space="preserve">n the upper floor. This building urgently needs a lift and an unloading area. </w:t>
            </w:r>
          </w:p>
        </w:tc>
      </w:tr>
      <w:tr w:rsidRPr="0068753E" w:rsidR="00BE7033" w:rsidTr="00396583" w14:paraId="243F67EC"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D7E37EB" w14:textId="77777777">
            <w:pPr>
              <w:spacing w:before="120" w:after="120"/>
              <w:rPr>
                <w:rFonts w:cstheme="minorHAnsi"/>
                <w:color w:val="000000"/>
                <w:sz w:val="20"/>
              </w:rPr>
            </w:pPr>
            <w:r w:rsidRPr="0068753E">
              <w:rPr>
                <w:rFonts w:cstheme="minorHAnsi"/>
                <w:color w:val="000000"/>
                <w:sz w:val="20"/>
              </w:rPr>
              <w:t>Improving all clinic services and Physiotherapy services</w:t>
            </w:r>
            <w:r>
              <w:rPr>
                <w:rFonts w:cstheme="minorHAnsi"/>
                <w:color w:val="000000"/>
                <w:sz w:val="20"/>
              </w:rPr>
              <w:t xml:space="preserve">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E342396" w14:textId="77777777">
            <w:pPr>
              <w:spacing w:before="120" w:after="120"/>
              <w:rPr>
                <w:rFonts w:cstheme="minorHAnsi"/>
                <w:color w:val="000000"/>
                <w:sz w:val="20"/>
              </w:rPr>
            </w:pPr>
            <w:r w:rsidRPr="0068753E">
              <w:rPr>
                <w:rFonts w:cstheme="minorHAnsi"/>
                <w:color w:val="000000"/>
                <w:sz w:val="20"/>
              </w:rPr>
              <w:t xml:space="preserve">The clinic area to be expanded to house all clinics and the clinic dispensary with </w:t>
            </w:r>
            <w:r>
              <w:rPr>
                <w:rFonts w:cstheme="minorHAnsi"/>
                <w:color w:val="000000"/>
                <w:sz w:val="20"/>
              </w:rPr>
              <w:t xml:space="preserve">an </w:t>
            </w:r>
            <w:r w:rsidRPr="0068753E">
              <w:rPr>
                <w:rFonts w:cstheme="minorHAnsi"/>
                <w:color w:val="000000"/>
                <w:sz w:val="20"/>
              </w:rPr>
              <w:t xml:space="preserve">adequate seating area. </w:t>
            </w:r>
          </w:p>
        </w:tc>
        <w:tc>
          <w:tcPr>
            <w:tcW w:w="234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1461CF1" w14:textId="77777777">
            <w:pPr>
              <w:spacing w:before="120" w:after="120"/>
              <w:rPr>
                <w:rFonts w:cstheme="minorHAnsi"/>
                <w:color w:val="000000"/>
                <w:sz w:val="20"/>
              </w:rPr>
            </w:pPr>
            <w:r w:rsidRPr="0068753E">
              <w:rPr>
                <w:rFonts w:cstheme="minorHAnsi"/>
                <w:color w:val="000000"/>
                <w:sz w:val="20"/>
              </w:rPr>
              <w:t>Expansion of the clinic</w:t>
            </w:r>
            <w:r>
              <w:rPr>
                <w:rFonts w:cstheme="minorHAnsi"/>
                <w:color w:val="000000"/>
                <w:sz w:val="20"/>
              </w:rPr>
              <w:t xml:space="preserve"> </w:t>
            </w:r>
            <w:r w:rsidRPr="0068753E">
              <w:rPr>
                <w:rFonts w:cstheme="minorHAnsi"/>
                <w:color w:val="000000"/>
                <w:sz w:val="20"/>
              </w:rPr>
              <w:t xml:space="preserve">building.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9D10F29" w14:textId="77777777">
            <w:pPr>
              <w:spacing w:before="120" w:after="120"/>
              <w:rPr>
                <w:rFonts w:cstheme="minorHAnsi"/>
                <w:color w:val="000000"/>
                <w:sz w:val="20"/>
              </w:rPr>
            </w:pPr>
            <w:r w:rsidRPr="0068753E">
              <w:rPr>
                <w:rFonts w:cstheme="minorHAnsi"/>
                <w:color w:val="000000"/>
                <w:sz w:val="20"/>
              </w:rPr>
              <w:t>The one storey clinic building, located away from eh ETU and the OPD buildings,</w:t>
            </w:r>
            <w:r>
              <w:rPr>
                <w:rFonts w:cstheme="minorHAnsi"/>
                <w:color w:val="000000"/>
                <w:sz w:val="20"/>
              </w:rPr>
              <w:t xml:space="preserve"> </w:t>
            </w:r>
            <w:r w:rsidRPr="0068753E">
              <w:rPr>
                <w:rFonts w:cstheme="minorHAnsi"/>
                <w:color w:val="000000"/>
                <w:sz w:val="20"/>
              </w:rPr>
              <w:t xml:space="preserve"> currently houses the medical, surgical and few other clinics and the physiotherapy area. But the Clinic dispensary is in the ETU building. Therefore, the Clinic</w:t>
            </w:r>
            <w:r>
              <w:rPr>
                <w:rFonts w:cstheme="minorHAnsi"/>
                <w:color w:val="000000"/>
                <w:sz w:val="20"/>
              </w:rPr>
              <w:t xml:space="preserve"> </w:t>
            </w:r>
            <w:r w:rsidRPr="0068753E">
              <w:rPr>
                <w:rFonts w:cstheme="minorHAnsi"/>
                <w:color w:val="000000"/>
                <w:sz w:val="20"/>
              </w:rPr>
              <w:t>area has to be expanded to include all clinics (includes skin currently in the OPD building, ENT (later), and all other</w:t>
            </w:r>
            <w:r>
              <w:rPr>
                <w:rFonts w:cstheme="minorHAnsi"/>
                <w:color w:val="000000"/>
                <w:sz w:val="20"/>
              </w:rPr>
              <w:t xml:space="preserve"> </w:t>
            </w:r>
            <w:r w:rsidRPr="0068753E">
              <w:rPr>
                <w:rFonts w:cstheme="minorHAnsi"/>
                <w:color w:val="000000"/>
                <w:sz w:val="20"/>
              </w:rPr>
              <w:t>major clinics and the clink dispensary to reduce inconveniencing the patients.</w:t>
            </w:r>
            <w:r>
              <w:rPr>
                <w:rFonts w:cstheme="minorHAnsi"/>
                <w:color w:val="000000"/>
                <w:sz w:val="20"/>
              </w:rPr>
              <w:t xml:space="preserve"> </w:t>
            </w:r>
            <w:r w:rsidRPr="0068753E">
              <w:rPr>
                <w:rFonts w:cstheme="minorHAnsi"/>
                <w:color w:val="000000"/>
                <w:sz w:val="20"/>
              </w:rPr>
              <w:t xml:space="preserve">The clink </w:t>
            </w:r>
            <w:r w:rsidRPr="0068753E">
              <w:rPr>
                <w:rFonts w:cstheme="minorHAnsi"/>
                <w:color w:val="000000"/>
                <w:sz w:val="20"/>
              </w:rPr>
              <w:lastRenderedPageBreak/>
              <w:t>floor could be expanded by about 3000</w:t>
            </w:r>
            <w:r>
              <w:rPr>
                <w:rFonts w:cstheme="minorHAnsi"/>
                <w:color w:val="000000"/>
                <w:sz w:val="20"/>
              </w:rPr>
              <w:t xml:space="preserve"> </w:t>
            </w:r>
            <w:r w:rsidRPr="0068753E">
              <w:rPr>
                <w:rFonts w:cstheme="minorHAnsi"/>
                <w:color w:val="000000"/>
                <w:sz w:val="20"/>
              </w:rPr>
              <w:t xml:space="preserve">square feet with better access </w:t>
            </w:r>
            <w:r>
              <w:rPr>
                <w:rFonts w:cstheme="minorHAnsi"/>
                <w:color w:val="000000"/>
                <w:sz w:val="20"/>
              </w:rPr>
              <w:t>to</w:t>
            </w:r>
            <w:r w:rsidRPr="0068753E">
              <w:rPr>
                <w:rFonts w:cstheme="minorHAnsi"/>
                <w:color w:val="000000"/>
                <w:sz w:val="20"/>
              </w:rPr>
              <w:t xml:space="preserve"> toilets, improved disability access.</w:t>
            </w:r>
            <w:r>
              <w:rPr>
                <w:rFonts w:cstheme="minorHAnsi"/>
                <w:color w:val="000000"/>
                <w:sz w:val="20"/>
              </w:rPr>
              <w:t xml:space="preserve"> </w:t>
            </w:r>
          </w:p>
        </w:tc>
      </w:tr>
      <w:tr w:rsidRPr="0068753E" w:rsidR="00BE7033" w:rsidTr="00396583" w14:paraId="01121350"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2F827BE9" w14:textId="77777777">
            <w:pPr>
              <w:spacing w:before="120" w:after="120"/>
              <w:rPr>
                <w:rFonts w:cstheme="minorHAnsi"/>
                <w:color w:val="000000"/>
                <w:sz w:val="20"/>
              </w:rPr>
            </w:pPr>
            <w:r w:rsidRPr="0068753E">
              <w:rPr>
                <w:rFonts w:cstheme="minorHAnsi"/>
                <w:color w:val="000000"/>
                <w:sz w:val="20"/>
              </w:rPr>
              <w:lastRenderedPageBreak/>
              <w:t xml:space="preserve">Improving physical connectivity via a covered hospital corridor network between wards, OPD, ETU and </w:t>
            </w:r>
            <w:r>
              <w:rPr>
                <w:rFonts w:cstheme="minorHAnsi"/>
                <w:color w:val="000000"/>
                <w:sz w:val="20"/>
              </w:rPr>
              <w:t>m</w:t>
            </w:r>
            <w:r w:rsidRPr="0068753E">
              <w:rPr>
                <w:rFonts w:cstheme="minorHAnsi"/>
                <w:color w:val="000000"/>
                <w:sz w:val="20"/>
              </w:rPr>
              <w:t xml:space="preserve">ortuary, kitchen etc.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BD875CF" w14:textId="77777777">
            <w:pPr>
              <w:spacing w:before="120" w:after="120"/>
              <w:rPr>
                <w:rFonts w:cstheme="minorHAnsi"/>
                <w:color w:val="000000"/>
                <w:sz w:val="20"/>
              </w:rPr>
            </w:pPr>
            <w:r w:rsidRPr="0068753E">
              <w:rPr>
                <w:rFonts w:cstheme="minorHAnsi"/>
                <w:color w:val="000000"/>
                <w:sz w:val="20"/>
              </w:rPr>
              <w:t>Repairs and expansion of corridors, including</w:t>
            </w:r>
            <w:r>
              <w:rPr>
                <w:rFonts w:cstheme="minorHAnsi"/>
                <w:color w:val="000000"/>
                <w:sz w:val="20"/>
              </w:rPr>
              <w:t xml:space="preserve"> </w:t>
            </w:r>
            <w:r w:rsidRPr="0068753E">
              <w:rPr>
                <w:rFonts w:cstheme="minorHAnsi"/>
                <w:color w:val="000000"/>
                <w:sz w:val="20"/>
              </w:rPr>
              <w:t xml:space="preserve">corridor roofs. </w:t>
            </w:r>
          </w:p>
        </w:tc>
        <w:tc>
          <w:tcPr>
            <w:tcW w:w="234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A2C49B5" w14:textId="77777777">
            <w:pPr>
              <w:spacing w:before="120" w:after="120"/>
              <w:rPr>
                <w:rFonts w:cstheme="minorHAnsi"/>
                <w:color w:val="000000"/>
                <w:sz w:val="20"/>
              </w:rPr>
            </w:pPr>
            <w:r w:rsidRPr="0068753E">
              <w:rPr>
                <w:rFonts w:cstheme="minorHAnsi"/>
                <w:color w:val="000000"/>
                <w:sz w:val="20"/>
              </w:rPr>
              <w:t xml:space="preserve">Repairs to existing corridors and new corridors with roofs.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01497D9" w14:textId="77777777">
            <w:pPr>
              <w:spacing w:before="120" w:after="120"/>
              <w:rPr>
                <w:rFonts w:cstheme="minorHAnsi"/>
                <w:color w:val="000000"/>
                <w:sz w:val="20"/>
              </w:rPr>
            </w:pPr>
            <w:r w:rsidRPr="0068753E">
              <w:rPr>
                <w:rFonts w:cstheme="minorHAnsi"/>
                <w:color w:val="000000"/>
                <w:sz w:val="20"/>
              </w:rPr>
              <w:t>There are a few areas in the hospital without connectivity to the hospital corridor system</w:t>
            </w:r>
            <w:r>
              <w:rPr>
                <w:rFonts w:cstheme="minorHAnsi"/>
                <w:color w:val="000000"/>
                <w:sz w:val="20"/>
              </w:rPr>
              <w:t>,</w:t>
            </w:r>
            <w:r w:rsidRPr="0068753E">
              <w:rPr>
                <w:rFonts w:cstheme="minorHAnsi"/>
                <w:color w:val="000000"/>
                <w:sz w:val="20"/>
              </w:rPr>
              <w:t xml:space="preserve"> and there are corridors (linking the ETU to the wards and OPD and to</w:t>
            </w:r>
            <w:r>
              <w:rPr>
                <w:rFonts w:cstheme="minorHAnsi"/>
                <w:color w:val="000000"/>
                <w:sz w:val="20"/>
              </w:rPr>
              <w:t xml:space="preserve"> </w:t>
            </w:r>
            <w:r w:rsidRPr="0068753E">
              <w:rPr>
                <w:rFonts w:cstheme="minorHAnsi"/>
                <w:color w:val="000000"/>
                <w:sz w:val="20"/>
              </w:rPr>
              <w:t>th</w:t>
            </w:r>
            <w:r>
              <w:rPr>
                <w:rFonts w:cstheme="minorHAnsi"/>
                <w:color w:val="000000"/>
                <w:sz w:val="20"/>
              </w:rPr>
              <w:t>e</w:t>
            </w:r>
            <w:r w:rsidRPr="0068753E">
              <w:rPr>
                <w:rFonts w:cstheme="minorHAnsi"/>
                <w:color w:val="000000"/>
                <w:sz w:val="20"/>
              </w:rPr>
              <w:t xml:space="preserve"> mortuary, kitchen etc.) without covered corridors. </w:t>
            </w:r>
          </w:p>
        </w:tc>
      </w:tr>
      <w:tr w:rsidRPr="0068753E" w:rsidR="00BE7033" w:rsidTr="00396583" w14:paraId="6F31C74A" w14:textId="77777777">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2D7B8F5F" w14:textId="77777777">
            <w:pPr>
              <w:spacing w:before="120" w:after="120"/>
              <w:rPr>
                <w:rFonts w:cstheme="minorHAnsi"/>
                <w:color w:val="000000"/>
                <w:sz w:val="20"/>
              </w:rPr>
            </w:pPr>
            <w:r w:rsidRPr="0068753E">
              <w:rPr>
                <w:rFonts w:cstheme="minorHAnsi"/>
                <w:color w:val="000000"/>
                <w:sz w:val="20"/>
              </w:rPr>
              <w:t xml:space="preserve">Improving the HCWM arrangements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83808E6" w14:textId="77777777">
            <w:pPr>
              <w:spacing w:before="120" w:after="120"/>
              <w:rPr>
                <w:rFonts w:cstheme="minorHAnsi"/>
                <w:color w:val="000000"/>
                <w:sz w:val="20"/>
              </w:rPr>
            </w:pPr>
            <w:r w:rsidRPr="0068753E">
              <w:rPr>
                <w:rFonts w:cstheme="minorHAnsi"/>
                <w:color w:val="000000"/>
                <w:sz w:val="20"/>
              </w:rPr>
              <w:t xml:space="preserve">Construction of an area for housing the incinerator and segregated waste. </w:t>
            </w:r>
          </w:p>
        </w:tc>
        <w:tc>
          <w:tcPr>
            <w:tcW w:w="234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8BA5FA6" w14:textId="77777777">
            <w:pPr>
              <w:spacing w:before="120" w:after="120"/>
              <w:rPr>
                <w:rFonts w:cstheme="minorHAnsi"/>
                <w:color w:val="000000"/>
                <w:sz w:val="20"/>
              </w:rPr>
            </w:pPr>
            <w:r w:rsidRPr="0068753E">
              <w:rPr>
                <w:rFonts w:cstheme="minorHAnsi"/>
                <w:color w:val="000000"/>
                <w:sz w:val="20"/>
              </w:rPr>
              <w:t>Construction of a small area for waste management.</w:t>
            </w:r>
            <w:r>
              <w:rPr>
                <w:rFonts w:cstheme="minorHAnsi"/>
                <w:color w:val="000000"/>
                <w:sz w:val="20"/>
              </w:rPr>
              <w:t xml:space="preserve">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0F41761" w14:textId="77777777">
            <w:pPr>
              <w:spacing w:before="120" w:after="120"/>
              <w:rPr>
                <w:rFonts w:cstheme="minorHAnsi"/>
                <w:color w:val="000000"/>
                <w:sz w:val="20"/>
              </w:rPr>
            </w:pPr>
            <w:r w:rsidRPr="0068753E">
              <w:rPr>
                <w:rFonts w:cstheme="minorHAnsi"/>
                <w:color w:val="000000"/>
                <w:sz w:val="20"/>
              </w:rPr>
              <w:t>Constructing a small area (behind the theatre complex) for storing colo</w:t>
            </w:r>
            <w:r>
              <w:rPr>
                <w:rFonts w:cstheme="minorHAnsi"/>
                <w:color w:val="000000"/>
                <w:sz w:val="20"/>
              </w:rPr>
              <w:t>u</w:t>
            </w:r>
            <w:r w:rsidRPr="0068753E">
              <w:rPr>
                <w:rFonts w:cstheme="minorHAnsi"/>
                <w:color w:val="000000"/>
                <w:sz w:val="20"/>
              </w:rPr>
              <w:t>r coded health care waste separately</w:t>
            </w:r>
            <w:r>
              <w:rPr>
                <w:rFonts w:cstheme="minorHAnsi"/>
                <w:color w:val="000000"/>
                <w:sz w:val="20"/>
              </w:rPr>
              <w:t xml:space="preserve">, </w:t>
            </w:r>
            <w:r w:rsidRPr="0068753E">
              <w:rPr>
                <w:rFonts w:cstheme="minorHAnsi"/>
                <w:color w:val="000000"/>
                <w:sz w:val="20"/>
              </w:rPr>
              <w:t>and while a new incinerator is expected</w:t>
            </w:r>
            <w:r>
              <w:rPr>
                <w:rFonts w:cstheme="minorHAnsi"/>
                <w:color w:val="000000"/>
                <w:sz w:val="20"/>
              </w:rPr>
              <w:t>,</w:t>
            </w:r>
            <w:r w:rsidRPr="0068753E">
              <w:rPr>
                <w:rFonts w:cstheme="minorHAnsi"/>
                <w:color w:val="000000"/>
                <w:sz w:val="20"/>
              </w:rPr>
              <w:t xml:space="preserve"> the is no space to house it. A small area needs to be constructed for this purpose. </w:t>
            </w:r>
          </w:p>
        </w:tc>
      </w:tr>
      <w:tr w:rsidRPr="0068753E" w:rsidR="00BE7033" w:rsidTr="00396583" w14:paraId="68061337"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3B76707"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70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DF86F35" w14:textId="77777777">
            <w:pPr>
              <w:spacing w:before="120" w:after="120"/>
              <w:rPr>
                <w:rFonts w:cstheme="minorHAnsi"/>
                <w:color w:val="000000"/>
                <w:sz w:val="20"/>
              </w:rPr>
            </w:pPr>
            <w:r w:rsidRPr="0068753E">
              <w:rPr>
                <w:rFonts w:cstheme="minorHAnsi"/>
                <w:color w:val="000000"/>
                <w:sz w:val="20"/>
              </w:rPr>
              <w:t>Construction of Sewerage system (site to be identified)</w:t>
            </w:r>
          </w:p>
        </w:tc>
        <w:tc>
          <w:tcPr>
            <w:tcW w:w="234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ECEFACE"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5786D4E" w14:textId="77777777">
            <w:pPr>
              <w:spacing w:before="120" w:after="120"/>
              <w:rPr>
                <w:rFonts w:cstheme="minorHAnsi"/>
                <w:color w:val="000000"/>
                <w:sz w:val="20"/>
              </w:rPr>
            </w:pPr>
            <w:r w:rsidRPr="0068753E">
              <w:rPr>
                <w:rFonts w:cstheme="minorHAnsi"/>
                <w:color w:val="000000"/>
                <w:sz w:val="20"/>
              </w:rPr>
              <w:t xml:space="preserve">There is no sewerage system. </w:t>
            </w:r>
            <w:r>
              <w:rPr>
                <w:rFonts w:cstheme="minorHAnsi"/>
                <w:color w:val="000000"/>
                <w:sz w:val="20"/>
              </w:rPr>
              <w:t xml:space="preserve">A new system </w:t>
            </w:r>
            <w:r w:rsidRPr="0068753E">
              <w:rPr>
                <w:rFonts w:cstheme="minorHAnsi"/>
                <w:color w:val="000000"/>
                <w:sz w:val="20"/>
              </w:rPr>
              <w:t xml:space="preserve">has to be developed in the hospital to meet acceptable standards. </w:t>
            </w:r>
          </w:p>
        </w:tc>
      </w:tr>
      <w:tr w:rsidRPr="0068753E" w:rsidR="00BE7033" w:rsidTr="00396583" w14:paraId="455FE698"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C1C0291" w14:textId="77777777">
            <w:pPr>
              <w:spacing w:before="120" w:after="120"/>
              <w:rPr>
                <w:rFonts w:cstheme="minorHAnsi"/>
                <w:color w:val="000000"/>
                <w:sz w:val="20"/>
              </w:rPr>
            </w:pPr>
            <w:r w:rsidRPr="0068753E">
              <w:rPr>
                <w:rFonts w:cstheme="minorHAnsi"/>
                <w:color w:val="000000"/>
                <w:sz w:val="20"/>
              </w:rPr>
              <w:t xml:space="preserve">Improving the quarters facilities in the hospital </w:t>
            </w:r>
          </w:p>
        </w:tc>
        <w:tc>
          <w:tcPr>
            <w:tcW w:w="270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99B497E" w14:textId="77777777">
            <w:pPr>
              <w:spacing w:before="120" w:after="120"/>
              <w:rPr>
                <w:rFonts w:cstheme="minorHAnsi"/>
                <w:color w:val="000000"/>
                <w:sz w:val="20"/>
              </w:rPr>
            </w:pPr>
            <w:r w:rsidRPr="0068753E">
              <w:rPr>
                <w:rFonts w:cstheme="minorHAnsi"/>
                <w:color w:val="000000"/>
                <w:sz w:val="20"/>
              </w:rPr>
              <w:t>Repairs to the existing Drs, nurses and minor staff and other</w:t>
            </w:r>
            <w:r>
              <w:rPr>
                <w:rFonts w:cstheme="minorHAnsi"/>
                <w:color w:val="000000"/>
                <w:sz w:val="20"/>
              </w:rPr>
              <w:t xml:space="preserve"> </w:t>
            </w:r>
            <w:r w:rsidRPr="0068753E">
              <w:rPr>
                <w:rFonts w:cstheme="minorHAnsi"/>
                <w:color w:val="000000"/>
                <w:sz w:val="20"/>
              </w:rPr>
              <w:t xml:space="preserve">quarters </w:t>
            </w:r>
          </w:p>
        </w:tc>
        <w:tc>
          <w:tcPr>
            <w:tcW w:w="234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55F584B" w14:textId="77777777">
            <w:pPr>
              <w:spacing w:before="120" w:after="120"/>
              <w:rPr>
                <w:rFonts w:cstheme="minorHAnsi"/>
                <w:color w:val="000000"/>
                <w:sz w:val="20"/>
              </w:rPr>
            </w:pPr>
            <w:r w:rsidRPr="0068753E">
              <w:rPr>
                <w:rFonts w:cstheme="minorHAnsi"/>
                <w:color w:val="000000"/>
                <w:sz w:val="20"/>
              </w:rPr>
              <w:t>Repairs</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5CAEFD7" w14:textId="77777777">
            <w:pPr>
              <w:spacing w:before="120" w:after="120"/>
              <w:rPr>
                <w:rFonts w:cstheme="minorHAnsi"/>
                <w:color w:val="000000"/>
                <w:sz w:val="20"/>
              </w:rPr>
            </w:pPr>
            <w:r w:rsidRPr="0068753E">
              <w:rPr>
                <w:rFonts w:cstheme="minorHAnsi"/>
                <w:color w:val="000000"/>
                <w:sz w:val="20"/>
              </w:rPr>
              <w:t>The quarters needs repairs to improve the quality of the quarters.</w:t>
            </w:r>
            <w:r>
              <w:rPr>
                <w:rFonts w:cstheme="minorHAnsi"/>
                <w:color w:val="000000"/>
                <w:sz w:val="20"/>
              </w:rPr>
              <w:t xml:space="preserve"> </w:t>
            </w:r>
          </w:p>
        </w:tc>
      </w:tr>
      <w:tr w:rsidRPr="0068753E" w:rsidR="00BE7033" w:rsidTr="00396583" w14:paraId="4A8A610F" w14:textId="77777777">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B1E26BF" w14:textId="77777777">
            <w:pPr>
              <w:spacing w:before="120" w:after="120"/>
              <w:rPr>
                <w:rFonts w:cstheme="minorHAnsi"/>
                <w:color w:val="000000"/>
                <w:sz w:val="20"/>
              </w:rPr>
            </w:pPr>
            <w:r w:rsidRPr="0068753E">
              <w:rPr>
                <w:rFonts w:cstheme="minorHAnsi"/>
                <w:color w:val="000000"/>
                <w:sz w:val="20"/>
              </w:rPr>
              <w:t>Improving the physical facilities to improve the quality of care</w:t>
            </w:r>
            <w:r>
              <w:rPr>
                <w:rFonts w:cstheme="minorHAnsi"/>
                <w:color w:val="000000"/>
                <w:sz w:val="20"/>
              </w:rPr>
              <w:t xml:space="preserve"> </w:t>
            </w:r>
            <w:r w:rsidRPr="0068753E">
              <w:rPr>
                <w:rFonts w:cstheme="minorHAnsi"/>
                <w:color w:val="000000"/>
                <w:sz w:val="20"/>
              </w:rPr>
              <w:t xml:space="preserve">of the hospital </w:t>
            </w:r>
          </w:p>
        </w:tc>
        <w:tc>
          <w:tcPr>
            <w:tcW w:w="2700" w:type="dxa"/>
            <w:tcBorders>
              <w:top w:val="single" w:color="auto" w:sz="4" w:space="0"/>
              <w:left w:val="nil"/>
              <w:bottom w:val="single" w:color="000000" w:sz="4" w:space="0"/>
              <w:right w:val="single" w:color="000000" w:sz="4" w:space="0"/>
            </w:tcBorders>
            <w:shd w:val="clear" w:color="auto" w:fill="auto"/>
            <w:hideMark/>
          </w:tcPr>
          <w:p w:rsidRPr="0068753E" w:rsidR="00BE7033" w:rsidP="003E18E8" w:rsidRDefault="00BE7033" w14:paraId="1EC1127B" w14:textId="77777777">
            <w:pPr>
              <w:spacing w:before="120" w:after="120"/>
              <w:rPr>
                <w:rFonts w:cstheme="minorHAnsi"/>
                <w:color w:val="000000"/>
                <w:sz w:val="20"/>
              </w:rPr>
            </w:pPr>
            <w:r w:rsidRPr="0068753E">
              <w:rPr>
                <w:rFonts w:cstheme="minorHAnsi"/>
                <w:color w:val="000000"/>
                <w:sz w:val="20"/>
              </w:rPr>
              <w:t>The total hospital needs a painting, repairs and renovations</w:t>
            </w:r>
          </w:p>
        </w:tc>
        <w:tc>
          <w:tcPr>
            <w:tcW w:w="2340" w:type="dxa"/>
            <w:tcBorders>
              <w:top w:val="single" w:color="auto" w:sz="4" w:space="0"/>
              <w:left w:val="nil"/>
              <w:bottom w:val="single" w:color="000000" w:sz="4" w:space="0"/>
              <w:right w:val="single" w:color="auto" w:sz="4" w:space="0"/>
            </w:tcBorders>
            <w:shd w:val="clear" w:color="auto" w:fill="auto"/>
            <w:hideMark/>
          </w:tcPr>
          <w:p w:rsidRPr="0068753E" w:rsidR="00BE7033" w:rsidP="003E18E8" w:rsidRDefault="00BE7033" w14:paraId="6FEEA8C9" w14:textId="77777777">
            <w:pPr>
              <w:spacing w:before="120" w:after="120"/>
              <w:rPr>
                <w:rFonts w:cstheme="minorHAnsi"/>
                <w:color w:val="000000"/>
                <w:sz w:val="20"/>
              </w:rPr>
            </w:pPr>
            <w:r w:rsidRPr="0068753E">
              <w:rPr>
                <w:rFonts w:cstheme="minorHAnsi"/>
                <w:color w:val="000000"/>
                <w:sz w:val="20"/>
              </w:rPr>
              <w:t xml:space="preserve">Repairs, renovations and painting </w:t>
            </w:r>
          </w:p>
        </w:tc>
        <w:tc>
          <w:tcPr>
            <w:tcW w:w="675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31CE1863" w14:textId="77777777">
            <w:pPr>
              <w:spacing w:before="120" w:after="120"/>
              <w:rPr>
                <w:rFonts w:cstheme="minorHAnsi"/>
                <w:color w:val="000000"/>
                <w:sz w:val="20"/>
              </w:rPr>
            </w:pPr>
            <w:r w:rsidRPr="0068753E">
              <w:rPr>
                <w:rFonts w:cstheme="minorHAnsi"/>
                <w:color w:val="000000"/>
                <w:sz w:val="20"/>
              </w:rPr>
              <w:t xml:space="preserve">The overall hospital needs painting, repair and landscaping. </w:t>
            </w:r>
          </w:p>
        </w:tc>
      </w:tr>
    </w:tbl>
    <w:p w:rsidR="00BE7033" w:rsidP="00BE7033" w:rsidRDefault="00BE7033" w14:paraId="39BA6726" w14:textId="77777777"/>
    <w:p w:rsidR="00BE7033" w:rsidP="00BE7033" w:rsidRDefault="00BE7033" w14:paraId="3F13E975" w14:textId="77777777">
      <w:pPr>
        <w:sectPr w:rsidR="00BE7033" w:rsidSect="00396583">
          <w:pgSz w:w="16838" w:h="11906" w:orient="landscape" w:code="9"/>
          <w:pgMar w:top="1440" w:right="1440" w:bottom="1728" w:left="1440" w:header="727" w:footer="0" w:gutter="0"/>
          <w:cols w:space="720"/>
          <w:docGrid w:linePitch="299"/>
        </w:sectPr>
      </w:pPr>
    </w:p>
    <w:p w:rsidRPr="00BB6FDF" w:rsidR="00BE7033" w:rsidP="00BE7033" w:rsidRDefault="00BE7033" w14:paraId="79F0005F" w14:textId="77777777">
      <w:pPr>
        <w:spacing w:before="120" w:after="120"/>
        <w:rPr>
          <w:rFonts w:cstheme="minorHAnsi"/>
          <w:b/>
          <w:bCs/>
          <w:color w:val="000000" w:themeColor="text1"/>
          <w:sz w:val="24"/>
          <w:szCs w:val="24"/>
        </w:rPr>
      </w:pPr>
      <w:r w:rsidRPr="00BB6FDF">
        <w:rPr>
          <w:rFonts w:cstheme="minorHAnsi"/>
          <w:b/>
          <w:bCs/>
          <w:color w:val="000000" w:themeColor="text1"/>
          <w:sz w:val="24"/>
          <w:szCs w:val="24"/>
        </w:rPr>
        <w:lastRenderedPageBreak/>
        <w:t>Central Province</w:t>
      </w:r>
    </w:p>
    <w:p w:rsidRPr="00BB6FDF" w:rsidR="00BE7033" w:rsidP="00BE7033" w:rsidRDefault="00BE7033" w14:paraId="074B38AC" w14:textId="1657807C">
      <w:pPr>
        <w:spacing w:before="120" w:after="120"/>
        <w:rPr>
          <w:sz w:val="24"/>
          <w:szCs w:val="24"/>
        </w:rPr>
      </w:pPr>
      <w:r w:rsidRPr="00BB6FDF">
        <w:rPr>
          <w:rFonts w:cstheme="minorHAnsi"/>
          <w:b/>
          <w:bCs/>
          <w:color w:val="000000" w:themeColor="text1"/>
          <w:sz w:val="24"/>
          <w:szCs w:val="24"/>
        </w:rPr>
        <w:t xml:space="preserve">(a) </w:t>
      </w:r>
      <w:r w:rsidR="00085E2B">
        <w:rPr>
          <w:rFonts w:cstheme="minorHAnsi"/>
          <w:b/>
          <w:bCs/>
          <w:color w:val="000000" w:themeColor="text1"/>
          <w:sz w:val="24"/>
          <w:szCs w:val="24"/>
        </w:rPr>
        <w:tab/>
      </w:r>
      <w:r w:rsidRPr="00BB6FDF">
        <w:rPr>
          <w:rFonts w:cstheme="minorHAnsi"/>
          <w:b/>
          <w:bCs/>
          <w:color w:val="000000" w:themeColor="text1"/>
          <w:sz w:val="24"/>
          <w:szCs w:val="24"/>
        </w:rPr>
        <w:t>Nuwara Eliya Pilot Cluster: Rikil</w:t>
      </w:r>
      <w:r>
        <w:rPr>
          <w:rFonts w:cstheme="minorHAnsi"/>
          <w:b/>
          <w:bCs/>
          <w:color w:val="000000" w:themeColor="text1"/>
          <w:sz w:val="24"/>
          <w:szCs w:val="24"/>
        </w:rPr>
        <w:t>l</w:t>
      </w:r>
      <w:r w:rsidRPr="00BB6FDF">
        <w:rPr>
          <w:rFonts w:cstheme="minorHAnsi"/>
          <w:b/>
          <w:bCs/>
          <w:color w:val="000000" w:themeColor="text1"/>
          <w:sz w:val="24"/>
          <w:szCs w:val="24"/>
        </w:rPr>
        <w:t>agskad</w:t>
      </w:r>
      <w:r>
        <w:rPr>
          <w:rFonts w:cstheme="minorHAnsi"/>
          <w:b/>
          <w:bCs/>
          <w:color w:val="000000" w:themeColor="text1"/>
          <w:sz w:val="24"/>
          <w:szCs w:val="24"/>
        </w:rPr>
        <w:t>a</w:t>
      </w:r>
      <w:r w:rsidRPr="00BB6FDF">
        <w:rPr>
          <w:rFonts w:cstheme="minorHAnsi"/>
          <w:b/>
          <w:bCs/>
          <w:color w:val="000000" w:themeColor="text1"/>
          <w:sz w:val="24"/>
          <w:szCs w:val="24"/>
        </w:rPr>
        <w:t xml:space="preserve"> BH B</w:t>
      </w:r>
    </w:p>
    <w:tbl>
      <w:tblPr>
        <w:tblpPr w:leftFromText="180" w:rightFromText="180" w:vertAnchor="text" w:tblpY="1"/>
        <w:tblOverlap w:val="never"/>
        <w:tblW w:w="0" w:type="auto"/>
        <w:tblLook w:val="04A0" w:firstRow="1" w:lastRow="0" w:firstColumn="1" w:lastColumn="0" w:noHBand="0" w:noVBand="1"/>
      </w:tblPr>
      <w:tblGrid>
        <w:gridCol w:w="2515"/>
        <w:gridCol w:w="2520"/>
        <w:gridCol w:w="2160"/>
        <w:gridCol w:w="6750"/>
      </w:tblGrid>
      <w:tr w:rsidRPr="0068753E" w:rsidR="00BE7033" w:rsidTr="00396583" w14:paraId="5B0A48D8" w14:textId="77777777">
        <w:trPr>
          <w:trHeight w:val="647"/>
        </w:trPr>
        <w:tc>
          <w:tcPr>
            <w:tcW w:w="251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6BC9D135" w14:textId="77777777">
            <w:pPr>
              <w:spacing w:before="120" w:after="120"/>
              <w:jc w:val="center"/>
              <w:rPr>
                <w:rFonts w:cstheme="minorHAnsi"/>
                <w:b/>
                <w:bCs/>
                <w:color w:val="000000"/>
                <w:sz w:val="20"/>
              </w:rPr>
            </w:pPr>
            <w:r>
              <w:rPr>
                <w:rFonts w:cstheme="minorHAnsi"/>
                <w:b/>
                <w:bCs/>
                <w:color w:val="000000"/>
                <w:sz w:val="20"/>
              </w:rPr>
              <w:t>Objective</w:t>
            </w:r>
          </w:p>
        </w:tc>
        <w:tc>
          <w:tcPr>
            <w:tcW w:w="252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386BDD55"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16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1D16E21E"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11ED6361"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01D5ACDC" w14:textId="77777777">
        <w:trPr>
          <w:trHeight w:val="2975"/>
        </w:trPr>
        <w:tc>
          <w:tcPr>
            <w:tcW w:w="251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49960AF" w14:textId="77777777">
            <w:pPr>
              <w:spacing w:before="120" w:after="120"/>
              <w:rPr>
                <w:rFonts w:cstheme="minorHAnsi"/>
                <w:color w:val="000000"/>
                <w:sz w:val="20"/>
              </w:rPr>
            </w:pPr>
            <w:r w:rsidRPr="0068753E">
              <w:rPr>
                <w:rFonts w:cstheme="minorHAnsi"/>
                <w:color w:val="000000"/>
                <w:sz w:val="20"/>
              </w:rPr>
              <w:t>Improving the outpatient care services, Clinic services, Physiotherapy services</w:t>
            </w:r>
            <w:r>
              <w:rPr>
                <w:rFonts w:cstheme="minorHAnsi"/>
                <w:color w:val="000000"/>
                <w:sz w:val="20"/>
              </w:rPr>
              <w:t xml:space="preserve"> </w:t>
            </w:r>
            <w:r w:rsidRPr="0068753E">
              <w:rPr>
                <w:rFonts w:cstheme="minorHAnsi"/>
                <w:color w:val="000000"/>
                <w:sz w:val="20"/>
              </w:rPr>
              <w:t xml:space="preserve">and Eye services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B1EE7B9" w14:textId="77777777">
            <w:pPr>
              <w:spacing w:before="120" w:after="120"/>
              <w:rPr>
                <w:rFonts w:cstheme="minorHAnsi"/>
                <w:color w:val="000000"/>
                <w:sz w:val="20"/>
              </w:rPr>
            </w:pPr>
            <w:r w:rsidRPr="0068753E">
              <w:rPr>
                <w:rFonts w:cstheme="minorHAnsi"/>
                <w:color w:val="000000"/>
                <w:sz w:val="20"/>
              </w:rPr>
              <w:t xml:space="preserve">The OPD building facing the entrance needs to be extended to house the OPD, higher floor for clinic patients and extended to expand the Dental clinic, and the third floor to have office space. </w:t>
            </w:r>
          </w:p>
        </w:tc>
        <w:tc>
          <w:tcPr>
            <w:tcW w:w="216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BAC8F5A" w14:textId="77777777">
            <w:pPr>
              <w:spacing w:before="120" w:after="120"/>
              <w:rPr>
                <w:rFonts w:cstheme="minorHAnsi"/>
                <w:color w:val="000000"/>
                <w:sz w:val="20"/>
              </w:rPr>
            </w:pPr>
            <w:r w:rsidRPr="0068753E">
              <w:rPr>
                <w:rFonts w:cstheme="minorHAnsi"/>
                <w:color w:val="000000"/>
                <w:sz w:val="20"/>
              </w:rPr>
              <w:t>Construction completion and refurbishment</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604664E" w14:textId="77777777">
            <w:pPr>
              <w:spacing w:before="120" w:after="120"/>
              <w:rPr>
                <w:rFonts w:cstheme="minorHAnsi"/>
                <w:color w:val="000000"/>
                <w:sz w:val="20"/>
              </w:rPr>
            </w:pPr>
            <w:r>
              <w:rPr>
                <w:rFonts w:cstheme="minorHAnsi"/>
                <w:color w:val="000000"/>
                <w:sz w:val="20"/>
              </w:rPr>
              <w:t>T</w:t>
            </w:r>
            <w:r w:rsidRPr="0068753E">
              <w:rPr>
                <w:rFonts w:cstheme="minorHAnsi"/>
                <w:color w:val="000000"/>
                <w:sz w:val="20"/>
              </w:rPr>
              <w:t>he current OPD building need</w:t>
            </w:r>
            <w:r>
              <w:rPr>
                <w:rFonts w:cstheme="minorHAnsi"/>
                <w:color w:val="000000"/>
                <w:sz w:val="20"/>
              </w:rPr>
              <w:t>s</w:t>
            </w:r>
            <w:r w:rsidRPr="0068753E">
              <w:rPr>
                <w:rFonts w:cstheme="minorHAnsi"/>
                <w:color w:val="000000"/>
                <w:sz w:val="20"/>
              </w:rPr>
              <w:t xml:space="preserve"> to be renovated and extended to include the OPD dispensary, OPD lab, and</w:t>
            </w:r>
            <w:r>
              <w:rPr>
                <w:rFonts w:cstheme="minorHAnsi"/>
                <w:color w:val="000000"/>
                <w:sz w:val="20"/>
              </w:rPr>
              <w:t xml:space="preserve"> </w:t>
            </w:r>
            <w:r w:rsidRPr="0068753E">
              <w:rPr>
                <w:rFonts w:cstheme="minorHAnsi"/>
                <w:color w:val="000000"/>
                <w:sz w:val="20"/>
              </w:rPr>
              <w:t>new arrangement for patient flow and the ETU, triage area</w:t>
            </w:r>
            <w:r>
              <w:rPr>
                <w:rFonts w:cstheme="minorHAnsi"/>
                <w:color w:val="000000"/>
                <w:sz w:val="20"/>
              </w:rPr>
              <w:t xml:space="preserve"> </w:t>
            </w:r>
            <w:r w:rsidRPr="0068753E">
              <w:rPr>
                <w:rFonts w:cstheme="minorHAnsi"/>
                <w:color w:val="000000"/>
                <w:sz w:val="20"/>
              </w:rPr>
              <w:t xml:space="preserve">with necessary </w:t>
            </w:r>
            <w:r>
              <w:rPr>
                <w:rFonts w:cstheme="minorHAnsi"/>
                <w:color w:val="000000"/>
                <w:sz w:val="20"/>
              </w:rPr>
              <w:t>on-call</w:t>
            </w:r>
            <w:r w:rsidRPr="0068753E">
              <w:rPr>
                <w:rFonts w:cstheme="minorHAnsi"/>
                <w:color w:val="000000"/>
                <w:sz w:val="20"/>
              </w:rPr>
              <w:t xml:space="preserve"> rooms etc.</w:t>
            </w:r>
            <w:r>
              <w:rPr>
                <w:rFonts w:cstheme="minorHAnsi"/>
                <w:color w:val="000000"/>
                <w:sz w:val="20"/>
              </w:rPr>
              <w:t>,</w:t>
            </w:r>
            <w:r w:rsidRPr="0068753E">
              <w:rPr>
                <w:rFonts w:cstheme="minorHAnsi"/>
                <w:color w:val="000000"/>
                <w:sz w:val="20"/>
              </w:rPr>
              <w:t xml:space="preserve"> on the ground floor. The</w:t>
            </w:r>
            <w:r>
              <w:rPr>
                <w:rFonts w:cstheme="minorHAnsi"/>
                <w:color w:val="000000"/>
                <w:sz w:val="20"/>
              </w:rPr>
              <w:t xml:space="preserve"> </w:t>
            </w:r>
            <w:r w:rsidRPr="0068753E">
              <w:rPr>
                <w:rFonts w:cstheme="minorHAnsi"/>
                <w:color w:val="000000"/>
                <w:sz w:val="20"/>
              </w:rPr>
              <w:t>waiting area for the OPD will also be expanded. On the second floor, where the Dental</w:t>
            </w:r>
            <w:r>
              <w:rPr>
                <w:rFonts w:cstheme="minorHAnsi"/>
                <w:color w:val="000000"/>
                <w:sz w:val="20"/>
              </w:rPr>
              <w:t xml:space="preserve"> </w:t>
            </w:r>
            <w:r w:rsidRPr="0068753E">
              <w:rPr>
                <w:rFonts w:cstheme="minorHAnsi"/>
                <w:color w:val="000000"/>
                <w:sz w:val="20"/>
              </w:rPr>
              <w:t xml:space="preserve">unit is located, the slab beyond the clinic needs to be incorporated </w:t>
            </w:r>
            <w:r>
              <w:rPr>
                <w:rFonts w:cstheme="minorHAnsi"/>
                <w:color w:val="000000"/>
                <w:sz w:val="20"/>
              </w:rPr>
              <w:t>in</w:t>
            </w:r>
            <w:r w:rsidRPr="0068753E">
              <w:rPr>
                <w:rFonts w:cstheme="minorHAnsi"/>
                <w:color w:val="000000"/>
                <w:sz w:val="20"/>
              </w:rPr>
              <w:t>to</w:t>
            </w:r>
            <w:r>
              <w:rPr>
                <w:rFonts w:cstheme="minorHAnsi"/>
                <w:color w:val="000000"/>
                <w:sz w:val="20"/>
              </w:rPr>
              <w:t xml:space="preserve"> </w:t>
            </w:r>
            <w:r w:rsidRPr="0068753E">
              <w:rPr>
                <w:rFonts w:cstheme="minorHAnsi"/>
                <w:color w:val="000000"/>
                <w:sz w:val="20"/>
              </w:rPr>
              <w:t>th</w:t>
            </w:r>
            <w:r>
              <w:rPr>
                <w:rFonts w:cstheme="minorHAnsi"/>
                <w:color w:val="000000"/>
                <w:sz w:val="20"/>
              </w:rPr>
              <w:t>e</w:t>
            </w:r>
            <w:r w:rsidRPr="0068753E">
              <w:rPr>
                <w:rFonts w:cstheme="minorHAnsi"/>
                <w:color w:val="000000"/>
                <w:sz w:val="20"/>
              </w:rPr>
              <w:t xml:space="preserve"> </w:t>
            </w:r>
            <w:r>
              <w:rPr>
                <w:rFonts w:cstheme="minorHAnsi"/>
                <w:color w:val="000000"/>
                <w:sz w:val="20"/>
              </w:rPr>
              <w:t>d</w:t>
            </w:r>
            <w:r w:rsidRPr="0068753E">
              <w:rPr>
                <w:rFonts w:cstheme="minorHAnsi"/>
                <w:color w:val="000000"/>
                <w:sz w:val="20"/>
              </w:rPr>
              <w:t xml:space="preserve">ental clinic so that the </w:t>
            </w:r>
            <w:r>
              <w:rPr>
                <w:rFonts w:cstheme="minorHAnsi"/>
                <w:color w:val="000000"/>
                <w:sz w:val="20"/>
              </w:rPr>
              <w:t>d</w:t>
            </w:r>
            <w:r w:rsidRPr="0068753E">
              <w:rPr>
                <w:rFonts w:cstheme="minorHAnsi"/>
                <w:color w:val="000000"/>
                <w:sz w:val="20"/>
              </w:rPr>
              <w:t>ental patients have a separate waiting area. The other areas will need to be designed to have clinic rooms for all clinics and a common waiting area</w:t>
            </w:r>
            <w:r>
              <w:rPr>
                <w:rFonts w:cstheme="minorHAnsi"/>
                <w:color w:val="000000"/>
                <w:sz w:val="20"/>
              </w:rPr>
              <w:t>,</w:t>
            </w:r>
            <w:r w:rsidRPr="0068753E">
              <w:rPr>
                <w:rFonts w:cstheme="minorHAnsi"/>
                <w:color w:val="000000"/>
                <w:sz w:val="20"/>
              </w:rPr>
              <w:t xml:space="preserve"> and a </w:t>
            </w:r>
            <w:r>
              <w:rPr>
                <w:rFonts w:cstheme="minorHAnsi"/>
                <w:color w:val="000000"/>
                <w:sz w:val="20"/>
              </w:rPr>
              <w:t>c</w:t>
            </w:r>
            <w:r w:rsidRPr="0068753E">
              <w:rPr>
                <w:rFonts w:cstheme="minorHAnsi"/>
                <w:color w:val="000000"/>
                <w:sz w:val="20"/>
              </w:rPr>
              <w:t xml:space="preserve">linic dispensary </w:t>
            </w:r>
            <w:r>
              <w:rPr>
                <w:rFonts w:cstheme="minorHAnsi"/>
                <w:color w:val="000000"/>
                <w:sz w:val="20"/>
              </w:rPr>
              <w:t>o</w:t>
            </w:r>
            <w:r w:rsidRPr="0068753E">
              <w:rPr>
                <w:rFonts w:cstheme="minorHAnsi"/>
                <w:color w:val="000000"/>
                <w:sz w:val="20"/>
              </w:rPr>
              <w:t xml:space="preserve">n the same floor with adequate space. On the </w:t>
            </w:r>
            <w:r>
              <w:rPr>
                <w:rFonts w:cstheme="minorHAnsi"/>
                <w:color w:val="000000"/>
                <w:sz w:val="20"/>
              </w:rPr>
              <w:t>t</w:t>
            </w:r>
            <w:r w:rsidRPr="0068753E">
              <w:rPr>
                <w:rFonts w:cstheme="minorHAnsi"/>
                <w:color w:val="000000"/>
                <w:sz w:val="20"/>
              </w:rPr>
              <w:t xml:space="preserve">hird floor, the </w:t>
            </w:r>
            <w:r>
              <w:rPr>
                <w:rFonts w:cstheme="minorHAnsi"/>
                <w:color w:val="000000"/>
                <w:sz w:val="20"/>
              </w:rPr>
              <w:t>h</w:t>
            </w:r>
            <w:r w:rsidRPr="0068753E">
              <w:rPr>
                <w:rFonts w:cstheme="minorHAnsi"/>
                <w:color w:val="000000"/>
                <w:sz w:val="20"/>
              </w:rPr>
              <w:t>ospital management staff</w:t>
            </w:r>
            <w:r>
              <w:rPr>
                <w:rFonts w:cstheme="minorHAnsi"/>
                <w:color w:val="000000"/>
                <w:sz w:val="20"/>
              </w:rPr>
              <w:t>,</w:t>
            </w:r>
            <w:r w:rsidRPr="0068753E">
              <w:rPr>
                <w:rFonts w:cstheme="minorHAnsi"/>
                <w:color w:val="000000"/>
                <w:sz w:val="20"/>
              </w:rPr>
              <w:t xml:space="preserve"> along with a small auditorium</w:t>
            </w:r>
            <w:r>
              <w:rPr>
                <w:rFonts w:cstheme="minorHAnsi"/>
                <w:color w:val="000000"/>
                <w:sz w:val="20"/>
              </w:rPr>
              <w:t>,</w:t>
            </w:r>
            <w:r w:rsidRPr="0068753E">
              <w:rPr>
                <w:rFonts w:cstheme="minorHAnsi"/>
                <w:color w:val="000000"/>
                <w:sz w:val="20"/>
              </w:rPr>
              <w:t xml:space="preserve"> will be located. The current office rooms will be redesigned for Infection Prevention control room, Quality room, Cluster Office</w:t>
            </w:r>
            <w:r>
              <w:rPr>
                <w:rFonts w:cstheme="minorHAnsi"/>
                <w:color w:val="000000"/>
                <w:sz w:val="20"/>
              </w:rPr>
              <w:t>,</w:t>
            </w:r>
            <w:r w:rsidRPr="0068753E">
              <w:rPr>
                <w:rFonts w:cstheme="minorHAnsi"/>
                <w:color w:val="000000"/>
                <w:sz w:val="20"/>
              </w:rPr>
              <w:t xml:space="preserve"> etc. </w:t>
            </w:r>
          </w:p>
        </w:tc>
      </w:tr>
      <w:tr w:rsidRPr="0068753E" w:rsidR="00BE7033" w:rsidTr="00396583" w14:paraId="14220147" w14:textId="77777777">
        <w:trPr>
          <w:trHeight w:val="2304"/>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7D552452" w14:textId="77777777">
            <w:pPr>
              <w:spacing w:before="120" w:after="120"/>
              <w:rPr>
                <w:rFonts w:cstheme="minorHAnsi"/>
                <w:color w:val="000000"/>
                <w:sz w:val="20"/>
              </w:rPr>
            </w:pPr>
            <w:r w:rsidRPr="0068753E">
              <w:rPr>
                <w:rFonts w:cstheme="minorHAnsi"/>
                <w:color w:val="000000"/>
                <w:sz w:val="20"/>
              </w:rPr>
              <w:t xml:space="preserve">To improve the facilities for drug store </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465F6B08" w14:textId="77777777">
            <w:pPr>
              <w:spacing w:before="120" w:after="120"/>
              <w:rPr>
                <w:rFonts w:cstheme="minorHAnsi"/>
                <w:color w:val="000000"/>
                <w:sz w:val="20"/>
              </w:rPr>
            </w:pPr>
            <w:r w:rsidRPr="0068753E">
              <w:rPr>
                <w:rFonts w:cstheme="minorHAnsi"/>
                <w:color w:val="000000"/>
                <w:sz w:val="20"/>
              </w:rPr>
              <w:t>Building extension beyond the current MS Quarters</w:t>
            </w:r>
            <w:r>
              <w:rPr>
                <w:rFonts w:cstheme="minorHAnsi"/>
                <w:color w:val="000000"/>
                <w:sz w:val="20"/>
              </w:rPr>
              <w:t>,</w:t>
            </w:r>
            <w:r w:rsidRPr="0068753E">
              <w:rPr>
                <w:rFonts w:cstheme="minorHAnsi"/>
                <w:color w:val="000000"/>
                <w:sz w:val="20"/>
              </w:rPr>
              <w:t xml:space="preserve"> which is used as the </w:t>
            </w:r>
            <w:r>
              <w:rPr>
                <w:rFonts w:cstheme="minorHAnsi"/>
                <w:color w:val="000000"/>
                <w:sz w:val="20"/>
              </w:rPr>
              <w:t>d</w:t>
            </w:r>
            <w:r w:rsidRPr="0068753E">
              <w:rPr>
                <w:rFonts w:cstheme="minorHAnsi"/>
                <w:color w:val="000000"/>
                <w:sz w:val="20"/>
              </w:rPr>
              <w:t>rug store</w:t>
            </w:r>
            <w:r>
              <w:rPr>
                <w:rFonts w:cstheme="minorHAnsi"/>
                <w:color w:val="000000"/>
                <w:sz w:val="20"/>
              </w:rPr>
              <w:t xml:space="preserve"> </w:t>
            </w:r>
            <w:r w:rsidRPr="0068753E">
              <w:rPr>
                <w:rFonts w:cstheme="minorHAnsi"/>
                <w:color w:val="000000"/>
                <w:sz w:val="20"/>
              </w:rPr>
              <w:t>and</w:t>
            </w:r>
            <w:r>
              <w:rPr>
                <w:rFonts w:cstheme="minorHAnsi"/>
                <w:color w:val="000000"/>
                <w:sz w:val="20"/>
              </w:rPr>
              <w:t xml:space="preserve"> </w:t>
            </w:r>
            <w:r w:rsidRPr="0068753E">
              <w:rPr>
                <w:rFonts w:cstheme="minorHAnsi"/>
                <w:color w:val="000000"/>
                <w:sz w:val="20"/>
              </w:rPr>
              <w:t xml:space="preserve">the current drug stores will be refurbished as the </w:t>
            </w:r>
            <w:r>
              <w:rPr>
                <w:rFonts w:cstheme="minorHAnsi"/>
                <w:color w:val="000000"/>
                <w:sz w:val="20"/>
              </w:rPr>
              <w:t>m</w:t>
            </w:r>
            <w:r w:rsidRPr="0068753E">
              <w:rPr>
                <w:rFonts w:cstheme="minorHAnsi"/>
                <w:color w:val="000000"/>
                <w:sz w:val="20"/>
              </w:rPr>
              <w:t xml:space="preserve">ental Health care area. </w:t>
            </w:r>
          </w:p>
        </w:tc>
        <w:tc>
          <w:tcPr>
            <w:tcW w:w="216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5599EB72"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Repairs</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CEA5094" w14:textId="77777777">
            <w:pPr>
              <w:spacing w:before="120" w:after="120"/>
              <w:rPr>
                <w:rFonts w:cstheme="minorHAnsi"/>
                <w:color w:val="000000"/>
                <w:sz w:val="20"/>
              </w:rPr>
            </w:pPr>
            <w:r w:rsidRPr="0068753E">
              <w:rPr>
                <w:rFonts w:cstheme="minorHAnsi"/>
                <w:color w:val="000000"/>
                <w:sz w:val="20"/>
              </w:rPr>
              <w:t>The facilities available for the drug stores is inadequate and does not have facilities for unloading</w:t>
            </w:r>
            <w:r>
              <w:rPr>
                <w:rFonts w:cstheme="minorHAnsi"/>
                <w:color w:val="000000"/>
                <w:sz w:val="20"/>
              </w:rPr>
              <w:t>,</w:t>
            </w:r>
            <w:r w:rsidRPr="0068753E">
              <w:rPr>
                <w:rFonts w:cstheme="minorHAnsi"/>
                <w:color w:val="000000"/>
                <w:sz w:val="20"/>
              </w:rPr>
              <w:t xml:space="preserve"> etc. The current drug store is located in the MS quarters building</w:t>
            </w:r>
            <w:r>
              <w:rPr>
                <w:rFonts w:cstheme="minorHAnsi"/>
                <w:color w:val="000000"/>
                <w:sz w:val="20"/>
              </w:rPr>
              <w:t>,</w:t>
            </w:r>
            <w:r w:rsidRPr="0068753E">
              <w:rPr>
                <w:rFonts w:cstheme="minorHAnsi"/>
                <w:color w:val="000000"/>
                <w:sz w:val="20"/>
              </w:rPr>
              <w:t xml:space="preserve"> which can be refurbished for mental health services as it has direct access to the Hospital as well. A new building exten</w:t>
            </w:r>
            <w:r>
              <w:rPr>
                <w:rFonts w:cstheme="minorHAnsi"/>
                <w:color w:val="000000"/>
                <w:sz w:val="20"/>
              </w:rPr>
              <w:t>ding</w:t>
            </w:r>
            <w:r w:rsidRPr="0068753E">
              <w:rPr>
                <w:rFonts w:cstheme="minorHAnsi"/>
                <w:color w:val="000000"/>
                <w:sz w:val="20"/>
              </w:rPr>
              <w:t xml:space="preserve"> beyond the current MS Quarters</w:t>
            </w:r>
            <w:r>
              <w:rPr>
                <w:rFonts w:cstheme="minorHAnsi"/>
                <w:color w:val="000000"/>
                <w:sz w:val="20"/>
              </w:rPr>
              <w:t xml:space="preserve"> </w:t>
            </w:r>
            <w:r w:rsidRPr="0068753E">
              <w:rPr>
                <w:rFonts w:cstheme="minorHAnsi"/>
                <w:color w:val="000000"/>
                <w:sz w:val="20"/>
              </w:rPr>
              <w:t>(current drug stores)</w:t>
            </w:r>
            <w:r>
              <w:rPr>
                <w:rFonts w:cstheme="minorHAnsi"/>
                <w:color w:val="000000"/>
                <w:sz w:val="20"/>
              </w:rPr>
              <w:t xml:space="preserve"> </w:t>
            </w:r>
            <w:r w:rsidRPr="0068753E">
              <w:rPr>
                <w:rFonts w:cstheme="minorHAnsi"/>
                <w:color w:val="000000"/>
                <w:sz w:val="20"/>
              </w:rPr>
              <w:t xml:space="preserve">which is used as the </w:t>
            </w:r>
            <w:r>
              <w:rPr>
                <w:rFonts w:cstheme="minorHAnsi"/>
                <w:color w:val="000000"/>
                <w:sz w:val="20"/>
              </w:rPr>
              <w:t>d</w:t>
            </w:r>
            <w:r w:rsidRPr="0068753E">
              <w:rPr>
                <w:rFonts w:cstheme="minorHAnsi"/>
                <w:color w:val="000000"/>
                <w:sz w:val="20"/>
              </w:rPr>
              <w:t>rug store</w:t>
            </w:r>
            <w:r>
              <w:rPr>
                <w:rFonts w:cstheme="minorHAnsi"/>
                <w:color w:val="000000"/>
                <w:sz w:val="20"/>
              </w:rPr>
              <w:t xml:space="preserve">, </w:t>
            </w:r>
            <w:r w:rsidRPr="0068753E">
              <w:rPr>
                <w:rFonts w:cstheme="minorHAnsi"/>
                <w:color w:val="000000"/>
                <w:sz w:val="20"/>
              </w:rPr>
              <w:t>needs to be constructed with access for unloading</w:t>
            </w:r>
            <w:r>
              <w:rPr>
                <w:rFonts w:cstheme="minorHAnsi"/>
                <w:color w:val="000000"/>
                <w:sz w:val="20"/>
              </w:rPr>
              <w:t>,</w:t>
            </w:r>
            <w:r w:rsidRPr="0068753E">
              <w:rPr>
                <w:rFonts w:cstheme="minorHAnsi"/>
                <w:color w:val="000000"/>
                <w:sz w:val="20"/>
              </w:rPr>
              <w:t xml:space="preserve"> etc. This building will require a well-designed ramp and will need to be connected to the Hospital building for transporting drugs and patients within the hospital. </w:t>
            </w:r>
          </w:p>
        </w:tc>
      </w:tr>
      <w:tr w:rsidRPr="0068753E" w:rsidR="00BE7033" w:rsidTr="00396583" w14:paraId="17D82B46" w14:textId="77777777">
        <w:trPr>
          <w:trHeight w:val="440"/>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7797CD84" w14:textId="77777777">
            <w:pPr>
              <w:spacing w:before="120" w:after="120"/>
              <w:rPr>
                <w:rFonts w:cstheme="minorHAnsi"/>
                <w:color w:val="000000"/>
                <w:sz w:val="20"/>
              </w:rPr>
            </w:pPr>
            <w:r w:rsidRPr="0068753E">
              <w:rPr>
                <w:rFonts w:cstheme="minorHAnsi"/>
                <w:color w:val="000000"/>
                <w:sz w:val="20"/>
              </w:rPr>
              <w:t>Establishing facilities for Eyecare</w:t>
            </w:r>
          </w:p>
        </w:tc>
        <w:tc>
          <w:tcPr>
            <w:tcW w:w="252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15B44129" w14:textId="77777777">
            <w:pPr>
              <w:spacing w:before="120" w:after="120"/>
              <w:rPr>
                <w:rFonts w:cstheme="minorHAnsi"/>
                <w:color w:val="000000"/>
                <w:sz w:val="20"/>
              </w:rPr>
            </w:pPr>
            <w:r w:rsidRPr="0068753E">
              <w:rPr>
                <w:rFonts w:cstheme="minorHAnsi"/>
                <w:color w:val="000000"/>
                <w:sz w:val="20"/>
              </w:rPr>
              <w:t xml:space="preserve">Same building as above </w:t>
            </w:r>
          </w:p>
        </w:tc>
        <w:tc>
          <w:tcPr>
            <w:tcW w:w="216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3F346D47"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New extension</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9511D26" w14:textId="77777777">
            <w:pPr>
              <w:spacing w:before="120" w:after="120"/>
              <w:rPr>
                <w:rFonts w:cstheme="minorHAnsi"/>
                <w:color w:val="000000"/>
                <w:sz w:val="20"/>
              </w:rPr>
            </w:pPr>
            <w:r w:rsidRPr="0068753E">
              <w:rPr>
                <w:rFonts w:cstheme="minorHAnsi"/>
                <w:color w:val="000000"/>
                <w:sz w:val="20"/>
              </w:rPr>
              <w:t>The building extension to the drug stores will need to be designed to have eye care facilities (eye clinic area, area for Optometrists, area for Eye theatre etc.) preferably on the ground floor around sq ft 2000) with separate</w:t>
            </w:r>
            <w:r>
              <w:rPr>
                <w:rFonts w:cstheme="minorHAnsi"/>
                <w:color w:val="000000"/>
                <w:sz w:val="20"/>
              </w:rPr>
              <w:t xml:space="preserve"> </w:t>
            </w:r>
            <w:r w:rsidRPr="0068753E">
              <w:rPr>
                <w:rFonts w:cstheme="minorHAnsi"/>
                <w:color w:val="000000"/>
                <w:sz w:val="20"/>
              </w:rPr>
              <w:t>direct access to the hospital side and the drug store entrance to the face the side entrance road. There is a need to demolish an old quarter</w:t>
            </w:r>
            <w:r>
              <w:rPr>
                <w:rFonts w:cstheme="minorHAnsi"/>
                <w:color w:val="000000"/>
                <w:sz w:val="20"/>
              </w:rPr>
              <w:t xml:space="preserve">s </w:t>
            </w:r>
            <w:r w:rsidRPr="0068753E">
              <w:rPr>
                <w:rFonts w:cstheme="minorHAnsi"/>
                <w:color w:val="000000"/>
                <w:sz w:val="20"/>
              </w:rPr>
              <w:t xml:space="preserve">which </w:t>
            </w:r>
            <w:r w:rsidRPr="0068753E">
              <w:rPr>
                <w:rFonts w:cstheme="minorHAnsi"/>
                <w:color w:val="000000"/>
                <w:sz w:val="20"/>
              </w:rPr>
              <w:lastRenderedPageBreak/>
              <w:t xml:space="preserve">is currently not used. </w:t>
            </w:r>
            <w:r>
              <w:rPr>
                <w:rFonts w:cstheme="minorHAnsi"/>
                <w:color w:val="000000"/>
                <w:sz w:val="20"/>
              </w:rPr>
              <w:t>The l</w:t>
            </w:r>
            <w:r w:rsidRPr="0068753E">
              <w:rPr>
                <w:rFonts w:cstheme="minorHAnsi"/>
                <w:color w:val="000000"/>
                <w:sz w:val="20"/>
              </w:rPr>
              <w:t xml:space="preserve">and is available beyond the current drug stores area. </w:t>
            </w:r>
          </w:p>
        </w:tc>
      </w:tr>
      <w:tr w:rsidRPr="0068753E" w:rsidR="00BE7033" w:rsidTr="00396583" w14:paraId="75592B80" w14:textId="77777777">
        <w:trPr>
          <w:trHeight w:val="762"/>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B00E88E" w14:textId="77777777">
            <w:pPr>
              <w:spacing w:before="120" w:after="120"/>
              <w:rPr>
                <w:rFonts w:cstheme="minorHAnsi"/>
                <w:color w:val="000000"/>
                <w:sz w:val="20"/>
              </w:rPr>
            </w:pPr>
            <w:r w:rsidRPr="0068753E">
              <w:rPr>
                <w:rFonts w:cstheme="minorHAnsi"/>
                <w:color w:val="000000"/>
                <w:sz w:val="20"/>
              </w:rPr>
              <w:lastRenderedPageBreak/>
              <w:t>Establishing Mental Health care</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4CE67E68" w14:textId="77777777">
            <w:pPr>
              <w:spacing w:before="120" w:after="120"/>
              <w:rPr>
                <w:rFonts w:cstheme="minorHAnsi"/>
                <w:color w:val="000000"/>
                <w:sz w:val="20"/>
              </w:rPr>
            </w:pPr>
            <w:r w:rsidRPr="0068753E">
              <w:rPr>
                <w:rFonts w:cstheme="minorHAnsi"/>
                <w:color w:val="000000"/>
                <w:sz w:val="20"/>
              </w:rPr>
              <w:t>Renovation</w:t>
            </w:r>
            <w:r>
              <w:rPr>
                <w:rFonts w:cstheme="minorHAnsi"/>
                <w:color w:val="000000"/>
                <w:sz w:val="20"/>
              </w:rPr>
              <w:t xml:space="preserve"> </w:t>
            </w:r>
            <w:r w:rsidRPr="0068753E">
              <w:rPr>
                <w:rFonts w:cstheme="minorHAnsi"/>
                <w:color w:val="000000"/>
                <w:sz w:val="20"/>
              </w:rPr>
              <w:t xml:space="preserve">of current </w:t>
            </w:r>
            <w:r>
              <w:rPr>
                <w:rFonts w:cstheme="minorHAnsi"/>
                <w:color w:val="000000"/>
                <w:sz w:val="20"/>
              </w:rPr>
              <w:t>d</w:t>
            </w:r>
            <w:r w:rsidRPr="0068753E">
              <w:rPr>
                <w:rFonts w:cstheme="minorHAnsi"/>
                <w:color w:val="000000"/>
                <w:sz w:val="20"/>
              </w:rPr>
              <w:t xml:space="preserve">rug stores </w:t>
            </w:r>
          </w:p>
        </w:tc>
        <w:tc>
          <w:tcPr>
            <w:tcW w:w="216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418C280F" w14:textId="77777777">
            <w:pPr>
              <w:spacing w:before="120" w:after="120"/>
              <w:rPr>
                <w:rFonts w:cstheme="minorHAnsi"/>
                <w:color w:val="000000"/>
                <w:sz w:val="20"/>
              </w:rPr>
            </w:pPr>
            <w:r w:rsidRPr="0068753E">
              <w:rPr>
                <w:rFonts w:cstheme="minorHAnsi"/>
                <w:color w:val="000000"/>
                <w:sz w:val="20"/>
              </w:rPr>
              <w:t xml:space="preserve"> Renovation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8E99DD8" w14:textId="77777777">
            <w:pPr>
              <w:spacing w:before="120" w:after="120"/>
              <w:rPr>
                <w:rFonts w:cstheme="minorHAnsi"/>
                <w:color w:val="000000"/>
                <w:sz w:val="20"/>
              </w:rPr>
            </w:pPr>
            <w:r w:rsidRPr="0068753E">
              <w:rPr>
                <w:rFonts w:cstheme="minorHAnsi"/>
                <w:color w:val="000000"/>
                <w:sz w:val="20"/>
              </w:rPr>
              <w:t xml:space="preserve">The current drug store (a ground floor facility) can be renovated and repaired as the Mental health unit with all required facilities. </w:t>
            </w:r>
          </w:p>
        </w:tc>
      </w:tr>
      <w:tr w:rsidRPr="0068753E" w:rsidR="00BE7033" w:rsidTr="00396583" w14:paraId="24FA1B76" w14:textId="77777777">
        <w:trPr>
          <w:trHeight w:val="642"/>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78E6CB00" w14:textId="77777777">
            <w:pPr>
              <w:spacing w:before="120" w:after="120"/>
              <w:rPr>
                <w:rFonts w:cstheme="minorHAnsi"/>
                <w:color w:val="000000"/>
                <w:sz w:val="20"/>
              </w:rPr>
            </w:pPr>
            <w:r w:rsidRPr="0068753E">
              <w:rPr>
                <w:rFonts w:cstheme="minorHAnsi"/>
                <w:color w:val="000000"/>
                <w:sz w:val="20"/>
              </w:rPr>
              <w:t xml:space="preserve">Expanding the facilities for Physiotherapy services </w:t>
            </w:r>
          </w:p>
        </w:tc>
        <w:tc>
          <w:tcPr>
            <w:tcW w:w="2520" w:type="dxa"/>
            <w:tcBorders>
              <w:top w:val="nil"/>
              <w:left w:val="nil"/>
              <w:bottom w:val="single" w:color="auto" w:sz="4" w:space="0"/>
              <w:right w:val="single" w:color="auto" w:sz="4" w:space="0"/>
            </w:tcBorders>
            <w:shd w:val="clear" w:color="auto" w:fill="auto"/>
            <w:hideMark/>
          </w:tcPr>
          <w:p w:rsidRPr="0068753E" w:rsidR="00BE7033" w:rsidP="003E18E8" w:rsidRDefault="00BE7033" w14:paraId="4906C8CB" w14:textId="77777777">
            <w:pPr>
              <w:spacing w:before="120" w:after="120"/>
              <w:rPr>
                <w:rFonts w:cstheme="minorHAnsi"/>
                <w:color w:val="000000"/>
                <w:sz w:val="20"/>
              </w:rPr>
            </w:pPr>
            <w:r w:rsidRPr="0068753E">
              <w:rPr>
                <w:rFonts w:cstheme="minorHAnsi"/>
                <w:color w:val="000000"/>
                <w:sz w:val="20"/>
              </w:rPr>
              <w:t>Building expansion and refurbishment</w:t>
            </w:r>
          </w:p>
        </w:tc>
        <w:tc>
          <w:tcPr>
            <w:tcW w:w="216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451EF16" w14:textId="77777777">
            <w:pPr>
              <w:spacing w:before="120" w:after="120"/>
              <w:rPr>
                <w:rFonts w:cstheme="minorHAnsi"/>
                <w:color w:val="000000"/>
                <w:sz w:val="20"/>
              </w:rPr>
            </w:pPr>
            <w:r w:rsidRPr="0068753E">
              <w:rPr>
                <w:rFonts w:cstheme="minorHAnsi"/>
                <w:color w:val="000000"/>
                <w:sz w:val="20"/>
              </w:rPr>
              <w:t> Renovation and expansion</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764DE293" w14:textId="77777777">
            <w:pPr>
              <w:spacing w:before="120" w:after="120"/>
              <w:rPr>
                <w:rFonts w:cstheme="minorHAnsi"/>
                <w:color w:val="000000"/>
                <w:sz w:val="20"/>
              </w:rPr>
            </w:pPr>
            <w:r w:rsidRPr="0068753E">
              <w:rPr>
                <w:rFonts w:cstheme="minorHAnsi"/>
                <w:color w:val="000000"/>
                <w:sz w:val="20"/>
              </w:rPr>
              <w:t xml:space="preserve">With the shifting of the </w:t>
            </w:r>
            <w:r>
              <w:rPr>
                <w:rFonts w:cstheme="minorHAnsi"/>
                <w:color w:val="000000"/>
                <w:sz w:val="20"/>
              </w:rPr>
              <w:t>i</w:t>
            </w:r>
            <w:r w:rsidRPr="0068753E">
              <w:rPr>
                <w:rFonts w:cstheme="minorHAnsi"/>
                <w:color w:val="000000"/>
                <w:sz w:val="20"/>
              </w:rPr>
              <w:t xml:space="preserve">ndoor drug stores also to the new drug stores, the Physiotherapy area will get expanded. </w:t>
            </w:r>
          </w:p>
        </w:tc>
      </w:tr>
      <w:tr w:rsidRPr="0068753E" w:rsidR="00BE7033" w:rsidTr="00396583" w14:paraId="51D44E8A" w14:textId="77777777">
        <w:trPr>
          <w:trHeight w:val="642"/>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29FC53A9" w14:textId="77777777">
            <w:pPr>
              <w:spacing w:before="120" w:after="120"/>
              <w:rPr>
                <w:rFonts w:cstheme="minorHAnsi"/>
                <w:color w:val="000000"/>
                <w:sz w:val="20"/>
              </w:rPr>
            </w:pPr>
            <w:r w:rsidRPr="0068753E">
              <w:rPr>
                <w:rFonts w:cstheme="minorHAnsi"/>
                <w:color w:val="000000"/>
                <w:sz w:val="20"/>
              </w:rPr>
              <w:t xml:space="preserve">Improving the quality of care of patients in medical wards </w:t>
            </w:r>
          </w:p>
        </w:tc>
        <w:tc>
          <w:tcPr>
            <w:tcW w:w="2520" w:type="dxa"/>
            <w:tcBorders>
              <w:top w:val="nil"/>
              <w:left w:val="nil"/>
              <w:bottom w:val="single" w:color="auto" w:sz="4" w:space="0"/>
              <w:right w:val="single" w:color="auto" w:sz="4" w:space="0"/>
            </w:tcBorders>
            <w:shd w:val="clear" w:color="auto" w:fill="auto"/>
            <w:hideMark/>
          </w:tcPr>
          <w:p w:rsidRPr="0068753E" w:rsidR="00BE7033" w:rsidP="003E18E8" w:rsidRDefault="00BE7033" w14:paraId="50225369" w14:textId="77777777">
            <w:pPr>
              <w:spacing w:before="120" w:after="120"/>
              <w:rPr>
                <w:rFonts w:cstheme="minorHAnsi"/>
                <w:color w:val="000000"/>
                <w:sz w:val="20"/>
              </w:rPr>
            </w:pPr>
            <w:r w:rsidRPr="0068753E">
              <w:rPr>
                <w:rFonts w:cstheme="minorHAnsi"/>
                <w:color w:val="000000"/>
                <w:sz w:val="20"/>
              </w:rPr>
              <w:t xml:space="preserve">Expansion of the </w:t>
            </w:r>
            <w:r>
              <w:rPr>
                <w:rFonts w:cstheme="minorHAnsi"/>
                <w:color w:val="000000"/>
                <w:sz w:val="20"/>
              </w:rPr>
              <w:t>m</w:t>
            </w:r>
            <w:r w:rsidRPr="0068753E">
              <w:rPr>
                <w:rFonts w:cstheme="minorHAnsi"/>
                <w:color w:val="000000"/>
                <w:sz w:val="20"/>
              </w:rPr>
              <w:t>edical ward area</w:t>
            </w:r>
          </w:p>
        </w:tc>
        <w:tc>
          <w:tcPr>
            <w:tcW w:w="216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4FE6B4E4"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E</w:t>
            </w:r>
            <w:r w:rsidRPr="0068753E">
              <w:rPr>
                <w:rFonts w:cstheme="minorHAnsi"/>
                <w:color w:val="000000"/>
                <w:sz w:val="20"/>
              </w:rPr>
              <w:t>xpansion</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60B66F2F" w14:textId="77777777">
            <w:pPr>
              <w:spacing w:before="120" w:after="120"/>
              <w:rPr>
                <w:rFonts w:cstheme="minorHAnsi"/>
                <w:color w:val="000000"/>
                <w:sz w:val="20"/>
              </w:rPr>
            </w:pPr>
            <w:r w:rsidRPr="0068753E">
              <w:rPr>
                <w:rFonts w:cstheme="minorHAnsi"/>
                <w:color w:val="000000"/>
                <w:sz w:val="20"/>
              </w:rPr>
              <w:t xml:space="preserve">The </w:t>
            </w:r>
            <w:r>
              <w:rPr>
                <w:rFonts w:cstheme="minorHAnsi"/>
                <w:color w:val="000000"/>
                <w:sz w:val="20"/>
              </w:rPr>
              <w:t>m</w:t>
            </w:r>
            <w:r w:rsidRPr="0068753E">
              <w:rPr>
                <w:rFonts w:cstheme="minorHAnsi"/>
                <w:color w:val="000000"/>
                <w:sz w:val="20"/>
              </w:rPr>
              <w:t xml:space="preserve">edical ward area needs to be expanded to include </w:t>
            </w:r>
            <w:r>
              <w:rPr>
                <w:rFonts w:cstheme="minorHAnsi"/>
                <w:color w:val="000000"/>
                <w:sz w:val="20"/>
              </w:rPr>
              <w:t>on-call</w:t>
            </w:r>
            <w:r w:rsidRPr="0068753E">
              <w:rPr>
                <w:rFonts w:cstheme="minorHAnsi"/>
                <w:color w:val="000000"/>
                <w:sz w:val="20"/>
              </w:rPr>
              <w:t xml:space="preserve"> rooms and better services. </w:t>
            </w:r>
          </w:p>
        </w:tc>
      </w:tr>
      <w:tr w:rsidRPr="0068753E" w:rsidR="00BE7033" w:rsidTr="00396583" w14:paraId="4B927E62" w14:textId="77777777">
        <w:trPr>
          <w:trHeight w:val="864"/>
        </w:trPr>
        <w:tc>
          <w:tcPr>
            <w:tcW w:w="251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8D5F69F" w14:textId="77777777">
            <w:pPr>
              <w:spacing w:before="120" w:after="120"/>
              <w:rPr>
                <w:rFonts w:cstheme="minorHAnsi"/>
                <w:color w:val="000000"/>
                <w:sz w:val="20"/>
              </w:rPr>
            </w:pPr>
            <w:r w:rsidRPr="0068753E">
              <w:rPr>
                <w:rFonts w:cstheme="minorHAnsi"/>
                <w:color w:val="000000"/>
                <w:sz w:val="20"/>
              </w:rPr>
              <w:t>Improving the Hospital Kitchen area</w:t>
            </w:r>
          </w:p>
        </w:tc>
        <w:tc>
          <w:tcPr>
            <w:tcW w:w="2520" w:type="dxa"/>
            <w:tcBorders>
              <w:top w:val="nil"/>
              <w:left w:val="nil"/>
              <w:bottom w:val="single" w:color="auto" w:sz="4" w:space="0"/>
              <w:right w:val="single" w:color="auto" w:sz="4" w:space="0"/>
            </w:tcBorders>
            <w:shd w:val="clear" w:color="auto" w:fill="auto"/>
            <w:hideMark/>
          </w:tcPr>
          <w:p w:rsidRPr="0068753E" w:rsidR="00BE7033" w:rsidP="003E18E8" w:rsidRDefault="00BE7033" w14:paraId="23632095" w14:textId="77777777">
            <w:pPr>
              <w:spacing w:before="120" w:after="120"/>
              <w:rPr>
                <w:rFonts w:cstheme="minorHAnsi"/>
                <w:color w:val="000000"/>
                <w:sz w:val="20"/>
              </w:rPr>
            </w:pPr>
            <w:r w:rsidRPr="0068753E">
              <w:rPr>
                <w:rFonts w:cstheme="minorHAnsi"/>
                <w:color w:val="000000"/>
                <w:sz w:val="20"/>
              </w:rPr>
              <w:t xml:space="preserve">Renovation and refurbishment of the </w:t>
            </w:r>
            <w:r>
              <w:rPr>
                <w:rFonts w:cstheme="minorHAnsi"/>
                <w:color w:val="000000"/>
                <w:sz w:val="20"/>
              </w:rPr>
              <w:t>k</w:t>
            </w:r>
            <w:r w:rsidRPr="0068753E">
              <w:rPr>
                <w:rFonts w:cstheme="minorHAnsi"/>
                <w:color w:val="000000"/>
                <w:sz w:val="20"/>
              </w:rPr>
              <w:t xml:space="preserve">itchen area rest area for staff </w:t>
            </w:r>
          </w:p>
        </w:tc>
        <w:tc>
          <w:tcPr>
            <w:tcW w:w="216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CE5C068" w14:textId="77777777">
            <w:pPr>
              <w:spacing w:before="120" w:after="120"/>
              <w:rPr>
                <w:rFonts w:cstheme="minorHAnsi"/>
                <w:color w:val="000000"/>
                <w:sz w:val="20"/>
              </w:rPr>
            </w:pPr>
            <w:r w:rsidRPr="0068753E">
              <w:rPr>
                <w:rFonts w:cstheme="minorHAnsi"/>
                <w:color w:val="000000"/>
                <w:sz w:val="20"/>
              </w:rPr>
              <w:t> Renovation and expansion</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05132C2D" w14:textId="77777777">
            <w:pPr>
              <w:spacing w:before="120" w:after="120"/>
              <w:rPr>
                <w:rFonts w:cstheme="minorHAnsi"/>
                <w:color w:val="000000"/>
                <w:sz w:val="20"/>
              </w:rPr>
            </w:pPr>
            <w:r w:rsidRPr="0068753E">
              <w:rPr>
                <w:rFonts w:cstheme="minorHAnsi"/>
                <w:color w:val="000000"/>
                <w:sz w:val="20"/>
              </w:rPr>
              <w:t>The kitchen is in a very bad state of disrepair and requires renovation and better access to it with space for staff to stay.</w:t>
            </w:r>
            <w:r>
              <w:rPr>
                <w:rFonts w:cstheme="minorHAnsi"/>
                <w:color w:val="000000"/>
                <w:sz w:val="20"/>
              </w:rPr>
              <w:t xml:space="preserve"> </w:t>
            </w:r>
            <w:r w:rsidRPr="0068753E">
              <w:rPr>
                <w:rFonts w:cstheme="minorHAnsi"/>
                <w:color w:val="000000"/>
                <w:sz w:val="20"/>
              </w:rPr>
              <w:t xml:space="preserve">Some demolition (the corridor) is also required. </w:t>
            </w:r>
          </w:p>
        </w:tc>
      </w:tr>
      <w:tr w:rsidRPr="0068753E" w:rsidR="00BE7033" w:rsidTr="00396583" w14:paraId="154457AC" w14:textId="77777777">
        <w:trPr>
          <w:trHeight w:val="864"/>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4E074CBE" w14:textId="77777777">
            <w:pPr>
              <w:spacing w:before="120" w:after="120"/>
              <w:rPr>
                <w:rFonts w:cstheme="minorHAnsi"/>
                <w:color w:val="000000"/>
                <w:sz w:val="20"/>
              </w:rPr>
            </w:pPr>
            <w:r w:rsidRPr="0068753E">
              <w:rPr>
                <w:rFonts w:cstheme="minorHAnsi"/>
                <w:color w:val="000000"/>
                <w:sz w:val="20"/>
              </w:rPr>
              <w:t xml:space="preserve">Improving the facilities at the Mortuary with Office for JMO and others with seating area </w:t>
            </w:r>
          </w:p>
        </w:tc>
        <w:tc>
          <w:tcPr>
            <w:tcW w:w="2520" w:type="dxa"/>
            <w:tcBorders>
              <w:top w:val="nil"/>
              <w:left w:val="nil"/>
              <w:bottom w:val="single" w:color="auto" w:sz="4" w:space="0"/>
              <w:right w:val="single" w:color="auto" w:sz="4" w:space="0"/>
            </w:tcBorders>
            <w:shd w:val="clear" w:color="auto" w:fill="auto"/>
            <w:hideMark/>
          </w:tcPr>
          <w:p w:rsidRPr="0068753E" w:rsidR="00BE7033" w:rsidP="003E18E8" w:rsidRDefault="00BE7033" w14:paraId="0917F862" w14:textId="77777777">
            <w:pPr>
              <w:spacing w:before="120" w:after="120"/>
              <w:rPr>
                <w:rFonts w:cstheme="minorHAnsi"/>
                <w:color w:val="000000"/>
                <w:sz w:val="20"/>
              </w:rPr>
            </w:pPr>
            <w:r w:rsidRPr="0068753E">
              <w:rPr>
                <w:rFonts w:cstheme="minorHAnsi"/>
                <w:color w:val="000000"/>
                <w:sz w:val="20"/>
              </w:rPr>
              <w:t xml:space="preserve">Renovation and expansion of the </w:t>
            </w:r>
            <w:r>
              <w:rPr>
                <w:rFonts w:cstheme="minorHAnsi"/>
                <w:color w:val="000000"/>
                <w:sz w:val="20"/>
              </w:rPr>
              <w:t>m</w:t>
            </w:r>
            <w:r w:rsidRPr="0068753E">
              <w:rPr>
                <w:rFonts w:cstheme="minorHAnsi"/>
                <w:color w:val="000000"/>
                <w:sz w:val="20"/>
              </w:rPr>
              <w:t xml:space="preserve">ortuary building at the same location. </w:t>
            </w:r>
          </w:p>
        </w:tc>
        <w:tc>
          <w:tcPr>
            <w:tcW w:w="216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77A07588" w14:textId="77777777">
            <w:pPr>
              <w:spacing w:before="120" w:after="120"/>
              <w:rPr>
                <w:rFonts w:cstheme="minorHAnsi"/>
                <w:color w:val="000000"/>
                <w:sz w:val="20"/>
              </w:rPr>
            </w:pPr>
            <w:r w:rsidRPr="0068753E">
              <w:rPr>
                <w:rFonts w:cstheme="minorHAnsi"/>
                <w:color w:val="000000"/>
                <w:sz w:val="20"/>
              </w:rPr>
              <w:t> Renovation and expansion</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61C9C981" w14:textId="77777777">
            <w:pPr>
              <w:spacing w:before="120" w:after="120"/>
              <w:rPr>
                <w:rFonts w:cstheme="minorHAnsi"/>
                <w:color w:val="000000"/>
                <w:sz w:val="20"/>
              </w:rPr>
            </w:pPr>
            <w:r w:rsidRPr="0068753E">
              <w:rPr>
                <w:rFonts w:cstheme="minorHAnsi"/>
                <w:color w:val="000000"/>
                <w:sz w:val="20"/>
              </w:rPr>
              <w:t xml:space="preserve">The current facilities available at the </w:t>
            </w:r>
            <w:r>
              <w:rPr>
                <w:rFonts w:cstheme="minorHAnsi"/>
                <w:color w:val="000000"/>
                <w:sz w:val="20"/>
              </w:rPr>
              <w:t>m</w:t>
            </w:r>
            <w:r w:rsidRPr="0068753E">
              <w:rPr>
                <w:rFonts w:cstheme="minorHAnsi"/>
                <w:color w:val="000000"/>
                <w:sz w:val="20"/>
              </w:rPr>
              <w:t>ortuary building is very basic</w:t>
            </w:r>
            <w:r>
              <w:rPr>
                <w:rFonts w:cstheme="minorHAnsi"/>
                <w:color w:val="000000"/>
                <w:sz w:val="20"/>
              </w:rPr>
              <w:t>,</w:t>
            </w:r>
            <w:r w:rsidRPr="0068753E">
              <w:rPr>
                <w:rFonts w:cstheme="minorHAnsi"/>
                <w:color w:val="000000"/>
                <w:sz w:val="20"/>
              </w:rPr>
              <w:t xml:space="preserve"> and the JMO office and </w:t>
            </w:r>
            <w:r>
              <w:rPr>
                <w:rFonts w:cstheme="minorHAnsi"/>
                <w:color w:val="000000"/>
                <w:sz w:val="20"/>
              </w:rPr>
              <w:t>p</w:t>
            </w:r>
            <w:r w:rsidRPr="0068753E">
              <w:rPr>
                <w:rFonts w:cstheme="minorHAnsi"/>
                <w:color w:val="000000"/>
                <w:sz w:val="20"/>
              </w:rPr>
              <w:t xml:space="preserve">olice post are located elsewhere. The </w:t>
            </w:r>
            <w:r>
              <w:rPr>
                <w:rFonts w:cstheme="minorHAnsi"/>
                <w:color w:val="000000"/>
                <w:sz w:val="20"/>
              </w:rPr>
              <w:t>m</w:t>
            </w:r>
            <w:r w:rsidRPr="0068753E">
              <w:rPr>
                <w:rFonts w:cstheme="minorHAnsi"/>
                <w:color w:val="000000"/>
                <w:sz w:val="20"/>
              </w:rPr>
              <w:t>ortuary building need</w:t>
            </w:r>
            <w:r>
              <w:rPr>
                <w:rFonts w:cstheme="minorHAnsi"/>
                <w:color w:val="000000"/>
                <w:sz w:val="20"/>
              </w:rPr>
              <w:t>s</w:t>
            </w:r>
            <w:r w:rsidRPr="0068753E">
              <w:rPr>
                <w:rFonts w:cstheme="minorHAnsi"/>
                <w:color w:val="000000"/>
                <w:sz w:val="20"/>
              </w:rPr>
              <w:t xml:space="preserve"> to be upgraded to house all the required offices and facilities. </w:t>
            </w:r>
          </w:p>
        </w:tc>
      </w:tr>
      <w:tr w:rsidRPr="0068753E" w:rsidR="00BE7033" w:rsidTr="00396583" w14:paraId="29D3DFA1" w14:textId="77777777">
        <w:trPr>
          <w:trHeight w:val="919"/>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79E413FC" w14:textId="77777777">
            <w:pPr>
              <w:spacing w:before="120" w:after="120"/>
              <w:rPr>
                <w:rFonts w:cstheme="minorHAnsi"/>
                <w:color w:val="000000"/>
                <w:sz w:val="20"/>
              </w:rPr>
            </w:pPr>
            <w:r w:rsidRPr="0068753E">
              <w:rPr>
                <w:rFonts w:cstheme="minorHAnsi"/>
                <w:color w:val="000000"/>
                <w:sz w:val="20"/>
              </w:rPr>
              <w:t xml:space="preserve">Establishing a hospital corridor system </w:t>
            </w:r>
          </w:p>
        </w:tc>
        <w:tc>
          <w:tcPr>
            <w:tcW w:w="2520" w:type="dxa"/>
            <w:tcBorders>
              <w:top w:val="single" w:color="auto" w:sz="4" w:space="0"/>
              <w:left w:val="nil"/>
              <w:bottom w:val="single" w:color="auto" w:sz="4" w:space="0"/>
              <w:right w:val="nil"/>
            </w:tcBorders>
            <w:shd w:val="clear" w:color="auto" w:fill="auto"/>
            <w:hideMark/>
          </w:tcPr>
          <w:p w:rsidRPr="0068753E" w:rsidR="00BE7033" w:rsidP="003E18E8" w:rsidRDefault="00BE7033" w14:paraId="3DDF94B9" w14:textId="77777777">
            <w:pPr>
              <w:spacing w:before="120" w:after="120"/>
              <w:rPr>
                <w:rFonts w:cstheme="minorHAnsi"/>
                <w:color w:val="000000"/>
                <w:sz w:val="20"/>
              </w:rPr>
            </w:pPr>
            <w:r>
              <w:rPr>
                <w:rFonts w:cstheme="minorHAnsi"/>
                <w:color w:val="000000"/>
                <w:sz w:val="20"/>
              </w:rPr>
              <w:t>The h</w:t>
            </w:r>
            <w:r w:rsidRPr="0068753E">
              <w:rPr>
                <w:rFonts w:cstheme="minorHAnsi"/>
                <w:color w:val="000000"/>
                <w:sz w:val="20"/>
              </w:rPr>
              <w:t xml:space="preserve">ospital corridor system needs to be designed and constructed at an acceptable gradient. </w:t>
            </w:r>
          </w:p>
        </w:tc>
        <w:tc>
          <w:tcPr>
            <w:tcW w:w="216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5593F85"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New construction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BE6A1A5" w14:textId="77777777">
            <w:pPr>
              <w:spacing w:before="120" w:after="120"/>
              <w:rPr>
                <w:rFonts w:cstheme="minorHAnsi"/>
                <w:color w:val="000000"/>
                <w:sz w:val="20"/>
              </w:rPr>
            </w:pPr>
            <w:r w:rsidRPr="0068753E">
              <w:rPr>
                <w:rFonts w:cstheme="minorHAnsi"/>
                <w:color w:val="000000"/>
                <w:sz w:val="20"/>
              </w:rPr>
              <w:t xml:space="preserve">The hospital is located in hilly terrain and has no covered corridor system to move </w:t>
            </w:r>
            <w:r>
              <w:rPr>
                <w:rFonts w:cstheme="minorHAnsi"/>
                <w:color w:val="000000"/>
                <w:sz w:val="20"/>
              </w:rPr>
              <w:t xml:space="preserve">the </w:t>
            </w:r>
            <w:r w:rsidRPr="0068753E">
              <w:rPr>
                <w:rFonts w:cstheme="minorHAnsi"/>
                <w:color w:val="000000"/>
                <w:sz w:val="20"/>
              </w:rPr>
              <w:t>patient for various services.</w:t>
            </w:r>
            <w:r>
              <w:rPr>
                <w:rFonts w:cstheme="minorHAnsi"/>
                <w:color w:val="000000"/>
                <w:sz w:val="20"/>
              </w:rPr>
              <w:t xml:space="preserve"> </w:t>
            </w:r>
            <w:r w:rsidRPr="0068753E">
              <w:rPr>
                <w:rFonts w:cstheme="minorHAnsi"/>
                <w:color w:val="000000"/>
                <w:sz w:val="20"/>
              </w:rPr>
              <w:t xml:space="preserve">But as it is hilly, an electric vehicle transport system may be necessary. </w:t>
            </w:r>
          </w:p>
        </w:tc>
      </w:tr>
      <w:tr w:rsidRPr="0068753E" w:rsidR="00BE7033" w:rsidTr="00396583" w14:paraId="7CE6EB88" w14:textId="77777777">
        <w:trPr>
          <w:trHeight w:val="864"/>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036EF2B" w14:textId="77777777">
            <w:pPr>
              <w:spacing w:before="120" w:after="120"/>
              <w:rPr>
                <w:rFonts w:cstheme="minorHAnsi"/>
                <w:color w:val="000000"/>
                <w:sz w:val="20"/>
              </w:rPr>
            </w:pPr>
            <w:r w:rsidRPr="0068753E">
              <w:rPr>
                <w:rFonts w:cstheme="minorHAnsi"/>
                <w:color w:val="000000"/>
                <w:sz w:val="20"/>
              </w:rPr>
              <w:t xml:space="preserve">Improving the services for the Laboratory </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68209A2"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A new space for the laboratory to be created on the slab above the PBU</w:t>
            </w:r>
          </w:p>
        </w:tc>
        <w:tc>
          <w:tcPr>
            <w:tcW w:w="216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5B84A7F" w14:textId="77777777">
            <w:pPr>
              <w:spacing w:before="120" w:after="120"/>
              <w:rPr>
                <w:rFonts w:cstheme="minorHAnsi"/>
                <w:color w:val="000000"/>
                <w:sz w:val="20"/>
              </w:rPr>
            </w:pPr>
            <w:r>
              <w:rPr>
                <w:rFonts w:cstheme="minorHAnsi"/>
                <w:color w:val="000000"/>
                <w:sz w:val="20"/>
              </w:rPr>
              <w:t xml:space="preserve"> New construction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5A0E97EB" w14:textId="77777777">
            <w:pPr>
              <w:spacing w:before="120" w:after="120"/>
              <w:rPr>
                <w:rFonts w:cstheme="minorHAnsi"/>
                <w:color w:val="000000"/>
                <w:sz w:val="20"/>
              </w:rPr>
            </w:pPr>
            <w:r w:rsidRPr="0068753E">
              <w:rPr>
                <w:rFonts w:cstheme="minorHAnsi"/>
                <w:color w:val="000000"/>
                <w:sz w:val="20"/>
              </w:rPr>
              <w:t xml:space="preserve">Beyond the Pediatric ward, there is </w:t>
            </w:r>
            <w:r>
              <w:rPr>
                <w:rFonts w:cstheme="minorHAnsi"/>
                <w:color w:val="000000"/>
                <w:sz w:val="20"/>
              </w:rPr>
              <w:t xml:space="preserve">a </w:t>
            </w:r>
            <w:r w:rsidRPr="0068753E">
              <w:rPr>
                <w:rFonts w:cstheme="minorHAnsi"/>
                <w:color w:val="000000"/>
                <w:sz w:val="20"/>
              </w:rPr>
              <w:t xml:space="preserve">partly constructed area </w:t>
            </w:r>
            <w:r>
              <w:rPr>
                <w:rFonts w:cstheme="minorHAnsi"/>
                <w:color w:val="000000"/>
                <w:sz w:val="20"/>
              </w:rPr>
              <w:t>that</w:t>
            </w:r>
            <w:r w:rsidRPr="0068753E">
              <w:rPr>
                <w:rFonts w:cstheme="minorHAnsi"/>
                <w:color w:val="000000"/>
                <w:sz w:val="20"/>
              </w:rPr>
              <w:t xml:space="preserve"> needs</w:t>
            </w:r>
            <w:r>
              <w:rPr>
                <w:rFonts w:cstheme="minorHAnsi"/>
                <w:color w:val="000000"/>
                <w:sz w:val="20"/>
              </w:rPr>
              <w:t xml:space="preserve"> </w:t>
            </w:r>
            <w:r w:rsidRPr="0068753E">
              <w:rPr>
                <w:rFonts w:cstheme="minorHAnsi"/>
                <w:color w:val="000000"/>
                <w:sz w:val="20"/>
              </w:rPr>
              <w:t>to be developed as the PBU</w:t>
            </w:r>
            <w:r>
              <w:rPr>
                <w:rFonts w:cstheme="minorHAnsi"/>
                <w:color w:val="000000"/>
                <w:sz w:val="20"/>
              </w:rPr>
              <w:t>,</w:t>
            </w:r>
            <w:r w:rsidRPr="0068753E">
              <w:rPr>
                <w:rFonts w:cstheme="minorHAnsi"/>
                <w:color w:val="000000"/>
                <w:sz w:val="20"/>
              </w:rPr>
              <w:t xml:space="preserve"> and on the floor above it</w:t>
            </w:r>
            <w:r>
              <w:rPr>
                <w:rFonts w:cstheme="minorHAnsi"/>
                <w:color w:val="000000"/>
                <w:sz w:val="20"/>
              </w:rPr>
              <w:t>,</w:t>
            </w:r>
            <w:r w:rsidRPr="0068753E">
              <w:rPr>
                <w:rFonts w:cstheme="minorHAnsi"/>
                <w:color w:val="000000"/>
                <w:sz w:val="20"/>
              </w:rPr>
              <w:t xml:space="preserve"> the Lab area needs to be created. </w:t>
            </w:r>
          </w:p>
        </w:tc>
      </w:tr>
      <w:tr w:rsidRPr="0068753E" w:rsidR="00BE7033" w:rsidTr="00396583" w14:paraId="4F04410B" w14:textId="77777777">
        <w:trPr>
          <w:trHeight w:val="350"/>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1E6C674" w14:textId="77777777">
            <w:pPr>
              <w:spacing w:before="120" w:after="120"/>
              <w:rPr>
                <w:rFonts w:cstheme="minorHAnsi"/>
                <w:color w:val="000000"/>
                <w:sz w:val="20"/>
              </w:rPr>
            </w:pPr>
            <w:r w:rsidRPr="0068753E">
              <w:rPr>
                <w:rFonts w:cstheme="minorHAnsi"/>
                <w:color w:val="000000"/>
                <w:sz w:val="20"/>
              </w:rPr>
              <w:t>Improving the HC</w:t>
            </w:r>
            <w:r>
              <w:rPr>
                <w:rFonts w:cstheme="minorHAnsi"/>
                <w:color w:val="000000"/>
                <w:sz w:val="20"/>
              </w:rPr>
              <w:t>W</w:t>
            </w:r>
            <w:r w:rsidRPr="0068753E">
              <w:rPr>
                <w:rFonts w:cstheme="minorHAnsi"/>
                <w:color w:val="000000"/>
                <w:sz w:val="20"/>
              </w:rPr>
              <w:t xml:space="preserve">M arrangements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D582855" w14:textId="77777777">
            <w:pPr>
              <w:spacing w:before="120" w:after="120"/>
              <w:rPr>
                <w:rFonts w:cstheme="minorHAnsi"/>
                <w:color w:val="000000"/>
                <w:sz w:val="20"/>
              </w:rPr>
            </w:pPr>
            <w:r w:rsidRPr="0068753E">
              <w:rPr>
                <w:rFonts w:cstheme="minorHAnsi"/>
                <w:color w:val="000000"/>
                <w:sz w:val="20"/>
              </w:rPr>
              <w:t xml:space="preserve">Small area for storing HCW area. Location to be confirmed. </w:t>
            </w:r>
          </w:p>
        </w:tc>
        <w:tc>
          <w:tcPr>
            <w:tcW w:w="216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A1016B3" w14:textId="77777777">
            <w:pPr>
              <w:spacing w:before="120" w:after="120"/>
              <w:rPr>
                <w:rFonts w:cstheme="minorHAnsi"/>
                <w:color w:val="000000"/>
                <w:sz w:val="20"/>
              </w:rPr>
            </w:pPr>
            <w:r w:rsidRPr="0068753E">
              <w:rPr>
                <w:rFonts w:cstheme="minorHAnsi"/>
                <w:color w:val="000000"/>
                <w:sz w:val="20"/>
              </w:rPr>
              <w:t> </w:t>
            </w:r>
            <w:r>
              <w:rPr>
                <w:rFonts w:cstheme="minorHAnsi"/>
                <w:color w:val="000000"/>
                <w:sz w:val="20"/>
              </w:rPr>
              <w:t>-</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643B85A" w14:textId="77777777">
            <w:pPr>
              <w:spacing w:before="120" w:after="120"/>
              <w:rPr>
                <w:rFonts w:cstheme="minorHAnsi"/>
                <w:color w:val="000000"/>
                <w:sz w:val="20"/>
              </w:rPr>
            </w:pPr>
            <w:r w:rsidRPr="0068753E">
              <w:rPr>
                <w:rFonts w:cstheme="minorHAnsi"/>
                <w:color w:val="000000"/>
                <w:sz w:val="20"/>
              </w:rPr>
              <w:t>HCW storage infrastructure facilities</w:t>
            </w:r>
            <w:r>
              <w:rPr>
                <w:rFonts w:cstheme="minorHAnsi"/>
                <w:color w:val="000000"/>
                <w:sz w:val="20"/>
              </w:rPr>
              <w:t xml:space="preserve"> </w:t>
            </w:r>
            <w:r w:rsidRPr="0068753E">
              <w:rPr>
                <w:rFonts w:cstheme="minorHAnsi"/>
                <w:color w:val="000000"/>
                <w:sz w:val="20"/>
              </w:rPr>
              <w:t xml:space="preserve">are required. </w:t>
            </w:r>
          </w:p>
        </w:tc>
      </w:tr>
      <w:tr w:rsidRPr="0068753E" w:rsidR="00BE7033" w:rsidTr="00396583" w14:paraId="5B3033BA" w14:textId="77777777">
        <w:trPr>
          <w:trHeight w:val="647"/>
        </w:trPr>
        <w:tc>
          <w:tcPr>
            <w:tcW w:w="251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71400F7F" w14:textId="77777777">
            <w:pPr>
              <w:spacing w:before="120" w:after="120"/>
              <w:rPr>
                <w:rFonts w:cstheme="minorHAnsi"/>
                <w:color w:val="000000"/>
                <w:sz w:val="20"/>
              </w:rPr>
            </w:pPr>
            <w:r w:rsidRPr="0068753E">
              <w:rPr>
                <w:rFonts w:cstheme="minorHAnsi"/>
                <w:color w:val="000000"/>
                <w:sz w:val="20"/>
              </w:rPr>
              <w:lastRenderedPageBreak/>
              <w:t>Improving staff accommodation</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419F666F" w14:textId="77777777">
            <w:pPr>
              <w:spacing w:before="120" w:after="120"/>
              <w:rPr>
                <w:rFonts w:cstheme="minorHAnsi"/>
                <w:color w:val="000000"/>
                <w:sz w:val="20"/>
              </w:rPr>
            </w:pPr>
            <w:r w:rsidRPr="0068753E">
              <w:rPr>
                <w:rFonts w:cstheme="minorHAnsi"/>
                <w:color w:val="000000"/>
                <w:sz w:val="20"/>
              </w:rPr>
              <w:t>Repairs and expansion of Nursing quarters and other quarters</w:t>
            </w:r>
          </w:p>
        </w:tc>
        <w:tc>
          <w:tcPr>
            <w:tcW w:w="216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B298E5D" w14:textId="77777777">
            <w:pPr>
              <w:spacing w:before="120" w:after="120"/>
              <w:rPr>
                <w:rFonts w:cstheme="minorHAnsi"/>
                <w:color w:val="000000"/>
                <w:sz w:val="20"/>
              </w:rPr>
            </w:pPr>
            <w:r w:rsidRPr="0068753E">
              <w:rPr>
                <w:rFonts w:cstheme="minorHAnsi"/>
                <w:color w:val="000000"/>
                <w:sz w:val="20"/>
              </w:rPr>
              <w:t> Repairs and expansion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244737B0" w14:textId="77777777">
            <w:pPr>
              <w:spacing w:before="120" w:after="120"/>
              <w:rPr>
                <w:rFonts w:cstheme="minorHAnsi"/>
                <w:color w:val="000000"/>
                <w:sz w:val="20"/>
              </w:rPr>
            </w:pPr>
            <w:r w:rsidRPr="0068753E">
              <w:rPr>
                <w:rFonts w:cstheme="minorHAnsi"/>
                <w:color w:val="000000"/>
                <w:sz w:val="20"/>
              </w:rPr>
              <w:t xml:space="preserve">The existing staff quarters requires expansion and renovations. </w:t>
            </w:r>
          </w:p>
        </w:tc>
      </w:tr>
      <w:tr w:rsidRPr="0068753E" w:rsidR="00BE7033" w:rsidTr="00396583" w14:paraId="20694C9F" w14:textId="77777777">
        <w:trPr>
          <w:trHeight w:val="979"/>
        </w:trPr>
        <w:tc>
          <w:tcPr>
            <w:tcW w:w="251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633D49C6"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520" w:type="dxa"/>
            <w:tcBorders>
              <w:top w:val="nil"/>
              <w:left w:val="nil"/>
              <w:bottom w:val="single" w:color="auto" w:sz="4" w:space="0"/>
              <w:right w:val="single" w:color="auto" w:sz="4" w:space="0"/>
            </w:tcBorders>
            <w:shd w:val="clear" w:color="auto" w:fill="auto"/>
            <w:hideMark/>
          </w:tcPr>
          <w:p w:rsidRPr="0068753E" w:rsidR="00BE7033" w:rsidP="003E18E8" w:rsidRDefault="00BE7033" w14:paraId="41441DA7" w14:textId="77777777">
            <w:pPr>
              <w:spacing w:before="120" w:after="120"/>
              <w:rPr>
                <w:rFonts w:cstheme="minorHAnsi"/>
                <w:color w:val="000000"/>
                <w:sz w:val="20"/>
              </w:rPr>
            </w:pPr>
            <w:r w:rsidRPr="0068753E">
              <w:rPr>
                <w:rFonts w:cstheme="minorHAnsi"/>
                <w:color w:val="000000"/>
                <w:sz w:val="20"/>
              </w:rPr>
              <w:t>Construction of Sewerage system (site to be identified)</w:t>
            </w:r>
          </w:p>
        </w:tc>
        <w:tc>
          <w:tcPr>
            <w:tcW w:w="216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D3258A5"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3F7FAEFF" w14:textId="77777777">
            <w:pPr>
              <w:spacing w:before="120" w:after="120"/>
              <w:rPr>
                <w:rFonts w:cstheme="minorHAnsi"/>
                <w:color w:val="000000"/>
                <w:sz w:val="20"/>
              </w:rPr>
            </w:pPr>
            <w:r w:rsidRPr="0068753E">
              <w:rPr>
                <w:rFonts w:cstheme="minorHAnsi"/>
                <w:color w:val="000000"/>
                <w:sz w:val="20"/>
              </w:rPr>
              <w:t>There is no sewerage system. It</w:t>
            </w:r>
            <w:r>
              <w:rPr>
                <w:rFonts w:cstheme="minorHAnsi"/>
                <w:color w:val="000000"/>
                <w:sz w:val="20"/>
              </w:rPr>
              <w:t xml:space="preserve"> </w:t>
            </w:r>
            <w:r w:rsidRPr="0068753E">
              <w:rPr>
                <w:rFonts w:cstheme="minorHAnsi"/>
                <w:color w:val="000000"/>
                <w:sz w:val="20"/>
              </w:rPr>
              <w:t xml:space="preserve">has to be developed in the hospital to meet acceptable standards. </w:t>
            </w:r>
          </w:p>
        </w:tc>
      </w:tr>
      <w:tr w:rsidRPr="0068753E" w:rsidR="00BE7033" w:rsidTr="00396583" w14:paraId="43B3B293" w14:textId="77777777">
        <w:trPr>
          <w:trHeight w:val="330"/>
        </w:trPr>
        <w:tc>
          <w:tcPr>
            <w:tcW w:w="251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02AD3D64" w14:textId="77777777">
            <w:pPr>
              <w:spacing w:before="120" w:after="120"/>
              <w:rPr>
                <w:rFonts w:cstheme="minorHAnsi"/>
                <w:color w:val="000000"/>
                <w:sz w:val="20"/>
              </w:rPr>
            </w:pPr>
            <w:r w:rsidRPr="0068753E">
              <w:rPr>
                <w:rFonts w:cstheme="minorHAnsi"/>
                <w:color w:val="000000"/>
                <w:sz w:val="20"/>
              </w:rPr>
              <w:t xml:space="preserve">Improving </w:t>
            </w:r>
            <w:r>
              <w:rPr>
                <w:rFonts w:cstheme="minorHAnsi"/>
                <w:color w:val="000000"/>
                <w:sz w:val="20"/>
              </w:rPr>
              <w:t xml:space="preserve">the </w:t>
            </w:r>
            <w:r w:rsidRPr="0068753E">
              <w:rPr>
                <w:rFonts w:cstheme="minorHAnsi"/>
                <w:color w:val="000000"/>
                <w:sz w:val="20"/>
              </w:rPr>
              <w:t xml:space="preserve">quality of care to patients </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4B18DFB2" w14:textId="77777777">
            <w:pPr>
              <w:spacing w:before="120" w:after="120"/>
              <w:rPr>
                <w:rFonts w:cstheme="minorHAnsi"/>
                <w:color w:val="000000"/>
                <w:sz w:val="20"/>
              </w:rPr>
            </w:pPr>
            <w:r w:rsidRPr="0068753E">
              <w:rPr>
                <w:rFonts w:cstheme="minorHAnsi"/>
                <w:color w:val="000000"/>
                <w:sz w:val="20"/>
              </w:rPr>
              <w:t>Overall repair and painting</w:t>
            </w:r>
            <w:r>
              <w:rPr>
                <w:rFonts w:cstheme="minorHAnsi"/>
                <w:color w:val="000000"/>
                <w:sz w:val="20"/>
              </w:rPr>
              <w:t xml:space="preserve"> </w:t>
            </w:r>
            <w:r w:rsidRPr="0068753E">
              <w:rPr>
                <w:rFonts w:cstheme="minorHAnsi"/>
                <w:color w:val="000000"/>
                <w:sz w:val="20"/>
              </w:rPr>
              <w:t>etc.</w:t>
            </w:r>
          </w:p>
        </w:tc>
        <w:tc>
          <w:tcPr>
            <w:tcW w:w="216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144A9C9D" w14:textId="77777777">
            <w:pPr>
              <w:spacing w:before="120" w:after="120"/>
              <w:rPr>
                <w:rFonts w:cstheme="minorHAnsi"/>
                <w:color w:val="000000"/>
                <w:sz w:val="20"/>
              </w:rPr>
            </w:pPr>
            <w:r w:rsidRPr="0068753E">
              <w:rPr>
                <w:rFonts w:cstheme="minorHAnsi"/>
                <w:color w:val="000000"/>
                <w:sz w:val="20"/>
              </w:rPr>
              <w:t> Repairs</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0D670190" w14:textId="77777777">
            <w:pPr>
              <w:spacing w:before="120" w:after="120"/>
              <w:rPr>
                <w:rFonts w:cstheme="minorHAnsi"/>
                <w:color w:val="000000"/>
                <w:sz w:val="20"/>
              </w:rPr>
            </w:pPr>
            <w:r w:rsidRPr="0068753E">
              <w:rPr>
                <w:rFonts w:cstheme="minorHAnsi"/>
                <w:color w:val="000000"/>
                <w:sz w:val="20"/>
              </w:rPr>
              <w:t>The overall hospital requires many repairs, refurbishments that need to be carried out</w:t>
            </w:r>
            <w:r>
              <w:rPr>
                <w:rFonts w:cstheme="minorHAnsi"/>
                <w:color w:val="000000"/>
                <w:sz w:val="20"/>
              </w:rPr>
              <w:t>,</w:t>
            </w:r>
            <w:r w:rsidRPr="0068753E">
              <w:rPr>
                <w:rFonts w:cstheme="minorHAnsi"/>
                <w:color w:val="000000"/>
                <w:sz w:val="20"/>
              </w:rPr>
              <w:t xml:space="preserve"> and the full hospital needs painting etc. </w:t>
            </w:r>
          </w:p>
        </w:tc>
      </w:tr>
    </w:tbl>
    <w:p w:rsidR="00BE7033" w:rsidP="00BE7033" w:rsidRDefault="00BE7033" w14:paraId="5FD69342" w14:textId="77777777"/>
    <w:p w:rsidR="00BE7033" w:rsidP="00BE7033" w:rsidRDefault="00BE7033" w14:paraId="45DC2D5B" w14:textId="77777777"/>
    <w:p w:rsidR="00BE7033" w:rsidP="00BE7033" w:rsidRDefault="00BE7033" w14:paraId="2AC4E8DB" w14:textId="77777777">
      <w:r w:rsidRPr="00BB6FDF">
        <w:rPr>
          <w:rFonts w:cstheme="minorHAnsi"/>
          <w:b/>
          <w:bCs/>
          <w:color w:val="000000" w:themeColor="text1"/>
          <w:sz w:val="24"/>
          <w:szCs w:val="24"/>
        </w:rPr>
        <w:t>Central Province</w:t>
      </w:r>
    </w:p>
    <w:p w:rsidRPr="00C179A3" w:rsidR="00BE7033" w:rsidP="00BE7033" w:rsidRDefault="00BE7033" w14:paraId="5F25E981" w14:textId="35E8D6D6">
      <w:pPr>
        <w:spacing w:before="120" w:after="120"/>
        <w:rPr>
          <w:sz w:val="24"/>
          <w:szCs w:val="24"/>
        </w:rPr>
      </w:pPr>
      <w:r w:rsidRPr="00C179A3">
        <w:rPr>
          <w:rFonts w:cstheme="minorHAnsi"/>
          <w:b/>
          <w:bCs/>
          <w:color w:val="000000" w:themeColor="text1"/>
          <w:sz w:val="24"/>
          <w:szCs w:val="24"/>
        </w:rPr>
        <w:t xml:space="preserve">(b) </w:t>
      </w:r>
      <w:r w:rsidR="00BB5414">
        <w:rPr>
          <w:rFonts w:cstheme="minorHAnsi"/>
          <w:b/>
          <w:bCs/>
          <w:color w:val="000000" w:themeColor="text1"/>
          <w:sz w:val="24"/>
          <w:szCs w:val="24"/>
        </w:rPr>
        <w:tab/>
      </w:r>
      <w:r w:rsidRPr="00C179A3">
        <w:rPr>
          <w:rFonts w:cstheme="minorHAnsi"/>
          <w:b/>
          <w:bCs/>
          <w:color w:val="000000" w:themeColor="text1"/>
          <w:sz w:val="24"/>
          <w:szCs w:val="24"/>
        </w:rPr>
        <w:t>Matale Pilot Cluster: Dambulla BH A</w:t>
      </w:r>
    </w:p>
    <w:tbl>
      <w:tblPr>
        <w:tblW w:w="0" w:type="auto"/>
        <w:tblLook w:val="04A0" w:firstRow="1" w:lastRow="0" w:firstColumn="1" w:lastColumn="0" w:noHBand="0" w:noVBand="1"/>
      </w:tblPr>
      <w:tblGrid>
        <w:gridCol w:w="2518"/>
        <w:gridCol w:w="2520"/>
        <w:gridCol w:w="2520"/>
        <w:gridCol w:w="6390"/>
      </w:tblGrid>
      <w:tr w:rsidRPr="0068753E" w:rsidR="00BE7033" w:rsidTr="00396583" w14:paraId="52D6B2C9" w14:textId="77777777">
        <w:trPr>
          <w:trHeight w:val="647"/>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BE7033" w:rsidRDefault="00BE7033" w14:paraId="4C7BF2CC" w14:textId="239E3F0F">
            <w:pPr>
              <w:spacing w:before="120" w:after="120"/>
              <w:jc w:val="center"/>
              <w:rPr>
                <w:rFonts w:cstheme="minorHAnsi"/>
                <w:b/>
                <w:bCs/>
                <w:color w:val="000000"/>
                <w:sz w:val="20"/>
              </w:rPr>
            </w:pPr>
            <w:r>
              <w:rPr>
                <w:rFonts w:cstheme="minorHAnsi"/>
                <w:b/>
                <w:bCs/>
                <w:color w:val="000000"/>
                <w:sz w:val="20"/>
              </w:rPr>
              <w:t>Objective</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4A1E5C64" w14:textId="08E5E1C4">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09CB51D5" w14:textId="7612E255">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BE7033" w:rsidRDefault="00BE7033" w14:paraId="580F0243"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21540CDD" w14:textId="77777777">
        <w:trPr>
          <w:trHeight w:val="1575"/>
        </w:trPr>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19598D2" w14:textId="77777777">
            <w:pPr>
              <w:spacing w:before="120" w:after="120"/>
              <w:rPr>
                <w:rFonts w:cstheme="minorHAnsi"/>
                <w:color w:val="000000"/>
                <w:sz w:val="20"/>
              </w:rPr>
            </w:pPr>
            <w:r w:rsidRPr="0068753E">
              <w:rPr>
                <w:rFonts w:cstheme="minorHAnsi"/>
                <w:color w:val="000000"/>
                <w:sz w:val="20"/>
              </w:rPr>
              <w:t xml:space="preserve">Improving Outpatient </w:t>
            </w:r>
            <w:r>
              <w:rPr>
                <w:rFonts w:cstheme="minorHAnsi"/>
                <w:color w:val="000000"/>
                <w:sz w:val="20"/>
              </w:rPr>
              <w:t>S</w:t>
            </w:r>
            <w:r w:rsidRPr="0068753E">
              <w:rPr>
                <w:rFonts w:cstheme="minorHAnsi"/>
                <w:color w:val="000000"/>
                <w:sz w:val="20"/>
              </w:rPr>
              <w:t>ervices, OPD lab,</w:t>
            </w:r>
            <w:r>
              <w:rPr>
                <w:rFonts w:cstheme="minorHAnsi"/>
                <w:color w:val="000000"/>
                <w:sz w:val="20"/>
              </w:rPr>
              <w:t xml:space="preserve"> </w:t>
            </w:r>
            <w:r w:rsidRPr="0068753E">
              <w:rPr>
                <w:rFonts w:cstheme="minorHAnsi"/>
                <w:color w:val="000000"/>
                <w:sz w:val="20"/>
              </w:rPr>
              <w:t>OPD</w:t>
            </w:r>
            <w:r>
              <w:rPr>
                <w:rFonts w:cstheme="minorHAnsi"/>
                <w:color w:val="000000"/>
                <w:sz w:val="20"/>
              </w:rPr>
              <w:t xml:space="preserve"> </w:t>
            </w:r>
            <w:r w:rsidRPr="0068753E">
              <w:rPr>
                <w:rFonts w:cstheme="minorHAnsi"/>
                <w:color w:val="000000"/>
                <w:sz w:val="20"/>
              </w:rPr>
              <w:t>pharmacy, all clinics including</w:t>
            </w:r>
            <w:r>
              <w:rPr>
                <w:rFonts w:cstheme="minorHAnsi"/>
                <w:color w:val="000000"/>
                <w:sz w:val="20"/>
              </w:rPr>
              <w:t xml:space="preserve"> </w:t>
            </w:r>
            <w:r w:rsidRPr="0068753E">
              <w:rPr>
                <w:rFonts w:cstheme="minorHAnsi"/>
                <w:color w:val="000000"/>
                <w:sz w:val="20"/>
              </w:rPr>
              <w:t>eye/ skin/ ENT/</w:t>
            </w:r>
            <w:r>
              <w:rPr>
                <w:rFonts w:cstheme="minorHAnsi"/>
                <w:color w:val="000000"/>
                <w:sz w:val="20"/>
              </w:rPr>
              <w:t>cardiology/</w:t>
            </w:r>
            <w:r w:rsidRPr="0068753E">
              <w:rPr>
                <w:rFonts w:cstheme="minorHAnsi"/>
                <w:color w:val="000000"/>
                <w:sz w:val="20"/>
              </w:rPr>
              <w:t>neurology in addition to Med, surgery, Gy</w:t>
            </w:r>
            <w:r>
              <w:rPr>
                <w:rFonts w:cstheme="minorHAnsi"/>
                <w:color w:val="000000"/>
                <w:sz w:val="20"/>
              </w:rPr>
              <w:t>ne</w:t>
            </w:r>
            <w:r w:rsidRPr="0068753E">
              <w:rPr>
                <w:rFonts w:cstheme="minorHAnsi"/>
                <w:color w:val="000000"/>
                <w:sz w:val="20"/>
              </w:rPr>
              <w:t>c</w:t>
            </w:r>
            <w:r>
              <w:rPr>
                <w:rFonts w:cstheme="minorHAnsi"/>
                <w:color w:val="000000"/>
                <w:sz w:val="20"/>
              </w:rPr>
              <w:t>ology</w:t>
            </w:r>
            <w:r w:rsidRPr="0068753E">
              <w:rPr>
                <w:rFonts w:cstheme="minorHAnsi"/>
                <w:color w:val="000000"/>
                <w:sz w:val="20"/>
              </w:rPr>
              <w:t xml:space="preserve"> and Obs</w:t>
            </w:r>
            <w:r>
              <w:rPr>
                <w:rFonts w:cstheme="minorHAnsi"/>
                <w:color w:val="000000"/>
                <w:sz w:val="20"/>
              </w:rPr>
              <w:t>tetrics</w:t>
            </w:r>
            <w:r w:rsidRPr="0068753E">
              <w:rPr>
                <w:rFonts w:cstheme="minorHAnsi"/>
                <w:color w:val="000000"/>
                <w:sz w:val="20"/>
              </w:rPr>
              <w:t xml:space="preserve"> and </w:t>
            </w:r>
            <w:r>
              <w:rPr>
                <w:rFonts w:cstheme="minorHAnsi"/>
                <w:color w:val="000000"/>
                <w:sz w:val="20"/>
              </w:rPr>
              <w:t>paediatrics</w:t>
            </w:r>
            <w:r w:rsidRPr="0068753E">
              <w:rPr>
                <w:rFonts w:cstheme="minorHAnsi"/>
                <w:color w:val="000000"/>
                <w:sz w:val="20"/>
              </w:rPr>
              <w:t xml:space="preserve">, the laboratory at the upper floor, and office and auditorium on the third floor. </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31474ED" w14:textId="77777777">
            <w:pPr>
              <w:spacing w:before="120" w:after="120"/>
              <w:rPr>
                <w:rFonts w:cstheme="minorHAnsi"/>
                <w:color w:val="000000"/>
                <w:sz w:val="20"/>
              </w:rPr>
            </w:pPr>
            <w:r w:rsidRPr="0068753E">
              <w:rPr>
                <w:rFonts w:cstheme="minorHAnsi"/>
                <w:color w:val="000000"/>
                <w:sz w:val="20"/>
              </w:rPr>
              <w:t>Expansion of the current Clinic area to</w:t>
            </w:r>
            <w:r>
              <w:rPr>
                <w:rFonts w:cstheme="minorHAnsi"/>
                <w:color w:val="000000"/>
                <w:sz w:val="20"/>
              </w:rPr>
              <w:t xml:space="preserve"> </w:t>
            </w:r>
            <w:r w:rsidRPr="0068753E">
              <w:rPr>
                <w:rFonts w:cstheme="minorHAnsi"/>
                <w:color w:val="000000"/>
                <w:sz w:val="20"/>
              </w:rPr>
              <w:t>include adequate space for the OPD, Clinic area and MS office and staff area and auditorium</w:t>
            </w:r>
            <w:r>
              <w:rPr>
                <w:rFonts w:cstheme="minorHAnsi"/>
                <w:color w:val="000000"/>
                <w:sz w:val="20"/>
              </w:rPr>
              <w:t xml:space="preserve"> </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2D66A43" w14:textId="77777777">
            <w:pPr>
              <w:spacing w:before="120" w:after="120"/>
              <w:rPr>
                <w:rFonts w:cstheme="minorHAnsi"/>
                <w:color w:val="000000"/>
                <w:sz w:val="20"/>
              </w:rPr>
            </w:pPr>
            <w:r w:rsidRPr="0068753E">
              <w:rPr>
                <w:rFonts w:cstheme="minorHAnsi"/>
                <w:color w:val="000000"/>
                <w:sz w:val="20"/>
              </w:rPr>
              <w:t xml:space="preserve">Building extension / New Building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6B74EB9" w14:textId="77777777">
            <w:pPr>
              <w:spacing w:before="120" w:after="120"/>
              <w:rPr>
                <w:rFonts w:cstheme="minorHAnsi"/>
                <w:color w:val="000000"/>
                <w:sz w:val="20"/>
              </w:rPr>
            </w:pPr>
            <w:r w:rsidRPr="0068753E">
              <w:rPr>
                <w:rFonts w:cstheme="minorHAnsi"/>
                <w:color w:val="000000"/>
                <w:sz w:val="20"/>
              </w:rPr>
              <w:t>The current Clinic area needs to be demolished along with a small building in front of the clinic which is used as the clinic sitting area</w:t>
            </w:r>
            <w:r>
              <w:rPr>
                <w:rFonts w:cstheme="minorHAnsi"/>
                <w:color w:val="000000"/>
                <w:sz w:val="20"/>
              </w:rPr>
              <w:t xml:space="preserve"> </w:t>
            </w:r>
            <w:r w:rsidRPr="0068753E">
              <w:rPr>
                <w:rFonts w:cstheme="minorHAnsi"/>
                <w:color w:val="000000"/>
                <w:sz w:val="20"/>
              </w:rPr>
              <w:t>to establish OPD, Clinics</w:t>
            </w:r>
            <w:r>
              <w:rPr>
                <w:rFonts w:cstheme="minorHAnsi"/>
                <w:color w:val="000000"/>
                <w:sz w:val="20"/>
              </w:rPr>
              <w:t xml:space="preserve"> </w:t>
            </w:r>
            <w:r w:rsidRPr="0068753E">
              <w:rPr>
                <w:rFonts w:cstheme="minorHAnsi"/>
                <w:color w:val="000000"/>
                <w:sz w:val="20"/>
              </w:rPr>
              <w:t>on the Ground floor, Laboratories on the second floor and the third floor to have Office and a small auditorium. . The max floor area that can be supported will be 15</w:t>
            </w:r>
            <w:r>
              <w:rPr>
                <w:rFonts w:cstheme="minorHAnsi"/>
                <w:color w:val="000000"/>
                <w:sz w:val="20"/>
              </w:rPr>
              <w:t>,</w:t>
            </w:r>
            <w:r w:rsidRPr="0068753E">
              <w:rPr>
                <w:rFonts w:cstheme="minorHAnsi"/>
                <w:color w:val="000000"/>
                <w:sz w:val="20"/>
              </w:rPr>
              <w:t xml:space="preserve">000 sq ft. </w:t>
            </w:r>
          </w:p>
        </w:tc>
      </w:tr>
      <w:tr w:rsidRPr="0068753E" w:rsidR="00BE7033" w:rsidTr="00396583" w14:paraId="784E3222" w14:textId="77777777">
        <w:trPr>
          <w:trHeight w:val="630"/>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307E4537" w14:textId="77777777">
            <w:pPr>
              <w:spacing w:before="120" w:after="120"/>
              <w:rPr>
                <w:rFonts w:cstheme="minorHAnsi"/>
                <w:color w:val="000000"/>
                <w:sz w:val="20"/>
              </w:rPr>
            </w:pPr>
            <w:r w:rsidRPr="0068753E">
              <w:rPr>
                <w:rFonts w:cstheme="minorHAnsi"/>
                <w:color w:val="000000"/>
                <w:sz w:val="20"/>
              </w:rPr>
              <w:t xml:space="preserve">Improve the ETU facilities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77321B08" w14:textId="77777777">
            <w:pPr>
              <w:spacing w:before="120" w:after="120"/>
              <w:rPr>
                <w:rFonts w:cstheme="minorHAnsi"/>
                <w:color w:val="000000"/>
                <w:sz w:val="20"/>
              </w:rPr>
            </w:pPr>
            <w:r w:rsidRPr="0068753E">
              <w:rPr>
                <w:rFonts w:cstheme="minorHAnsi"/>
                <w:color w:val="000000"/>
                <w:sz w:val="20"/>
              </w:rPr>
              <w:t>The current ETU/OPD /Office building to be renovated as the ETU</w:t>
            </w:r>
          </w:p>
        </w:tc>
        <w:tc>
          <w:tcPr>
            <w:tcW w:w="252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843E9C1" w14:textId="77777777">
            <w:pPr>
              <w:spacing w:before="120" w:after="120"/>
              <w:rPr>
                <w:rFonts w:cstheme="minorHAnsi"/>
                <w:color w:val="000000"/>
                <w:sz w:val="20"/>
              </w:rPr>
            </w:pPr>
            <w:r w:rsidRPr="0068753E">
              <w:rPr>
                <w:rFonts w:cstheme="minorHAnsi"/>
                <w:color w:val="000000"/>
                <w:sz w:val="20"/>
              </w:rPr>
              <w:t xml:space="preserve">Renovation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06B8806" w14:textId="77777777">
            <w:pPr>
              <w:spacing w:before="120" w:after="120"/>
              <w:rPr>
                <w:rFonts w:cstheme="minorHAnsi"/>
                <w:color w:val="000000"/>
                <w:sz w:val="20"/>
              </w:rPr>
            </w:pPr>
            <w:r w:rsidRPr="0068753E">
              <w:rPr>
                <w:rFonts w:cstheme="minorHAnsi"/>
                <w:color w:val="000000"/>
                <w:sz w:val="20"/>
              </w:rPr>
              <w:t>The current OPD/ETU /Office area can be renovated and refurbished as the ETU as there are two entrances</w:t>
            </w:r>
            <w:r>
              <w:rPr>
                <w:rFonts w:cstheme="minorHAnsi"/>
                <w:color w:val="000000"/>
                <w:sz w:val="20"/>
              </w:rPr>
              <w:t>,</w:t>
            </w:r>
            <w:r w:rsidRPr="0068753E">
              <w:rPr>
                <w:rFonts w:cstheme="minorHAnsi"/>
                <w:color w:val="000000"/>
                <w:sz w:val="20"/>
              </w:rPr>
              <w:t xml:space="preserve"> and the area is open and easily accessible. </w:t>
            </w:r>
          </w:p>
        </w:tc>
      </w:tr>
      <w:tr w:rsidRPr="0068753E" w:rsidR="00BE7033" w:rsidTr="00396583" w14:paraId="3B00B019" w14:textId="77777777">
        <w:trPr>
          <w:trHeight w:val="845"/>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6AE62807" w14:textId="77777777">
            <w:pPr>
              <w:spacing w:before="120" w:after="120"/>
              <w:rPr>
                <w:rFonts w:cstheme="minorHAnsi"/>
                <w:color w:val="000000"/>
                <w:sz w:val="20"/>
              </w:rPr>
            </w:pPr>
            <w:r w:rsidRPr="0068753E">
              <w:rPr>
                <w:rFonts w:cstheme="minorHAnsi"/>
                <w:color w:val="000000"/>
                <w:sz w:val="20"/>
              </w:rPr>
              <w:lastRenderedPageBreak/>
              <w:t>Improving access to the Physiotherapy services</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1A9A811E" w14:textId="77777777">
            <w:pPr>
              <w:spacing w:before="120" w:after="120"/>
              <w:rPr>
                <w:rFonts w:cstheme="minorHAnsi"/>
                <w:color w:val="000000"/>
                <w:sz w:val="20"/>
              </w:rPr>
            </w:pPr>
            <w:r w:rsidRPr="0068753E">
              <w:rPr>
                <w:rFonts w:cstheme="minorHAnsi"/>
                <w:color w:val="000000"/>
                <w:sz w:val="20"/>
              </w:rPr>
              <w:t>The current ETU/OPD /Office building to be renovated to also include an easily accessible Physiotherapy area</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34581705" w14:textId="77777777">
            <w:pPr>
              <w:spacing w:before="120" w:after="120"/>
              <w:rPr>
                <w:rFonts w:cstheme="minorHAnsi"/>
                <w:color w:val="000000"/>
                <w:sz w:val="20"/>
              </w:rPr>
            </w:pPr>
            <w:r w:rsidRPr="0068753E">
              <w:rPr>
                <w:rFonts w:cstheme="minorHAnsi"/>
                <w:color w:val="000000"/>
                <w:sz w:val="20"/>
              </w:rPr>
              <w:t xml:space="preserve">Renovation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277DA5B" w14:textId="77777777">
            <w:pPr>
              <w:spacing w:before="120" w:after="120"/>
              <w:rPr>
                <w:rFonts w:cstheme="minorHAnsi"/>
                <w:color w:val="000000"/>
                <w:sz w:val="20"/>
              </w:rPr>
            </w:pPr>
            <w:r w:rsidRPr="0068753E">
              <w:rPr>
                <w:rFonts w:cstheme="minorHAnsi"/>
                <w:color w:val="000000"/>
                <w:sz w:val="20"/>
              </w:rPr>
              <w:t>The current OPD /ETU has a wide entrance</w:t>
            </w:r>
            <w:r>
              <w:rPr>
                <w:rFonts w:cstheme="minorHAnsi"/>
                <w:color w:val="000000"/>
                <w:sz w:val="20"/>
              </w:rPr>
              <w:t>,</w:t>
            </w:r>
            <w:r w:rsidRPr="0068753E">
              <w:rPr>
                <w:rFonts w:cstheme="minorHAnsi"/>
                <w:color w:val="000000"/>
                <w:sz w:val="20"/>
              </w:rPr>
              <w:t xml:space="preserve"> and therefore the Physiotherapy area can be considered to be provided here. </w:t>
            </w:r>
          </w:p>
        </w:tc>
      </w:tr>
      <w:tr w:rsidRPr="0068753E" w:rsidR="00BE7033" w:rsidTr="00396583" w14:paraId="4A26F670" w14:textId="77777777">
        <w:trPr>
          <w:trHeight w:val="945"/>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24707D29" w14:textId="77777777">
            <w:pPr>
              <w:spacing w:before="120" w:after="120"/>
              <w:rPr>
                <w:rFonts w:cstheme="minorHAnsi"/>
                <w:color w:val="000000"/>
                <w:sz w:val="20"/>
              </w:rPr>
            </w:pPr>
            <w:r w:rsidRPr="0068753E">
              <w:rPr>
                <w:rFonts w:cstheme="minorHAnsi"/>
                <w:color w:val="000000"/>
                <w:sz w:val="20"/>
              </w:rPr>
              <w:t xml:space="preserve">Improving Mental Health services </w:t>
            </w:r>
          </w:p>
        </w:tc>
        <w:tc>
          <w:tcPr>
            <w:tcW w:w="2520" w:type="dxa"/>
            <w:tcBorders>
              <w:top w:val="single" w:color="auto" w:sz="4" w:space="0"/>
              <w:left w:val="nil"/>
              <w:bottom w:val="single" w:color="auto" w:sz="4" w:space="0"/>
              <w:right w:val="nil"/>
            </w:tcBorders>
            <w:shd w:val="clear" w:color="auto" w:fill="auto"/>
            <w:hideMark/>
          </w:tcPr>
          <w:p w:rsidRPr="0068753E" w:rsidR="00BE7033" w:rsidP="003E18E8" w:rsidRDefault="00BE7033" w14:paraId="0A7E4BB7" w14:textId="77777777">
            <w:pPr>
              <w:spacing w:before="120" w:after="120"/>
              <w:rPr>
                <w:rFonts w:cstheme="minorHAnsi"/>
                <w:color w:val="000000"/>
                <w:sz w:val="20"/>
              </w:rPr>
            </w:pPr>
            <w:r w:rsidRPr="0068753E">
              <w:rPr>
                <w:rFonts w:cstheme="minorHAnsi"/>
                <w:color w:val="000000"/>
                <w:sz w:val="20"/>
              </w:rPr>
              <w:t>Renovation and expansion of Mental health unit</w:t>
            </w:r>
          </w:p>
        </w:tc>
        <w:tc>
          <w:tcPr>
            <w:tcW w:w="252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2A2B5957" w14:textId="77777777">
            <w:pPr>
              <w:spacing w:before="120" w:after="120"/>
              <w:rPr>
                <w:rFonts w:cstheme="minorHAnsi"/>
                <w:color w:val="000000"/>
                <w:sz w:val="20"/>
              </w:rPr>
            </w:pPr>
            <w:r w:rsidRPr="0068753E">
              <w:rPr>
                <w:rFonts w:cstheme="minorHAnsi"/>
                <w:color w:val="000000"/>
                <w:sz w:val="20"/>
              </w:rPr>
              <w:t xml:space="preserve">Expansion of building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5C0F1860" w14:textId="77777777">
            <w:pPr>
              <w:spacing w:before="120" w:after="120"/>
              <w:rPr>
                <w:rFonts w:cstheme="minorHAnsi"/>
                <w:color w:val="000000"/>
                <w:sz w:val="20"/>
              </w:rPr>
            </w:pPr>
            <w:r w:rsidRPr="0068753E">
              <w:rPr>
                <w:rFonts w:cstheme="minorHAnsi"/>
                <w:color w:val="000000"/>
                <w:sz w:val="20"/>
              </w:rPr>
              <w:t xml:space="preserve">The current area that is used for mental health is a safe and secluded area, but the area needs expansion and refurbishments and repairs to make it more user friendly and </w:t>
            </w:r>
            <w:r>
              <w:rPr>
                <w:rFonts w:cstheme="minorHAnsi"/>
                <w:color w:val="000000"/>
                <w:sz w:val="20"/>
              </w:rPr>
              <w:t xml:space="preserve">of </w:t>
            </w:r>
            <w:r w:rsidRPr="0068753E">
              <w:rPr>
                <w:rFonts w:cstheme="minorHAnsi"/>
                <w:color w:val="000000"/>
                <w:sz w:val="20"/>
              </w:rPr>
              <w:t xml:space="preserve">better quality. </w:t>
            </w:r>
          </w:p>
        </w:tc>
      </w:tr>
      <w:tr w:rsidRPr="0068753E" w:rsidR="00BE7033" w:rsidTr="00396583" w14:paraId="6BB4E945" w14:textId="77777777">
        <w:trPr>
          <w:trHeight w:val="630"/>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3C8FF2D" w14:textId="77777777">
            <w:pPr>
              <w:spacing w:before="120" w:after="120"/>
              <w:rPr>
                <w:rFonts w:cstheme="minorHAnsi"/>
                <w:color w:val="000000"/>
                <w:sz w:val="20"/>
              </w:rPr>
            </w:pPr>
            <w:r w:rsidRPr="0068753E">
              <w:rPr>
                <w:rFonts w:cstheme="minorHAnsi"/>
                <w:color w:val="000000"/>
                <w:sz w:val="20"/>
              </w:rPr>
              <w:t>Improving drug storage facilities</w:t>
            </w:r>
            <w:r>
              <w:rPr>
                <w:rFonts w:cstheme="minorHAnsi"/>
                <w:color w:val="000000"/>
                <w:sz w:val="20"/>
              </w:rPr>
              <w:t xml:space="preserve"> </w:t>
            </w:r>
            <w:r w:rsidRPr="0068753E">
              <w:rPr>
                <w:rFonts w:cstheme="minorHAnsi"/>
                <w:color w:val="000000"/>
                <w:sz w:val="20"/>
              </w:rPr>
              <w:t xml:space="preserve"> </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0F24F0A" w14:textId="77777777">
            <w:pPr>
              <w:spacing w:before="120" w:after="120"/>
              <w:rPr>
                <w:rFonts w:cstheme="minorHAnsi"/>
                <w:color w:val="000000"/>
                <w:sz w:val="20"/>
              </w:rPr>
            </w:pPr>
            <w:r w:rsidRPr="0068753E">
              <w:rPr>
                <w:rFonts w:cstheme="minorHAnsi"/>
                <w:color w:val="000000"/>
                <w:sz w:val="20"/>
              </w:rPr>
              <w:t xml:space="preserve">Expansion of the current drug stores </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4ACF2FD6" w14:textId="77777777">
            <w:pPr>
              <w:spacing w:before="120" w:after="120"/>
              <w:rPr>
                <w:rFonts w:cstheme="minorHAnsi"/>
                <w:color w:val="000000"/>
                <w:sz w:val="20"/>
              </w:rPr>
            </w:pPr>
            <w:r w:rsidRPr="0068753E">
              <w:rPr>
                <w:rFonts w:cstheme="minorHAnsi"/>
                <w:color w:val="000000"/>
                <w:sz w:val="20"/>
              </w:rPr>
              <w:t xml:space="preserve">Expansion of building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96B1297" w14:textId="77777777">
            <w:pPr>
              <w:spacing w:before="120" w:after="120"/>
              <w:rPr>
                <w:rFonts w:cstheme="minorHAnsi"/>
                <w:color w:val="000000"/>
                <w:sz w:val="20"/>
              </w:rPr>
            </w:pPr>
            <w:r w:rsidRPr="0068753E">
              <w:rPr>
                <w:rFonts w:cstheme="minorHAnsi"/>
                <w:color w:val="000000"/>
                <w:sz w:val="20"/>
              </w:rPr>
              <w:t>drug stores expansion of about 1</w:t>
            </w:r>
            <w:r>
              <w:rPr>
                <w:rFonts w:cstheme="minorHAnsi"/>
                <w:color w:val="000000"/>
                <w:sz w:val="20"/>
              </w:rPr>
              <w:t>,</w:t>
            </w:r>
            <w:r w:rsidRPr="0068753E">
              <w:rPr>
                <w:rFonts w:cstheme="minorHAnsi"/>
                <w:color w:val="000000"/>
                <w:sz w:val="20"/>
              </w:rPr>
              <w:t>000 to 1</w:t>
            </w:r>
            <w:r>
              <w:rPr>
                <w:rFonts w:cstheme="minorHAnsi"/>
                <w:color w:val="000000"/>
                <w:sz w:val="20"/>
              </w:rPr>
              <w:t>,</w:t>
            </w:r>
            <w:r w:rsidRPr="0068753E">
              <w:rPr>
                <w:rFonts w:cstheme="minorHAnsi"/>
                <w:color w:val="000000"/>
                <w:sz w:val="20"/>
              </w:rPr>
              <w:t xml:space="preserve">500 sq ft is needed. With well-designed unloading areas, </w:t>
            </w:r>
            <w:r>
              <w:rPr>
                <w:rFonts w:cstheme="minorHAnsi"/>
                <w:color w:val="000000"/>
                <w:sz w:val="20"/>
              </w:rPr>
              <w:t xml:space="preserve">a </w:t>
            </w:r>
            <w:r w:rsidRPr="0068753E">
              <w:rPr>
                <w:rFonts w:cstheme="minorHAnsi"/>
                <w:color w:val="000000"/>
                <w:sz w:val="20"/>
              </w:rPr>
              <w:t>cool room and air conditioning</w:t>
            </w:r>
            <w:r>
              <w:rPr>
                <w:rFonts w:cstheme="minorHAnsi"/>
                <w:color w:val="000000"/>
                <w:sz w:val="20"/>
              </w:rPr>
              <w:t xml:space="preserve">, </w:t>
            </w:r>
            <w:r w:rsidRPr="0068753E">
              <w:rPr>
                <w:rFonts w:cstheme="minorHAnsi"/>
                <w:color w:val="000000"/>
                <w:sz w:val="20"/>
              </w:rPr>
              <w:t>etc.</w:t>
            </w:r>
            <w:r>
              <w:rPr>
                <w:rFonts w:cstheme="minorHAnsi"/>
                <w:color w:val="000000"/>
                <w:sz w:val="20"/>
              </w:rPr>
              <w:t xml:space="preserve"> </w:t>
            </w:r>
          </w:p>
        </w:tc>
      </w:tr>
      <w:tr w:rsidRPr="0068753E" w:rsidR="00BE7033" w:rsidTr="00396583" w14:paraId="642C5E09" w14:textId="77777777">
        <w:trPr>
          <w:trHeight w:val="1385"/>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1665E1AC" w14:textId="77777777">
            <w:pPr>
              <w:spacing w:before="120" w:after="120"/>
              <w:rPr>
                <w:rFonts w:cstheme="minorHAnsi"/>
                <w:color w:val="000000"/>
                <w:sz w:val="20"/>
              </w:rPr>
            </w:pPr>
            <w:r w:rsidRPr="0068753E">
              <w:rPr>
                <w:rFonts w:cstheme="minorHAnsi"/>
                <w:color w:val="000000"/>
                <w:sz w:val="20"/>
              </w:rPr>
              <w:t>Improving services</w:t>
            </w:r>
            <w:r>
              <w:rPr>
                <w:rFonts w:cstheme="minorHAnsi"/>
                <w:color w:val="000000"/>
                <w:sz w:val="20"/>
              </w:rPr>
              <w:t xml:space="preserve"> </w:t>
            </w:r>
            <w:r w:rsidRPr="0068753E">
              <w:rPr>
                <w:rFonts w:cstheme="minorHAnsi"/>
                <w:color w:val="000000"/>
                <w:sz w:val="20"/>
              </w:rPr>
              <w:t>to Premature Baby Care unit</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D8F42A6" w14:textId="77777777">
            <w:pPr>
              <w:spacing w:before="120" w:after="120"/>
              <w:rPr>
                <w:rFonts w:cstheme="minorHAnsi"/>
                <w:color w:val="000000"/>
                <w:sz w:val="20"/>
              </w:rPr>
            </w:pPr>
            <w:r w:rsidRPr="0068753E">
              <w:rPr>
                <w:rFonts w:cstheme="minorHAnsi"/>
                <w:color w:val="000000"/>
                <w:sz w:val="20"/>
              </w:rPr>
              <w:t xml:space="preserve">Construction of the partly constructed upper floor. </w:t>
            </w:r>
          </w:p>
        </w:tc>
        <w:tc>
          <w:tcPr>
            <w:tcW w:w="252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BFCB8DD" w14:textId="77777777">
            <w:pPr>
              <w:spacing w:before="120" w:after="120"/>
              <w:rPr>
                <w:rFonts w:cstheme="minorHAnsi"/>
                <w:color w:val="000000"/>
                <w:sz w:val="20"/>
              </w:rPr>
            </w:pPr>
            <w:r w:rsidRPr="0068753E">
              <w:rPr>
                <w:rFonts w:cstheme="minorHAnsi"/>
                <w:color w:val="000000"/>
                <w:sz w:val="20"/>
              </w:rPr>
              <w:t xml:space="preserve">Expansion of building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94CD8F8"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PBU has space only for the cots</w:t>
            </w:r>
            <w:r>
              <w:rPr>
                <w:rFonts w:cstheme="minorHAnsi"/>
                <w:color w:val="000000"/>
                <w:sz w:val="20"/>
              </w:rPr>
              <w:t>,</w:t>
            </w:r>
            <w:r w:rsidRPr="0068753E">
              <w:rPr>
                <w:rFonts w:cstheme="minorHAnsi"/>
                <w:color w:val="000000"/>
                <w:sz w:val="20"/>
              </w:rPr>
              <w:t xml:space="preserve"> and when a premature baby is in the PBU</w:t>
            </w:r>
            <w:r>
              <w:rPr>
                <w:rFonts w:cstheme="minorHAnsi"/>
                <w:color w:val="000000"/>
                <w:sz w:val="20"/>
              </w:rPr>
              <w:t>,</w:t>
            </w:r>
            <w:r w:rsidRPr="0068753E">
              <w:rPr>
                <w:rFonts w:cstheme="minorHAnsi"/>
                <w:color w:val="000000"/>
                <w:sz w:val="20"/>
              </w:rPr>
              <w:t xml:space="preserve"> the mother has to be kept far away in the postnatal ward. If the partly constructed upper floor can be completed, with access fr</w:t>
            </w:r>
            <w:r>
              <w:rPr>
                <w:rFonts w:cstheme="minorHAnsi"/>
                <w:color w:val="000000"/>
                <w:sz w:val="20"/>
              </w:rPr>
              <w:t>o</w:t>
            </w:r>
            <w:r w:rsidRPr="0068753E">
              <w:rPr>
                <w:rFonts w:cstheme="minorHAnsi"/>
                <w:color w:val="000000"/>
                <w:sz w:val="20"/>
              </w:rPr>
              <w:t>m</w:t>
            </w:r>
            <w:r>
              <w:rPr>
                <w:rFonts w:cstheme="minorHAnsi"/>
                <w:color w:val="000000"/>
                <w:sz w:val="20"/>
              </w:rPr>
              <w:t xml:space="preserve"> </w:t>
            </w:r>
            <w:r w:rsidRPr="0068753E">
              <w:rPr>
                <w:rFonts w:cstheme="minorHAnsi"/>
                <w:color w:val="000000"/>
                <w:sz w:val="20"/>
              </w:rPr>
              <w:t xml:space="preserve">the peds ward, PBU mother scan have adequate waiting area while their babies are in the PBU. </w:t>
            </w:r>
          </w:p>
        </w:tc>
      </w:tr>
      <w:tr w:rsidRPr="0068753E" w:rsidR="00BE7033" w:rsidTr="00396583" w14:paraId="599DED98" w14:textId="77777777">
        <w:trPr>
          <w:trHeight w:val="1160"/>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1520651A" w14:textId="77777777">
            <w:pPr>
              <w:spacing w:before="120" w:after="120"/>
              <w:rPr>
                <w:rFonts w:cstheme="minorHAnsi"/>
                <w:color w:val="000000"/>
                <w:sz w:val="20"/>
              </w:rPr>
            </w:pPr>
            <w:r w:rsidRPr="0068753E">
              <w:rPr>
                <w:rFonts w:cstheme="minorHAnsi"/>
                <w:color w:val="000000"/>
                <w:sz w:val="20"/>
              </w:rPr>
              <w:t xml:space="preserve">Improving the services at </w:t>
            </w:r>
            <w:r>
              <w:rPr>
                <w:rFonts w:cstheme="minorHAnsi"/>
                <w:color w:val="000000"/>
                <w:sz w:val="20"/>
              </w:rPr>
              <w:t xml:space="preserve">the </w:t>
            </w:r>
            <w:r w:rsidRPr="0068753E">
              <w:rPr>
                <w:rFonts w:cstheme="minorHAnsi"/>
                <w:color w:val="000000"/>
                <w:sz w:val="20"/>
              </w:rPr>
              <w:t xml:space="preserve">eye ward for optometry care </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16D34428" w14:textId="77777777">
            <w:pPr>
              <w:spacing w:before="120" w:after="120"/>
              <w:rPr>
                <w:rFonts w:cstheme="minorHAnsi"/>
                <w:color w:val="000000"/>
                <w:sz w:val="20"/>
              </w:rPr>
            </w:pPr>
            <w:r w:rsidRPr="0068753E">
              <w:rPr>
                <w:rFonts w:cstheme="minorHAnsi"/>
                <w:color w:val="000000"/>
                <w:sz w:val="20"/>
              </w:rPr>
              <w:t xml:space="preserve">Extension of the access corridor to the eye ward </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41EA5E5D" w14:textId="77777777">
            <w:pPr>
              <w:spacing w:before="120" w:after="120"/>
              <w:rPr>
                <w:rFonts w:cstheme="minorHAnsi"/>
                <w:color w:val="000000"/>
                <w:sz w:val="20"/>
              </w:rPr>
            </w:pPr>
            <w:r w:rsidRPr="0068753E">
              <w:rPr>
                <w:rFonts w:cstheme="minorHAnsi"/>
                <w:color w:val="000000"/>
                <w:sz w:val="20"/>
              </w:rPr>
              <w:t xml:space="preserve">Renovation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5732F997" w14:textId="77777777">
            <w:pPr>
              <w:spacing w:before="120" w:after="120"/>
              <w:rPr>
                <w:rFonts w:cstheme="minorHAnsi"/>
                <w:color w:val="000000"/>
                <w:sz w:val="20"/>
              </w:rPr>
            </w:pPr>
            <w:r w:rsidRPr="0068753E">
              <w:rPr>
                <w:rFonts w:cstheme="minorHAnsi"/>
                <w:color w:val="000000"/>
                <w:sz w:val="20"/>
              </w:rPr>
              <w:t>Currently</w:t>
            </w:r>
            <w:r>
              <w:rPr>
                <w:rFonts w:cstheme="minorHAnsi"/>
                <w:color w:val="000000"/>
                <w:sz w:val="20"/>
              </w:rPr>
              <w:t>,</w:t>
            </w:r>
            <w:r w:rsidRPr="0068753E">
              <w:rPr>
                <w:rFonts w:cstheme="minorHAnsi"/>
                <w:color w:val="000000"/>
                <w:sz w:val="20"/>
              </w:rPr>
              <w:t xml:space="preserve"> the optometrists are housed in a small room with facilities for one Optometrist when 3 Optometrists are available.</w:t>
            </w:r>
            <w:r>
              <w:rPr>
                <w:rFonts w:cstheme="minorHAnsi"/>
                <w:color w:val="000000"/>
                <w:sz w:val="20"/>
              </w:rPr>
              <w:t xml:space="preserve"> </w:t>
            </w:r>
            <w:r w:rsidRPr="0068753E">
              <w:rPr>
                <w:rFonts w:cstheme="minorHAnsi"/>
                <w:color w:val="000000"/>
                <w:sz w:val="20"/>
              </w:rPr>
              <w:t xml:space="preserve">The corridor needs to be extended to increase the space for the Optometrists to provide the necessary services. </w:t>
            </w:r>
          </w:p>
        </w:tc>
      </w:tr>
      <w:tr w:rsidRPr="0068753E" w:rsidR="00BE7033" w:rsidTr="00396583" w14:paraId="0266436B" w14:textId="77777777">
        <w:trPr>
          <w:trHeight w:val="630"/>
        </w:trPr>
        <w:tc>
          <w:tcPr>
            <w:tcW w:w="2155"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1AB0D4F6" w14:textId="77777777">
            <w:pPr>
              <w:spacing w:before="120" w:after="120"/>
              <w:rPr>
                <w:rFonts w:cstheme="minorHAnsi"/>
                <w:color w:val="000000"/>
                <w:sz w:val="20"/>
              </w:rPr>
            </w:pPr>
            <w:r w:rsidRPr="0068753E">
              <w:rPr>
                <w:rFonts w:cstheme="minorHAnsi"/>
                <w:color w:val="000000"/>
                <w:sz w:val="20"/>
              </w:rPr>
              <w:t xml:space="preserve">Improving the water storage and distribution in the Hospital </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0CE694B2" w14:textId="77777777">
            <w:pPr>
              <w:spacing w:before="120" w:after="120"/>
              <w:rPr>
                <w:rFonts w:cstheme="minorHAnsi"/>
                <w:color w:val="000000"/>
                <w:sz w:val="20"/>
              </w:rPr>
            </w:pPr>
            <w:r w:rsidRPr="0068753E">
              <w:rPr>
                <w:rFonts w:cstheme="minorHAnsi"/>
                <w:color w:val="000000"/>
                <w:sz w:val="20"/>
              </w:rPr>
              <w:t> </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04E33467" w14:textId="77777777">
            <w:pPr>
              <w:spacing w:before="120" w:after="120"/>
              <w:rPr>
                <w:rFonts w:cstheme="minorHAnsi"/>
                <w:color w:val="000000"/>
                <w:sz w:val="20"/>
              </w:rPr>
            </w:pPr>
            <w:r w:rsidRPr="0068753E">
              <w:rPr>
                <w:rFonts w:cstheme="minorHAnsi"/>
                <w:color w:val="000000"/>
                <w:sz w:val="20"/>
              </w:rPr>
              <w:t xml:space="preserve">Repair / </w:t>
            </w:r>
            <w:r>
              <w:rPr>
                <w:rFonts w:cstheme="minorHAnsi"/>
                <w:color w:val="000000"/>
                <w:sz w:val="20"/>
              </w:rPr>
              <w:t>n</w:t>
            </w:r>
            <w:r w:rsidRPr="0068753E">
              <w:rPr>
                <w:rFonts w:cstheme="minorHAnsi"/>
                <w:color w:val="000000"/>
                <w:sz w:val="20"/>
              </w:rPr>
              <w:t xml:space="preserve">ew </w:t>
            </w:r>
            <w:r>
              <w:rPr>
                <w:rFonts w:cstheme="minorHAnsi"/>
                <w:color w:val="000000"/>
                <w:sz w:val="20"/>
              </w:rPr>
              <w:t>w</w:t>
            </w:r>
            <w:r w:rsidRPr="0068753E">
              <w:rPr>
                <w:rFonts w:cstheme="minorHAnsi"/>
                <w:color w:val="000000"/>
                <w:sz w:val="20"/>
              </w:rPr>
              <w:t xml:space="preserve">ater tank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1B5E0EB0" w14:textId="77777777">
            <w:pPr>
              <w:spacing w:before="120" w:after="120"/>
              <w:rPr>
                <w:rFonts w:cstheme="minorHAnsi"/>
                <w:color w:val="000000"/>
                <w:sz w:val="20"/>
              </w:rPr>
            </w:pPr>
            <w:r w:rsidRPr="0068753E">
              <w:rPr>
                <w:rFonts w:cstheme="minorHAnsi"/>
                <w:color w:val="000000"/>
                <w:sz w:val="20"/>
              </w:rPr>
              <w:t xml:space="preserve">The water tank is very old and requires urgent repairs or may need a new water tank. </w:t>
            </w:r>
          </w:p>
        </w:tc>
      </w:tr>
      <w:tr w:rsidRPr="0068753E" w:rsidR="00BE7033" w:rsidTr="00396583" w14:paraId="0D73D11C" w14:textId="77777777">
        <w:trPr>
          <w:trHeight w:val="630"/>
        </w:trPr>
        <w:tc>
          <w:tcPr>
            <w:tcW w:w="2155"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28350C4E" w14:textId="77777777">
            <w:pPr>
              <w:spacing w:before="120" w:after="120"/>
              <w:rPr>
                <w:rFonts w:cstheme="minorHAnsi"/>
                <w:color w:val="000000"/>
                <w:sz w:val="20"/>
              </w:rPr>
            </w:pPr>
            <w:r w:rsidRPr="0068753E">
              <w:rPr>
                <w:rFonts w:cstheme="minorHAnsi"/>
                <w:color w:val="000000"/>
                <w:sz w:val="20"/>
              </w:rPr>
              <w:t xml:space="preserve">Establishing standard sewerage service for the hospital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625DB2A" w14:textId="77777777">
            <w:pPr>
              <w:spacing w:before="120" w:after="120"/>
              <w:rPr>
                <w:rFonts w:cstheme="minorHAnsi"/>
                <w:color w:val="000000"/>
                <w:sz w:val="20"/>
              </w:rPr>
            </w:pPr>
            <w:r w:rsidRPr="0068753E">
              <w:rPr>
                <w:rFonts w:cstheme="minorHAnsi"/>
                <w:color w:val="000000"/>
                <w:sz w:val="20"/>
              </w:rPr>
              <w:t>Construction of Sewerage system (site to be identified)</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4555A809" w14:textId="77777777">
            <w:pPr>
              <w:spacing w:before="120" w:after="120"/>
              <w:rPr>
                <w:rFonts w:cstheme="minorHAnsi"/>
                <w:color w:val="000000"/>
                <w:sz w:val="20"/>
              </w:rPr>
            </w:pPr>
            <w:r w:rsidRPr="0068753E">
              <w:rPr>
                <w:rFonts w:cstheme="minorHAnsi"/>
                <w:color w:val="000000"/>
                <w:sz w:val="20"/>
              </w:rPr>
              <w:t xml:space="preserve">Construction of a sewerage system is needed.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021C2994" w14:textId="77777777">
            <w:pPr>
              <w:spacing w:before="120" w:after="120"/>
              <w:rPr>
                <w:rFonts w:cstheme="minorHAnsi"/>
                <w:color w:val="000000"/>
                <w:sz w:val="20"/>
              </w:rPr>
            </w:pPr>
            <w:r w:rsidRPr="0068753E">
              <w:rPr>
                <w:rFonts w:cstheme="minorHAnsi"/>
                <w:color w:val="000000"/>
                <w:sz w:val="20"/>
              </w:rPr>
              <w:t xml:space="preserve">There is no sewerage system. </w:t>
            </w:r>
            <w:r>
              <w:rPr>
                <w:rFonts w:cstheme="minorHAnsi"/>
                <w:color w:val="000000"/>
                <w:sz w:val="20"/>
              </w:rPr>
              <w:t xml:space="preserve">A new system </w:t>
            </w:r>
            <w:r w:rsidRPr="0068753E">
              <w:rPr>
                <w:rFonts w:cstheme="minorHAnsi"/>
                <w:color w:val="000000"/>
                <w:sz w:val="20"/>
              </w:rPr>
              <w:t xml:space="preserve">has to be developed in the hospital to meet acceptable standards. </w:t>
            </w:r>
          </w:p>
        </w:tc>
      </w:tr>
      <w:tr w:rsidRPr="0068753E" w:rsidR="00BE7033" w:rsidTr="00396583" w14:paraId="49B41816" w14:textId="77777777">
        <w:trPr>
          <w:trHeight w:val="630"/>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2F29D772" w14:textId="77777777">
            <w:pPr>
              <w:spacing w:before="120" w:after="120"/>
              <w:rPr>
                <w:rFonts w:cstheme="minorHAnsi"/>
                <w:color w:val="000000"/>
                <w:sz w:val="20"/>
              </w:rPr>
            </w:pPr>
            <w:r w:rsidRPr="0068753E">
              <w:rPr>
                <w:rFonts w:cstheme="minorHAnsi"/>
                <w:color w:val="000000"/>
                <w:sz w:val="20"/>
              </w:rPr>
              <w:t>Improving the Hospital drainage system</w:t>
            </w:r>
            <w:r>
              <w:rPr>
                <w:rFonts w:cstheme="minorHAnsi"/>
                <w:color w:val="000000"/>
                <w:sz w:val="20"/>
              </w:rPr>
              <w:t xml:space="preserve"> </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733B0AB3" w14:textId="77777777">
            <w:pPr>
              <w:spacing w:before="120" w:after="120"/>
              <w:rPr>
                <w:rFonts w:cstheme="minorHAnsi"/>
                <w:color w:val="000000"/>
                <w:sz w:val="20"/>
              </w:rPr>
            </w:pPr>
            <w:r>
              <w:rPr>
                <w:rFonts w:cstheme="minorHAnsi"/>
                <w:color w:val="000000"/>
                <w:sz w:val="20"/>
              </w:rPr>
              <w:t>The d</w:t>
            </w:r>
            <w:r w:rsidRPr="0068753E">
              <w:rPr>
                <w:rFonts w:cstheme="minorHAnsi"/>
                <w:color w:val="000000"/>
                <w:sz w:val="20"/>
              </w:rPr>
              <w:t xml:space="preserve">rain system requires an upgrade. </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3B167083" w14:textId="77777777">
            <w:pPr>
              <w:spacing w:before="120" w:after="120"/>
              <w:rPr>
                <w:rFonts w:cstheme="minorHAnsi"/>
                <w:color w:val="000000"/>
                <w:sz w:val="20"/>
              </w:rPr>
            </w:pPr>
            <w:r w:rsidRPr="0068753E">
              <w:rPr>
                <w:rFonts w:cstheme="minorHAnsi"/>
                <w:color w:val="000000"/>
                <w:sz w:val="20"/>
              </w:rPr>
              <w:t xml:space="preserve">New drainage system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66E71240" w14:textId="77777777">
            <w:pPr>
              <w:spacing w:before="120" w:after="120"/>
              <w:rPr>
                <w:rFonts w:cstheme="minorHAnsi"/>
                <w:color w:val="000000"/>
                <w:sz w:val="20"/>
              </w:rPr>
            </w:pPr>
            <w:r w:rsidRPr="0068753E">
              <w:rPr>
                <w:rFonts w:cstheme="minorHAnsi"/>
                <w:color w:val="000000"/>
                <w:sz w:val="20"/>
              </w:rPr>
              <w:t xml:space="preserve">The </w:t>
            </w:r>
            <w:r>
              <w:rPr>
                <w:rFonts w:cstheme="minorHAnsi"/>
                <w:color w:val="000000"/>
                <w:sz w:val="20"/>
              </w:rPr>
              <w:t>h</w:t>
            </w:r>
            <w:r w:rsidRPr="0068753E">
              <w:rPr>
                <w:rFonts w:cstheme="minorHAnsi"/>
                <w:color w:val="000000"/>
                <w:sz w:val="20"/>
              </w:rPr>
              <w:t>ospital drainage system is in major disrepair status and requires a new system to be la</w:t>
            </w:r>
            <w:r>
              <w:rPr>
                <w:rFonts w:cstheme="minorHAnsi"/>
                <w:color w:val="000000"/>
                <w:sz w:val="20"/>
              </w:rPr>
              <w:t>id</w:t>
            </w:r>
            <w:r w:rsidRPr="0068753E">
              <w:rPr>
                <w:rFonts w:cstheme="minorHAnsi"/>
                <w:color w:val="000000"/>
                <w:sz w:val="20"/>
              </w:rPr>
              <w:t xml:space="preserve"> out. </w:t>
            </w:r>
          </w:p>
        </w:tc>
      </w:tr>
      <w:tr w:rsidRPr="0068753E" w:rsidR="00BE7033" w:rsidTr="00396583" w14:paraId="38997217" w14:textId="77777777">
        <w:trPr>
          <w:trHeight w:val="1088"/>
        </w:trPr>
        <w:tc>
          <w:tcPr>
            <w:tcW w:w="2155" w:type="dxa"/>
            <w:vMerge w:val="restart"/>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D0CE0FB" w14:textId="77777777">
            <w:pPr>
              <w:spacing w:before="120" w:after="120"/>
              <w:rPr>
                <w:rFonts w:cstheme="minorHAnsi"/>
                <w:color w:val="000000"/>
                <w:sz w:val="20"/>
              </w:rPr>
            </w:pPr>
            <w:r w:rsidRPr="0068753E">
              <w:rPr>
                <w:rFonts w:cstheme="minorHAnsi"/>
                <w:color w:val="000000"/>
                <w:sz w:val="20"/>
              </w:rPr>
              <w:lastRenderedPageBreak/>
              <w:t>Improving staff waiting rooms (</w:t>
            </w:r>
            <w:r>
              <w:rPr>
                <w:rFonts w:cstheme="minorHAnsi"/>
                <w:color w:val="000000"/>
                <w:sz w:val="20"/>
              </w:rPr>
              <w:t>on-call</w:t>
            </w:r>
            <w:r w:rsidRPr="0068753E">
              <w:rPr>
                <w:rFonts w:cstheme="minorHAnsi"/>
                <w:color w:val="000000"/>
                <w:sz w:val="20"/>
              </w:rPr>
              <w:t xml:space="preserve"> rooms) for the Obs</w:t>
            </w:r>
            <w:r>
              <w:rPr>
                <w:rFonts w:cstheme="minorHAnsi"/>
                <w:color w:val="000000"/>
                <w:sz w:val="20"/>
              </w:rPr>
              <w:t>tetrics</w:t>
            </w:r>
            <w:r w:rsidRPr="0068753E">
              <w:rPr>
                <w:rFonts w:cstheme="minorHAnsi"/>
                <w:color w:val="000000"/>
                <w:sz w:val="20"/>
              </w:rPr>
              <w:t xml:space="preserve"> ward, for consultants and all other categories of staff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121FC09F" w14:textId="77777777">
            <w:pPr>
              <w:spacing w:before="120" w:after="120"/>
              <w:rPr>
                <w:rFonts w:cstheme="minorHAnsi"/>
                <w:color w:val="000000"/>
                <w:sz w:val="20"/>
              </w:rPr>
            </w:pPr>
            <w:r w:rsidRPr="0068753E">
              <w:rPr>
                <w:rFonts w:cstheme="minorHAnsi"/>
                <w:color w:val="000000"/>
                <w:sz w:val="20"/>
              </w:rPr>
              <w:t>Obs</w:t>
            </w:r>
            <w:r>
              <w:rPr>
                <w:rFonts w:cstheme="minorHAnsi"/>
                <w:color w:val="000000"/>
                <w:sz w:val="20"/>
              </w:rPr>
              <w:t>tetrics</w:t>
            </w:r>
            <w:r w:rsidRPr="0068753E">
              <w:rPr>
                <w:rFonts w:cstheme="minorHAnsi"/>
                <w:color w:val="000000"/>
                <w:sz w:val="20"/>
              </w:rPr>
              <w:t xml:space="preserve"> ward renovation and expansion to include an upper floor area (between the corridor and the ward) for the </w:t>
            </w:r>
            <w:r>
              <w:rPr>
                <w:rFonts w:cstheme="minorHAnsi"/>
                <w:color w:val="000000"/>
                <w:sz w:val="20"/>
              </w:rPr>
              <w:t>on-call</w:t>
            </w:r>
            <w:r w:rsidRPr="0068753E">
              <w:rPr>
                <w:rFonts w:cstheme="minorHAnsi"/>
                <w:color w:val="000000"/>
                <w:sz w:val="20"/>
              </w:rPr>
              <w:t xml:space="preserve"> rooms for the MOs, nurses and minor staff.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72D5985" w14:textId="77777777">
            <w:pPr>
              <w:spacing w:before="120" w:after="120"/>
              <w:rPr>
                <w:rFonts w:cstheme="minorHAnsi"/>
                <w:color w:val="000000"/>
                <w:sz w:val="20"/>
              </w:rPr>
            </w:pPr>
            <w:r w:rsidRPr="0068753E">
              <w:rPr>
                <w:rFonts w:cstheme="minorHAnsi"/>
                <w:color w:val="000000"/>
                <w:sz w:val="20"/>
              </w:rPr>
              <w:t xml:space="preserve">Renovation and expansion of </w:t>
            </w:r>
            <w:r>
              <w:rPr>
                <w:rFonts w:cstheme="minorHAnsi"/>
                <w:color w:val="000000"/>
                <w:sz w:val="20"/>
              </w:rPr>
              <w:t xml:space="preserve">the </w:t>
            </w:r>
            <w:r w:rsidRPr="0068753E">
              <w:rPr>
                <w:rFonts w:cstheme="minorHAnsi"/>
                <w:color w:val="000000"/>
                <w:sz w:val="20"/>
              </w:rPr>
              <w:t xml:space="preserve">building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51D02147" w14:textId="77777777">
            <w:pPr>
              <w:spacing w:before="120" w:after="120"/>
              <w:rPr>
                <w:rFonts w:cstheme="minorHAnsi"/>
                <w:color w:val="000000"/>
                <w:sz w:val="20"/>
              </w:rPr>
            </w:pPr>
            <w:r w:rsidRPr="0068753E">
              <w:rPr>
                <w:rFonts w:cstheme="minorHAnsi"/>
                <w:color w:val="000000"/>
                <w:sz w:val="20"/>
              </w:rPr>
              <w:t>The current facilities are extremely poor</w:t>
            </w:r>
            <w:r>
              <w:rPr>
                <w:rFonts w:cstheme="minorHAnsi"/>
                <w:color w:val="000000"/>
                <w:sz w:val="20"/>
              </w:rPr>
              <w:t>,</w:t>
            </w:r>
            <w:r w:rsidRPr="0068753E">
              <w:rPr>
                <w:rFonts w:cstheme="minorHAnsi"/>
                <w:color w:val="000000"/>
                <w:sz w:val="20"/>
              </w:rPr>
              <w:t xml:space="preserve"> and in a very small area between the ward and the corridor</w:t>
            </w:r>
            <w:r>
              <w:rPr>
                <w:rFonts w:cstheme="minorHAnsi"/>
                <w:color w:val="000000"/>
                <w:sz w:val="20"/>
              </w:rPr>
              <w:t>,</w:t>
            </w:r>
            <w:r w:rsidRPr="0068753E">
              <w:rPr>
                <w:rFonts w:cstheme="minorHAnsi"/>
                <w:color w:val="000000"/>
                <w:sz w:val="20"/>
              </w:rPr>
              <w:t xml:space="preserve"> </w:t>
            </w:r>
            <w:r>
              <w:rPr>
                <w:rFonts w:cstheme="minorHAnsi"/>
                <w:color w:val="000000"/>
                <w:sz w:val="20"/>
              </w:rPr>
              <w:t>on-call</w:t>
            </w:r>
            <w:r w:rsidRPr="0068753E">
              <w:rPr>
                <w:rFonts w:cstheme="minorHAnsi"/>
                <w:color w:val="000000"/>
                <w:sz w:val="20"/>
              </w:rPr>
              <w:t xml:space="preserve"> rooms will need to be included with an upper floor. </w:t>
            </w:r>
          </w:p>
        </w:tc>
      </w:tr>
      <w:tr w:rsidRPr="0068753E" w:rsidR="00BE7033" w:rsidTr="00396583" w14:paraId="265A138A" w14:textId="77777777">
        <w:trPr>
          <w:trHeight w:val="1575"/>
        </w:trPr>
        <w:tc>
          <w:tcPr>
            <w:tcW w:w="2155" w:type="dxa"/>
            <w:vMerge/>
            <w:tcBorders>
              <w:top w:val="single" w:color="auto" w:sz="4" w:space="0"/>
              <w:left w:val="single" w:color="auto" w:sz="4" w:space="0"/>
              <w:bottom w:val="single" w:color="auto" w:sz="4" w:space="0"/>
              <w:right w:val="single" w:color="auto" w:sz="4" w:space="0"/>
            </w:tcBorders>
            <w:hideMark/>
          </w:tcPr>
          <w:p w:rsidRPr="0068753E" w:rsidR="00BE7033" w:rsidP="003E18E8" w:rsidRDefault="00BE7033" w14:paraId="71BAB944" w14:textId="77777777">
            <w:pPr>
              <w:spacing w:before="120" w:after="120"/>
              <w:rPr>
                <w:rFonts w:cstheme="minorHAnsi"/>
                <w:color w:val="000000"/>
                <w:sz w:val="20"/>
              </w:rPr>
            </w:pP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23624889" w14:textId="77777777">
            <w:pPr>
              <w:spacing w:before="120" w:after="120"/>
              <w:rPr>
                <w:rFonts w:cstheme="minorHAnsi"/>
                <w:color w:val="000000"/>
                <w:sz w:val="20"/>
              </w:rPr>
            </w:pPr>
            <w:r w:rsidRPr="0068753E">
              <w:rPr>
                <w:rFonts w:cstheme="minorHAnsi"/>
                <w:color w:val="000000"/>
                <w:sz w:val="20"/>
              </w:rPr>
              <w:t xml:space="preserve">extension to staff quarters for </w:t>
            </w:r>
            <w:r>
              <w:rPr>
                <w:rFonts w:cstheme="minorHAnsi"/>
                <w:color w:val="000000"/>
                <w:sz w:val="20"/>
              </w:rPr>
              <w:t>on-call</w:t>
            </w:r>
            <w:r w:rsidRPr="0068753E">
              <w:rPr>
                <w:rFonts w:cstheme="minorHAnsi"/>
                <w:color w:val="000000"/>
                <w:sz w:val="20"/>
              </w:rPr>
              <w:t xml:space="preserve"> rooms for</w:t>
            </w:r>
            <w:r>
              <w:rPr>
                <w:rFonts w:cstheme="minorHAnsi"/>
                <w:color w:val="000000"/>
                <w:sz w:val="20"/>
              </w:rPr>
              <w:t xml:space="preserve"> </w:t>
            </w:r>
            <w:r w:rsidRPr="0068753E">
              <w:rPr>
                <w:rFonts w:cstheme="minorHAnsi"/>
                <w:color w:val="000000"/>
                <w:sz w:val="20"/>
              </w:rPr>
              <w:t>consultants</w:t>
            </w:r>
            <w:r>
              <w:rPr>
                <w:rFonts w:cstheme="minorHAnsi"/>
                <w:color w:val="000000"/>
                <w:sz w:val="20"/>
              </w:rPr>
              <w:t xml:space="preserve"> </w:t>
            </w:r>
            <w:r w:rsidRPr="0068753E">
              <w:rPr>
                <w:rFonts w:cstheme="minorHAnsi"/>
                <w:color w:val="000000"/>
                <w:sz w:val="20"/>
              </w:rPr>
              <w:t>as an expansion to the available quarters and repairs to all staff quarters</w:t>
            </w:r>
          </w:p>
        </w:tc>
        <w:tc>
          <w:tcPr>
            <w:tcW w:w="252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0C8579BA" w14:textId="77777777">
            <w:pPr>
              <w:spacing w:before="120" w:after="120"/>
              <w:rPr>
                <w:rFonts w:cstheme="minorHAnsi"/>
                <w:color w:val="000000"/>
                <w:sz w:val="20"/>
              </w:rPr>
            </w:pPr>
            <w:r w:rsidRPr="0068753E">
              <w:rPr>
                <w:rFonts w:cstheme="minorHAnsi"/>
                <w:color w:val="000000"/>
                <w:sz w:val="20"/>
              </w:rPr>
              <w:t xml:space="preserve">Renovation and expansion of </w:t>
            </w:r>
            <w:r>
              <w:rPr>
                <w:rFonts w:cstheme="minorHAnsi"/>
                <w:color w:val="000000"/>
                <w:sz w:val="20"/>
              </w:rPr>
              <w:t xml:space="preserve">the </w:t>
            </w:r>
            <w:r w:rsidRPr="0068753E">
              <w:rPr>
                <w:rFonts w:cstheme="minorHAnsi"/>
                <w:color w:val="000000"/>
                <w:sz w:val="20"/>
              </w:rPr>
              <w:t xml:space="preserve">building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779B92C2" w14:textId="77777777">
            <w:pPr>
              <w:spacing w:before="120" w:after="120"/>
              <w:rPr>
                <w:rFonts w:cstheme="minorHAnsi"/>
                <w:color w:val="000000"/>
                <w:sz w:val="20"/>
              </w:rPr>
            </w:pPr>
            <w:r w:rsidRPr="0068753E">
              <w:rPr>
                <w:rFonts w:cstheme="minorHAnsi"/>
                <w:color w:val="000000"/>
                <w:sz w:val="20"/>
              </w:rPr>
              <w:t xml:space="preserve">The current faculties are inadequate to provide </w:t>
            </w:r>
            <w:r>
              <w:rPr>
                <w:rFonts w:cstheme="minorHAnsi"/>
                <w:color w:val="000000"/>
                <w:sz w:val="20"/>
              </w:rPr>
              <w:t>on-call</w:t>
            </w:r>
            <w:r w:rsidRPr="0068753E">
              <w:rPr>
                <w:rFonts w:cstheme="minorHAnsi"/>
                <w:color w:val="000000"/>
                <w:sz w:val="20"/>
              </w:rPr>
              <w:t xml:space="preserve"> rooms to all the consultants</w:t>
            </w:r>
            <w:r>
              <w:rPr>
                <w:rFonts w:cstheme="minorHAnsi"/>
                <w:color w:val="000000"/>
                <w:sz w:val="20"/>
              </w:rPr>
              <w:t>,</w:t>
            </w:r>
            <w:r w:rsidRPr="0068753E">
              <w:rPr>
                <w:rFonts w:cstheme="minorHAnsi"/>
                <w:color w:val="000000"/>
                <w:sz w:val="20"/>
              </w:rPr>
              <w:t xml:space="preserve"> and there are staff who have to be provided with hired accommodation at a cost. There is </w:t>
            </w:r>
            <w:r>
              <w:rPr>
                <w:rFonts w:cstheme="minorHAnsi"/>
                <w:color w:val="000000"/>
                <w:sz w:val="20"/>
              </w:rPr>
              <w:t xml:space="preserve">a </w:t>
            </w:r>
            <w:r w:rsidRPr="0068753E">
              <w:rPr>
                <w:rFonts w:cstheme="minorHAnsi"/>
                <w:color w:val="000000"/>
                <w:sz w:val="20"/>
              </w:rPr>
              <w:t>land area</w:t>
            </w:r>
            <w:r>
              <w:rPr>
                <w:rFonts w:cstheme="minorHAnsi"/>
                <w:color w:val="000000"/>
                <w:sz w:val="20"/>
              </w:rPr>
              <w:t xml:space="preserve"> </w:t>
            </w:r>
            <w:r w:rsidRPr="0068753E">
              <w:rPr>
                <w:rFonts w:cstheme="minorHAnsi"/>
                <w:color w:val="000000"/>
                <w:sz w:val="20"/>
              </w:rPr>
              <w:t xml:space="preserve">at the current staff quarters area for expanding it to include about 8-10 </w:t>
            </w:r>
            <w:r>
              <w:rPr>
                <w:rFonts w:cstheme="minorHAnsi"/>
                <w:color w:val="000000"/>
                <w:sz w:val="20"/>
              </w:rPr>
              <w:t>on-call</w:t>
            </w:r>
            <w:r w:rsidRPr="0068753E">
              <w:rPr>
                <w:rFonts w:cstheme="minorHAnsi"/>
                <w:color w:val="000000"/>
                <w:sz w:val="20"/>
              </w:rPr>
              <w:t xml:space="preserve"> rooms. The total expansion will need to be</w:t>
            </w:r>
            <w:r>
              <w:rPr>
                <w:rFonts w:cstheme="minorHAnsi"/>
                <w:color w:val="000000"/>
                <w:sz w:val="20"/>
              </w:rPr>
              <w:t xml:space="preserve"> </w:t>
            </w:r>
            <w:r w:rsidRPr="0068753E">
              <w:rPr>
                <w:rFonts w:cstheme="minorHAnsi"/>
                <w:color w:val="000000"/>
                <w:sz w:val="20"/>
              </w:rPr>
              <w:t>less than 4</w:t>
            </w:r>
            <w:r>
              <w:rPr>
                <w:rFonts w:cstheme="minorHAnsi"/>
                <w:color w:val="000000"/>
                <w:sz w:val="20"/>
              </w:rPr>
              <w:t>,</w:t>
            </w:r>
            <w:r w:rsidRPr="0068753E">
              <w:rPr>
                <w:rFonts w:cstheme="minorHAnsi"/>
                <w:color w:val="000000"/>
                <w:sz w:val="20"/>
              </w:rPr>
              <w:t xml:space="preserve">000 sq. feet. </w:t>
            </w:r>
          </w:p>
        </w:tc>
      </w:tr>
      <w:tr w:rsidRPr="0068753E" w:rsidR="00BE7033" w:rsidTr="00396583" w14:paraId="3E013EE0" w14:textId="77777777">
        <w:trPr>
          <w:trHeight w:val="1260"/>
        </w:trPr>
        <w:tc>
          <w:tcPr>
            <w:tcW w:w="2155" w:type="dxa"/>
            <w:vMerge/>
            <w:tcBorders>
              <w:top w:val="single" w:color="auto" w:sz="4" w:space="0"/>
              <w:left w:val="single" w:color="auto" w:sz="4" w:space="0"/>
              <w:bottom w:val="single" w:color="auto" w:sz="4" w:space="0"/>
              <w:right w:val="single" w:color="auto" w:sz="4" w:space="0"/>
            </w:tcBorders>
            <w:hideMark/>
          </w:tcPr>
          <w:p w:rsidRPr="0068753E" w:rsidR="00BE7033" w:rsidP="003E18E8" w:rsidRDefault="00BE7033" w14:paraId="68AC60BC" w14:textId="77777777">
            <w:pPr>
              <w:spacing w:before="120" w:after="120"/>
              <w:rPr>
                <w:rFonts w:cstheme="minorHAnsi"/>
                <w:color w:val="000000"/>
                <w:sz w:val="20"/>
              </w:rPr>
            </w:pPr>
          </w:p>
        </w:tc>
        <w:tc>
          <w:tcPr>
            <w:tcW w:w="2520" w:type="dxa"/>
            <w:tcBorders>
              <w:top w:val="nil"/>
              <w:left w:val="single" w:color="auto" w:sz="4" w:space="0"/>
              <w:bottom w:val="single" w:color="auto" w:sz="4" w:space="0"/>
              <w:right w:val="single" w:color="auto" w:sz="4" w:space="0"/>
            </w:tcBorders>
            <w:shd w:val="clear" w:color="auto" w:fill="auto"/>
            <w:hideMark/>
          </w:tcPr>
          <w:p w:rsidRPr="0068753E" w:rsidR="00BE7033" w:rsidP="003E18E8" w:rsidRDefault="00BE7033" w14:paraId="3807F0B4" w14:textId="77777777">
            <w:pPr>
              <w:spacing w:before="120" w:after="120"/>
              <w:rPr>
                <w:rFonts w:cstheme="minorHAnsi"/>
                <w:color w:val="000000"/>
                <w:sz w:val="20"/>
              </w:rPr>
            </w:pPr>
            <w:r w:rsidRPr="0068753E">
              <w:rPr>
                <w:rFonts w:cstheme="minorHAnsi"/>
                <w:color w:val="000000"/>
                <w:sz w:val="20"/>
              </w:rPr>
              <w:t xml:space="preserve">Renovation of the current Physiotherapy building for other staff categories </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3A9EC27" w14:textId="77777777">
            <w:pPr>
              <w:spacing w:before="120" w:after="120"/>
              <w:rPr>
                <w:rFonts w:cstheme="minorHAnsi"/>
                <w:color w:val="000000"/>
                <w:sz w:val="20"/>
              </w:rPr>
            </w:pPr>
            <w:r w:rsidRPr="0068753E">
              <w:rPr>
                <w:rFonts w:cstheme="minorHAnsi"/>
                <w:color w:val="000000"/>
                <w:sz w:val="20"/>
              </w:rPr>
              <w:t xml:space="preserve">Renovation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48D567F0" w14:textId="77777777">
            <w:pPr>
              <w:spacing w:before="120" w:after="120"/>
              <w:rPr>
                <w:rFonts w:cstheme="minorHAnsi"/>
                <w:color w:val="000000"/>
                <w:sz w:val="20"/>
              </w:rPr>
            </w:pPr>
            <w:r w:rsidRPr="0068753E">
              <w:rPr>
                <w:rFonts w:cstheme="minorHAnsi"/>
                <w:color w:val="000000"/>
                <w:sz w:val="20"/>
              </w:rPr>
              <w:t xml:space="preserve">The current Physiotherapy location can be renovated for all levels of staff </w:t>
            </w:r>
            <w:r>
              <w:rPr>
                <w:rFonts w:cstheme="minorHAnsi"/>
                <w:color w:val="000000"/>
                <w:sz w:val="20"/>
              </w:rPr>
              <w:t>on-call</w:t>
            </w:r>
            <w:r w:rsidRPr="0068753E">
              <w:rPr>
                <w:rFonts w:cstheme="minorHAnsi"/>
                <w:color w:val="000000"/>
                <w:sz w:val="20"/>
              </w:rPr>
              <w:t xml:space="preserve"> rooms as most wards</w:t>
            </w:r>
            <w:r>
              <w:rPr>
                <w:rFonts w:cstheme="minorHAnsi"/>
                <w:color w:val="000000"/>
                <w:sz w:val="20"/>
              </w:rPr>
              <w:t>/</w:t>
            </w:r>
            <w:r w:rsidRPr="0068753E">
              <w:rPr>
                <w:rFonts w:cstheme="minorHAnsi"/>
                <w:color w:val="000000"/>
                <w:sz w:val="20"/>
              </w:rPr>
              <w:t xml:space="preserve">hospital does not have adequate space as </w:t>
            </w:r>
            <w:r>
              <w:rPr>
                <w:rFonts w:cstheme="minorHAnsi"/>
                <w:color w:val="000000"/>
                <w:sz w:val="20"/>
              </w:rPr>
              <w:t>on-call</w:t>
            </w:r>
            <w:r w:rsidRPr="0068753E">
              <w:rPr>
                <w:rFonts w:cstheme="minorHAnsi"/>
                <w:color w:val="000000"/>
                <w:sz w:val="20"/>
              </w:rPr>
              <w:t xml:space="preserve"> rooms for minor staff, nurses, doctors and other categories of support staff. </w:t>
            </w:r>
          </w:p>
        </w:tc>
      </w:tr>
      <w:tr w:rsidRPr="0068753E" w:rsidR="00BE7033" w:rsidTr="00396583" w14:paraId="7F8599ED" w14:textId="77777777">
        <w:trPr>
          <w:trHeight w:val="1260"/>
        </w:trPr>
        <w:tc>
          <w:tcPr>
            <w:tcW w:w="215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0D5E54D" w14:textId="77777777">
            <w:pPr>
              <w:spacing w:before="120" w:after="120"/>
              <w:rPr>
                <w:rFonts w:cstheme="minorHAnsi"/>
                <w:color w:val="000000"/>
                <w:sz w:val="20"/>
              </w:rPr>
            </w:pPr>
            <w:r w:rsidRPr="0068753E">
              <w:rPr>
                <w:rFonts w:cstheme="minorHAnsi"/>
                <w:color w:val="000000"/>
                <w:sz w:val="20"/>
              </w:rPr>
              <w:t xml:space="preserve">Improve the overall quality of the hospital </w:t>
            </w:r>
          </w:p>
        </w:tc>
        <w:tc>
          <w:tcPr>
            <w:tcW w:w="252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38CA9137" w14:textId="77777777">
            <w:pPr>
              <w:spacing w:before="120" w:after="120"/>
              <w:rPr>
                <w:rFonts w:cstheme="minorHAnsi"/>
                <w:color w:val="000000"/>
                <w:sz w:val="20"/>
              </w:rPr>
            </w:pPr>
            <w:r w:rsidRPr="0068753E">
              <w:rPr>
                <w:rFonts w:cstheme="minorHAnsi"/>
                <w:color w:val="000000"/>
                <w:sz w:val="20"/>
              </w:rPr>
              <w:t xml:space="preserve">All buildings need </w:t>
            </w:r>
            <w:r>
              <w:rPr>
                <w:rFonts w:cstheme="minorHAnsi"/>
                <w:color w:val="000000"/>
                <w:sz w:val="20"/>
              </w:rPr>
              <w:t xml:space="preserve">an </w:t>
            </w:r>
            <w:r w:rsidRPr="0068753E">
              <w:rPr>
                <w:rFonts w:cstheme="minorHAnsi"/>
                <w:color w:val="000000"/>
                <w:sz w:val="20"/>
              </w:rPr>
              <w:t>urgent repair, wards,</w:t>
            </w:r>
            <w:r>
              <w:rPr>
                <w:rFonts w:cstheme="minorHAnsi"/>
                <w:color w:val="000000"/>
                <w:sz w:val="20"/>
              </w:rPr>
              <w:t xml:space="preserve"> </w:t>
            </w:r>
            <w:r w:rsidRPr="0068753E">
              <w:rPr>
                <w:rFonts w:cstheme="minorHAnsi"/>
                <w:color w:val="000000"/>
                <w:sz w:val="20"/>
              </w:rPr>
              <w:t>renovations, corridor repairs,</w:t>
            </w:r>
            <w:r>
              <w:rPr>
                <w:rFonts w:cstheme="minorHAnsi"/>
                <w:color w:val="000000"/>
                <w:sz w:val="20"/>
              </w:rPr>
              <w:t xml:space="preserve"> </w:t>
            </w:r>
            <w:r w:rsidRPr="0068753E">
              <w:rPr>
                <w:rFonts w:cstheme="minorHAnsi"/>
                <w:color w:val="000000"/>
                <w:sz w:val="20"/>
              </w:rPr>
              <w:t xml:space="preserve">toilet repairs, painting etc. </w:t>
            </w:r>
          </w:p>
        </w:tc>
        <w:tc>
          <w:tcPr>
            <w:tcW w:w="252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E31C771" w14:textId="77777777">
            <w:pPr>
              <w:spacing w:before="120" w:after="120"/>
              <w:rPr>
                <w:rFonts w:cstheme="minorHAnsi"/>
                <w:color w:val="000000"/>
                <w:sz w:val="20"/>
              </w:rPr>
            </w:pPr>
            <w:r w:rsidRPr="0068753E">
              <w:rPr>
                <w:rFonts w:cstheme="minorHAnsi"/>
                <w:color w:val="000000"/>
                <w:sz w:val="20"/>
              </w:rPr>
              <w:t xml:space="preserve">Renovation </w:t>
            </w:r>
          </w:p>
        </w:tc>
        <w:tc>
          <w:tcPr>
            <w:tcW w:w="6750" w:type="dxa"/>
            <w:tcBorders>
              <w:top w:val="single" w:color="auto" w:sz="4" w:space="0"/>
              <w:left w:val="single" w:color="auto" w:sz="4" w:space="0"/>
              <w:bottom w:val="single" w:color="auto" w:sz="4" w:space="0"/>
              <w:right w:val="single" w:color="auto" w:sz="4" w:space="0"/>
            </w:tcBorders>
            <w:shd w:val="clear" w:color="auto" w:fill="auto"/>
            <w:hideMark/>
          </w:tcPr>
          <w:p w:rsidRPr="0068753E" w:rsidR="00BE7033" w:rsidP="003E18E8" w:rsidRDefault="00BE7033" w14:paraId="66BD196F" w14:textId="77777777">
            <w:pPr>
              <w:spacing w:before="120" w:after="120"/>
              <w:rPr>
                <w:rFonts w:cstheme="minorHAnsi"/>
                <w:color w:val="000000"/>
                <w:sz w:val="20"/>
              </w:rPr>
            </w:pPr>
            <w:r w:rsidRPr="0068753E">
              <w:rPr>
                <w:rFonts w:cstheme="minorHAnsi"/>
                <w:color w:val="000000"/>
                <w:sz w:val="20"/>
              </w:rPr>
              <w:t>The total hospital requires lots of repairs and renovations</w:t>
            </w:r>
            <w:r>
              <w:rPr>
                <w:rFonts w:cstheme="minorHAnsi"/>
                <w:color w:val="000000"/>
                <w:sz w:val="20"/>
              </w:rPr>
              <w:t>,</w:t>
            </w:r>
            <w:r w:rsidRPr="0068753E">
              <w:rPr>
                <w:rFonts w:cstheme="minorHAnsi"/>
                <w:color w:val="000000"/>
                <w:sz w:val="20"/>
              </w:rPr>
              <w:t xml:space="preserve"> including electric</w:t>
            </w:r>
            <w:r>
              <w:rPr>
                <w:rFonts w:cstheme="minorHAnsi"/>
                <w:color w:val="000000"/>
                <w:sz w:val="20"/>
              </w:rPr>
              <w:t>al</w:t>
            </w:r>
            <w:r w:rsidRPr="0068753E">
              <w:rPr>
                <w:rFonts w:cstheme="minorHAnsi"/>
                <w:color w:val="000000"/>
                <w:sz w:val="20"/>
              </w:rPr>
              <w:t xml:space="preserve"> systems, water, toilets</w:t>
            </w:r>
            <w:r>
              <w:rPr>
                <w:rFonts w:cstheme="minorHAnsi"/>
                <w:color w:val="000000"/>
                <w:sz w:val="20"/>
              </w:rPr>
              <w:t>,</w:t>
            </w:r>
            <w:r w:rsidRPr="0068753E">
              <w:rPr>
                <w:rFonts w:cstheme="minorHAnsi"/>
                <w:color w:val="000000"/>
                <w:sz w:val="20"/>
              </w:rPr>
              <w:t xml:space="preserve"> roofs, corridors to make the hospital have covered walkways etc. </w:t>
            </w:r>
          </w:p>
        </w:tc>
      </w:tr>
    </w:tbl>
    <w:p w:rsidR="00BE7033" w:rsidP="00BE7033" w:rsidRDefault="00BE7033" w14:paraId="436F1ACC" w14:textId="77777777"/>
    <w:p w:rsidR="00BE7033" w:rsidP="00BE7033" w:rsidRDefault="00BE7033" w14:paraId="1863EE23" w14:textId="77777777">
      <w:pPr>
        <w:sectPr w:rsidR="00BE7033" w:rsidSect="00396583">
          <w:pgSz w:w="16838" w:h="11906" w:orient="landscape" w:code="9"/>
          <w:pgMar w:top="1440" w:right="1440" w:bottom="1728" w:left="1440" w:header="727" w:footer="0" w:gutter="0"/>
          <w:cols w:space="720"/>
          <w:docGrid w:linePitch="299"/>
        </w:sectPr>
      </w:pPr>
    </w:p>
    <w:p w:rsidR="00BE7033" w:rsidP="00BE7033" w:rsidRDefault="00BE7033" w14:paraId="4CB36904" w14:textId="77777777">
      <w:r w:rsidRPr="00BB6FDF">
        <w:rPr>
          <w:rFonts w:cstheme="minorHAnsi"/>
          <w:b/>
          <w:bCs/>
          <w:color w:val="000000" w:themeColor="text1"/>
          <w:sz w:val="24"/>
          <w:szCs w:val="24"/>
        </w:rPr>
        <w:lastRenderedPageBreak/>
        <w:t>Central Province</w:t>
      </w:r>
    </w:p>
    <w:p w:rsidRPr="00C179A3" w:rsidR="00BE7033" w:rsidP="00BE7033" w:rsidRDefault="00BE7033" w14:paraId="19D0900D" w14:textId="408695A7">
      <w:pPr>
        <w:spacing w:before="120" w:after="120"/>
        <w:rPr>
          <w:color w:val="000000" w:themeColor="text1"/>
          <w:sz w:val="24"/>
          <w:szCs w:val="24"/>
        </w:rPr>
      </w:pPr>
      <w:r w:rsidRPr="00C179A3">
        <w:rPr>
          <w:rFonts w:cstheme="minorHAnsi"/>
          <w:b/>
          <w:bCs/>
          <w:color w:val="000000" w:themeColor="text1"/>
          <w:sz w:val="24"/>
          <w:szCs w:val="24"/>
        </w:rPr>
        <w:t xml:space="preserve">(c) </w:t>
      </w:r>
      <w:r w:rsidR="00BB5414">
        <w:rPr>
          <w:rFonts w:cstheme="minorHAnsi"/>
          <w:b/>
          <w:bCs/>
          <w:color w:val="000000" w:themeColor="text1"/>
          <w:sz w:val="24"/>
          <w:szCs w:val="24"/>
        </w:rPr>
        <w:tab/>
      </w:r>
      <w:r w:rsidRPr="00C179A3">
        <w:rPr>
          <w:rFonts w:cstheme="minorHAnsi"/>
          <w:b/>
          <w:bCs/>
          <w:color w:val="000000" w:themeColor="text1"/>
          <w:sz w:val="24"/>
          <w:szCs w:val="24"/>
        </w:rPr>
        <w:t>Kandy Pilot Cluster: Theldeniya BH A</w:t>
      </w:r>
    </w:p>
    <w:tbl>
      <w:tblPr>
        <w:tblW w:w="0" w:type="auto"/>
        <w:tblLook w:val="04A0" w:firstRow="1" w:lastRow="0" w:firstColumn="1" w:lastColumn="0" w:noHBand="0" w:noVBand="1"/>
      </w:tblPr>
      <w:tblGrid>
        <w:gridCol w:w="2245"/>
        <w:gridCol w:w="2430"/>
        <w:gridCol w:w="2520"/>
        <w:gridCol w:w="6750"/>
      </w:tblGrid>
      <w:tr w:rsidRPr="0068753E" w:rsidR="00BE7033" w:rsidTr="00396583" w14:paraId="539FB0C5" w14:textId="77777777">
        <w:trPr>
          <w:trHeight w:val="647"/>
        </w:trPr>
        <w:tc>
          <w:tcPr>
            <w:tcW w:w="2245" w:type="dxa"/>
            <w:tcBorders>
              <w:top w:val="single" w:color="auto" w:sz="4" w:space="0"/>
              <w:left w:val="single" w:color="auto" w:sz="4" w:space="0"/>
              <w:bottom w:val="single" w:color="auto" w:sz="4" w:space="0"/>
              <w:right w:val="single" w:color="auto" w:sz="4" w:space="0"/>
            </w:tcBorders>
            <w:shd w:val="clear" w:color="auto" w:fill="auto"/>
            <w:noWrap/>
            <w:vAlign w:val="center"/>
            <w:hideMark/>
          </w:tcPr>
          <w:p w:rsidRPr="0068753E" w:rsidR="00BE7033" w:rsidP="00BE7033" w:rsidRDefault="00BE7033" w14:paraId="71331524" w14:textId="77777777">
            <w:pPr>
              <w:spacing w:before="120" w:after="120"/>
              <w:jc w:val="center"/>
              <w:rPr>
                <w:rFonts w:cstheme="minorHAnsi"/>
                <w:b/>
                <w:bCs/>
                <w:color w:val="000000"/>
                <w:sz w:val="20"/>
              </w:rPr>
            </w:pPr>
            <w:r>
              <w:rPr>
                <w:rFonts w:cstheme="minorHAnsi"/>
                <w:b/>
                <w:bCs/>
                <w:color w:val="000000"/>
                <w:sz w:val="20"/>
              </w:rPr>
              <w:t>Objective</w:t>
            </w:r>
          </w:p>
        </w:tc>
        <w:tc>
          <w:tcPr>
            <w:tcW w:w="243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4FBEFEC9" w14:textId="77777777">
            <w:pPr>
              <w:spacing w:before="120" w:after="120"/>
              <w:jc w:val="center"/>
              <w:rPr>
                <w:rFonts w:cstheme="minorHAnsi"/>
                <w:b/>
                <w:bCs/>
                <w:color w:val="000000"/>
                <w:sz w:val="20"/>
              </w:rPr>
            </w:pPr>
            <w:r w:rsidRPr="0068753E">
              <w:rPr>
                <w:rFonts w:cstheme="minorHAnsi"/>
                <w:b/>
                <w:bCs/>
                <w:color w:val="000000"/>
                <w:sz w:val="20"/>
              </w:rPr>
              <w:t>Description of civil works</w:t>
            </w:r>
          </w:p>
        </w:tc>
        <w:tc>
          <w:tcPr>
            <w:tcW w:w="252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6D4156D5" w14:textId="77777777">
            <w:pPr>
              <w:spacing w:before="120" w:after="120"/>
              <w:jc w:val="center"/>
              <w:rPr>
                <w:rFonts w:cstheme="minorHAnsi"/>
                <w:b/>
                <w:bCs/>
                <w:color w:val="000000"/>
                <w:sz w:val="20"/>
              </w:rPr>
            </w:pPr>
            <w:r w:rsidRPr="0068753E">
              <w:rPr>
                <w:rFonts w:cstheme="minorHAnsi"/>
                <w:b/>
                <w:bCs/>
                <w:color w:val="000000"/>
                <w:sz w:val="20"/>
              </w:rPr>
              <w:t>Repair/ Renovation or New construction</w:t>
            </w:r>
          </w:p>
        </w:tc>
        <w:tc>
          <w:tcPr>
            <w:tcW w:w="6750" w:type="dxa"/>
            <w:tcBorders>
              <w:top w:val="single" w:color="auto" w:sz="4" w:space="0"/>
              <w:left w:val="nil"/>
              <w:bottom w:val="single" w:color="auto" w:sz="4" w:space="0"/>
              <w:right w:val="single" w:color="auto" w:sz="4" w:space="0"/>
            </w:tcBorders>
            <w:shd w:val="clear" w:color="auto" w:fill="auto"/>
            <w:vAlign w:val="center"/>
            <w:hideMark/>
          </w:tcPr>
          <w:p w:rsidRPr="0068753E" w:rsidR="00BE7033" w:rsidP="00BE7033" w:rsidRDefault="00BE7033" w14:paraId="7EAD2635" w14:textId="77777777">
            <w:pPr>
              <w:spacing w:before="120" w:after="120"/>
              <w:jc w:val="center"/>
              <w:rPr>
                <w:rFonts w:cstheme="minorHAnsi"/>
                <w:b/>
                <w:bCs/>
                <w:color w:val="000000"/>
                <w:sz w:val="20"/>
              </w:rPr>
            </w:pPr>
            <w:r>
              <w:rPr>
                <w:rFonts w:cstheme="minorHAnsi"/>
                <w:b/>
                <w:bCs/>
                <w:color w:val="000000"/>
                <w:sz w:val="20"/>
              </w:rPr>
              <w:t>Comments</w:t>
            </w:r>
          </w:p>
        </w:tc>
      </w:tr>
      <w:tr w:rsidRPr="0068753E" w:rsidR="00BE7033" w:rsidTr="00396583" w14:paraId="07B5BE08" w14:textId="77777777">
        <w:trPr>
          <w:trHeight w:val="1260"/>
        </w:trPr>
        <w:tc>
          <w:tcPr>
            <w:tcW w:w="2245"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304D569A" w14:textId="77777777">
            <w:pPr>
              <w:spacing w:before="120" w:after="120"/>
              <w:rPr>
                <w:rFonts w:cstheme="minorHAnsi"/>
                <w:color w:val="000000"/>
                <w:sz w:val="20"/>
              </w:rPr>
            </w:pPr>
            <w:r w:rsidRPr="0068753E">
              <w:rPr>
                <w:rFonts w:cstheme="minorHAnsi"/>
                <w:color w:val="000000"/>
                <w:sz w:val="20"/>
              </w:rPr>
              <w:t xml:space="preserve">Improving Outpatient care and ETU services </w:t>
            </w:r>
          </w:p>
        </w:tc>
        <w:tc>
          <w:tcPr>
            <w:tcW w:w="243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22000E0A" w14:textId="77777777">
            <w:pPr>
              <w:spacing w:before="120" w:after="120"/>
              <w:rPr>
                <w:rFonts w:cstheme="minorHAnsi"/>
                <w:color w:val="000000"/>
                <w:sz w:val="20"/>
              </w:rPr>
            </w:pPr>
            <w:r w:rsidRPr="0068753E">
              <w:rPr>
                <w:rFonts w:cstheme="minorHAnsi"/>
                <w:color w:val="000000"/>
                <w:sz w:val="20"/>
              </w:rPr>
              <w:t>Expansion to the current OPD area</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77276308" w14:textId="77777777">
            <w:pPr>
              <w:spacing w:before="120" w:after="120"/>
              <w:rPr>
                <w:rFonts w:cstheme="minorHAnsi"/>
                <w:color w:val="000000"/>
                <w:sz w:val="20"/>
              </w:rPr>
            </w:pPr>
            <w:r w:rsidRPr="00EA7EB6">
              <w:rPr>
                <w:rFonts w:cstheme="minorHAnsi"/>
                <w:color w:val="000000"/>
                <w:sz w:val="20"/>
              </w:rPr>
              <w:t>Renovation</w:t>
            </w:r>
            <w:r w:rsidRPr="0068753E">
              <w:rPr>
                <w:rFonts w:cstheme="minorHAnsi"/>
                <w:color w:val="000000"/>
                <w:sz w:val="20"/>
              </w:rPr>
              <w:t xml:space="preserve"> and expansion of </w:t>
            </w:r>
            <w:r>
              <w:rPr>
                <w:rFonts w:cstheme="minorHAnsi"/>
                <w:color w:val="000000"/>
                <w:sz w:val="20"/>
              </w:rPr>
              <w:t xml:space="preserve">the </w:t>
            </w:r>
            <w:r w:rsidRPr="0068753E">
              <w:rPr>
                <w:rFonts w:cstheme="minorHAnsi"/>
                <w:color w:val="000000"/>
                <w:sz w:val="20"/>
              </w:rPr>
              <w:t xml:space="preserve">building </w:t>
            </w:r>
          </w:p>
        </w:tc>
        <w:tc>
          <w:tcPr>
            <w:tcW w:w="6750" w:type="dxa"/>
            <w:tcBorders>
              <w:top w:val="single" w:color="auto" w:sz="4" w:space="0"/>
              <w:left w:val="nil"/>
              <w:bottom w:val="single" w:color="auto" w:sz="4" w:space="0"/>
              <w:right w:val="single" w:color="auto" w:sz="4" w:space="0"/>
            </w:tcBorders>
            <w:shd w:val="clear" w:color="auto" w:fill="auto"/>
            <w:hideMark/>
          </w:tcPr>
          <w:p w:rsidRPr="0068753E" w:rsidR="00BE7033" w:rsidP="003E18E8" w:rsidRDefault="00BE7033" w14:paraId="3D0F1C19" w14:textId="77777777">
            <w:pPr>
              <w:spacing w:before="120" w:after="120"/>
              <w:rPr>
                <w:rFonts w:cstheme="minorHAnsi"/>
                <w:color w:val="000000"/>
                <w:sz w:val="20"/>
              </w:rPr>
            </w:pPr>
            <w:r w:rsidRPr="0068753E">
              <w:rPr>
                <w:rFonts w:cstheme="minorHAnsi"/>
                <w:color w:val="000000"/>
                <w:sz w:val="20"/>
              </w:rPr>
              <w:t>The OPD/ ETU / Medical ward, eye theatre complex is needed that is linked to the current entrance area with a direct link to the surgical and other wards from there. This was discussed</w:t>
            </w:r>
            <w:r>
              <w:rPr>
                <w:rFonts w:cstheme="minorHAnsi"/>
                <w:color w:val="000000"/>
                <w:sz w:val="20"/>
              </w:rPr>
              <w:t>,</w:t>
            </w:r>
            <w:r w:rsidRPr="0068753E">
              <w:rPr>
                <w:rFonts w:cstheme="minorHAnsi"/>
                <w:color w:val="000000"/>
                <w:sz w:val="20"/>
              </w:rPr>
              <w:t xml:space="preserve"> and agreement needs to be reached if the suggested</w:t>
            </w:r>
            <w:r>
              <w:rPr>
                <w:rFonts w:cstheme="minorHAnsi"/>
                <w:color w:val="000000"/>
                <w:sz w:val="20"/>
              </w:rPr>
              <w:t xml:space="preserve"> </w:t>
            </w:r>
            <w:r w:rsidRPr="0068753E">
              <w:rPr>
                <w:rFonts w:cstheme="minorHAnsi"/>
                <w:color w:val="000000"/>
                <w:sz w:val="20"/>
              </w:rPr>
              <w:t xml:space="preserve">location can link to the other ward areas etc. </w:t>
            </w:r>
          </w:p>
        </w:tc>
      </w:tr>
      <w:tr w:rsidRPr="0068753E" w:rsidR="00BE7033" w:rsidTr="00396583" w14:paraId="3CE88819" w14:textId="77777777">
        <w:trPr>
          <w:trHeight w:val="1673"/>
        </w:trPr>
        <w:tc>
          <w:tcPr>
            <w:tcW w:w="224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6247EF4D" w14:textId="77777777">
            <w:pPr>
              <w:spacing w:before="120" w:after="120"/>
              <w:rPr>
                <w:rFonts w:cstheme="minorHAnsi"/>
                <w:color w:val="000000"/>
                <w:sz w:val="20"/>
              </w:rPr>
            </w:pPr>
            <w:r w:rsidRPr="0068753E">
              <w:rPr>
                <w:rFonts w:cstheme="minorHAnsi"/>
                <w:color w:val="000000"/>
                <w:sz w:val="20"/>
              </w:rPr>
              <w:t>Improving staff quarters</w:t>
            </w:r>
          </w:p>
        </w:tc>
        <w:tc>
          <w:tcPr>
            <w:tcW w:w="243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7CB4583A" w14:textId="77777777">
            <w:pPr>
              <w:spacing w:before="120" w:after="120"/>
              <w:rPr>
                <w:rFonts w:cstheme="minorHAnsi"/>
                <w:color w:val="000000"/>
                <w:sz w:val="20"/>
              </w:rPr>
            </w:pPr>
            <w:r w:rsidRPr="0068753E">
              <w:rPr>
                <w:rFonts w:cstheme="minorHAnsi"/>
                <w:color w:val="000000"/>
                <w:sz w:val="20"/>
              </w:rPr>
              <w:t> </w:t>
            </w: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DA9A18E" w14:textId="77777777">
            <w:pPr>
              <w:spacing w:before="120" w:after="120"/>
              <w:rPr>
                <w:rFonts w:cstheme="minorHAnsi"/>
                <w:color w:val="000000"/>
                <w:sz w:val="20"/>
              </w:rPr>
            </w:pP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 xml:space="preserve">building </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5FA7A16C" w14:textId="5E5D249A">
            <w:pPr>
              <w:spacing w:before="120" w:after="120"/>
              <w:rPr>
                <w:rFonts w:cstheme="minorHAnsi"/>
                <w:color w:val="000000"/>
                <w:sz w:val="20"/>
              </w:rPr>
            </w:pPr>
            <w:r w:rsidRPr="0068753E">
              <w:rPr>
                <w:rFonts w:cstheme="minorHAnsi"/>
                <w:color w:val="000000"/>
                <w:sz w:val="20"/>
              </w:rPr>
              <w:t>The Nurses quarters are dilapidated and the PHM quarters are also in disrepair</w:t>
            </w:r>
            <w:r>
              <w:rPr>
                <w:rFonts w:cstheme="minorHAnsi"/>
                <w:color w:val="000000"/>
                <w:sz w:val="20"/>
              </w:rPr>
              <w:t>,</w:t>
            </w:r>
            <w:r w:rsidRPr="0068753E">
              <w:rPr>
                <w:rFonts w:cstheme="minorHAnsi"/>
                <w:color w:val="000000"/>
                <w:sz w:val="20"/>
              </w:rPr>
              <w:t xml:space="preserve"> and only minor staff are currently living in them. Both those building</w:t>
            </w:r>
            <w:r>
              <w:rPr>
                <w:rFonts w:cstheme="minorHAnsi"/>
                <w:color w:val="000000"/>
                <w:sz w:val="20"/>
              </w:rPr>
              <w:t>s</w:t>
            </w:r>
            <w:r w:rsidRPr="0068753E">
              <w:rPr>
                <w:rFonts w:cstheme="minorHAnsi"/>
                <w:color w:val="000000"/>
                <w:sz w:val="20"/>
              </w:rPr>
              <w:t xml:space="preserve"> may need to be demolished</w:t>
            </w:r>
            <w:r>
              <w:rPr>
                <w:rFonts w:cstheme="minorHAnsi"/>
                <w:color w:val="000000"/>
                <w:sz w:val="20"/>
              </w:rPr>
              <w:t>,</w:t>
            </w:r>
            <w:r w:rsidRPr="0068753E">
              <w:rPr>
                <w:rFonts w:cstheme="minorHAnsi"/>
                <w:color w:val="000000"/>
                <w:sz w:val="20"/>
              </w:rPr>
              <w:t xml:space="preserve"> and new quarters are needed for Nurses, Minor staff and PHMs etc. The area </w:t>
            </w:r>
            <w:r w:rsidR="00570FF8">
              <w:rPr>
                <w:rFonts w:cstheme="minorHAnsi"/>
                <w:color w:val="000000"/>
                <w:sz w:val="20"/>
              </w:rPr>
              <w:t xml:space="preserve">shall </w:t>
            </w:r>
            <w:r w:rsidRPr="0068753E">
              <w:rPr>
                <w:rFonts w:cstheme="minorHAnsi"/>
                <w:color w:val="000000"/>
                <w:sz w:val="20"/>
              </w:rPr>
              <w:t>not be more</w:t>
            </w:r>
            <w:r>
              <w:rPr>
                <w:rFonts w:cstheme="minorHAnsi"/>
                <w:color w:val="000000"/>
                <w:sz w:val="20"/>
              </w:rPr>
              <w:t xml:space="preserve"> </w:t>
            </w:r>
            <w:r w:rsidRPr="0068753E">
              <w:rPr>
                <w:rFonts w:cstheme="minorHAnsi"/>
                <w:color w:val="000000"/>
                <w:sz w:val="20"/>
              </w:rPr>
              <w:t>than 5</w:t>
            </w:r>
            <w:r>
              <w:rPr>
                <w:rFonts w:cstheme="minorHAnsi"/>
                <w:color w:val="000000"/>
                <w:sz w:val="20"/>
              </w:rPr>
              <w:t>,</w:t>
            </w:r>
            <w:r w:rsidRPr="0068753E">
              <w:rPr>
                <w:rFonts w:cstheme="minorHAnsi"/>
                <w:color w:val="000000"/>
                <w:sz w:val="20"/>
              </w:rPr>
              <w:t xml:space="preserve">000 sq feet. </w:t>
            </w:r>
            <w:r>
              <w:rPr>
                <w:rFonts w:cstheme="minorHAnsi"/>
                <w:color w:val="000000"/>
                <w:sz w:val="20"/>
              </w:rPr>
              <w:t>B</w:t>
            </w:r>
            <w:r w:rsidRPr="0068753E">
              <w:rPr>
                <w:rFonts w:cstheme="minorHAnsi"/>
                <w:color w:val="000000"/>
                <w:sz w:val="20"/>
              </w:rPr>
              <w:t>etter access</w:t>
            </w:r>
            <w:r>
              <w:rPr>
                <w:rFonts w:cstheme="minorHAnsi"/>
                <w:color w:val="000000"/>
                <w:sz w:val="20"/>
              </w:rPr>
              <w:t xml:space="preserve"> can be provided </w:t>
            </w:r>
            <w:r w:rsidRPr="0068753E">
              <w:rPr>
                <w:rFonts w:cstheme="minorHAnsi"/>
                <w:color w:val="000000"/>
                <w:sz w:val="20"/>
              </w:rPr>
              <w:t>to the quarters f</w:t>
            </w:r>
            <w:r>
              <w:rPr>
                <w:rFonts w:cstheme="minorHAnsi"/>
                <w:color w:val="000000"/>
                <w:sz w:val="20"/>
              </w:rPr>
              <w:t>ro</w:t>
            </w:r>
            <w:r w:rsidRPr="0068753E">
              <w:rPr>
                <w:rFonts w:cstheme="minorHAnsi"/>
                <w:color w:val="000000"/>
                <w:sz w:val="20"/>
              </w:rPr>
              <w:t xml:space="preserve">m the side entrance. </w:t>
            </w:r>
          </w:p>
        </w:tc>
      </w:tr>
      <w:tr w:rsidRPr="0068753E" w:rsidR="00BE7033" w:rsidTr="00396583" w14:paraId="19C91739" w14:textId="77777777">
        <w:trPr>
          <w:trHeight w:val="315"/>
        </w:trPr>
        <w:tc>
          <w:tcPr>
            <w:tcW w:w="224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3FB9F515" w14:textId="77777777">
            <w:pPr>
              <w:spacing w:before="120" w:after="120"/>
              <w:rPr>
                <w:rFonts w:cstheme="minorHAnsi"/>
                <w:color w:val="000000"/>
                <w:sz w:val="20"/>
              </w:rPr>
            </w:pPr>
            <w:r w:rsidRPr="0068753E">
              <w:rPr>
                <w:rFonts w:cstheme="minorHAnsi"/>
                <w:color w:val="000000"/>
                <w:sz w:val="20"/>
              </w:rPr>
              <w:t>Improving the kitchen facilities</w:t>
            </w:r>
          </w:p>
        </w:tc>
        <w:tc>
          <w:tcPr>
            <w:tcW w:w="243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5BFC03D7" w14:textId="77777777">
            <w:pPr>
              <w:spacing w:before="120" w:after="120"/>
              <w:rPr>
                <w:rFonts w:cstheme="minorHAnsi"/>
                <w:color w:val="000000"/>
                <w:sz w:val="20"/>
              </w:rPr>
            </w:pPr>
            <w:r w:rsidRPr="0068753E">
              <w:rPr>
                <w:rFonts w:cstheme="minorHAnsi"/>
                <w:color w:val="000000"/>
                <w:sz w:val="20"/>
              </w:rPr>
              <w:t> </w:t>
            </w: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6E2C2772" w14:textId="77777777">
            <w:pPr>
              <w:spacing w:before="120" w:after="120"/>
              <w:rPr>
                <w:rFonts w:cstheme="minorHAnsi"/>
                <w:color w:val="000000"/>
                <w:sz w:val="20"/>
              </w:rPr>
            </w:pP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675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2EF2202C" w14:textId="77777777">
            <w:pPr>
              <w:spacing w:before="120" w:after="120"/>
              <w:rPr>
                <w:rFonts w:cstheme="minorHAnsi"/>
                <w:color w:val="000000"/>
                <w:sz w:val="20"/>
              </w:rPr>
            </w:pPr>
            <w:r w:rsidRPr="0068753E">
              <w:rPr>
                <w:rFonts w:cstheme="minorHAnsi"/>
                <w:color w:val="000000"/>
                <w:sz w:val="20"/>
              </w:rPr>
              <w:t xml:space="preserve">The kitchen is in a dilapidated state and needs urgent repairs. </w:t>
            </w:r>
          </w:p>
        </w:tc>
      </w:tr>
      <w:tr w:rsidRPr="0068753E" w:rsidR="00BE7033" w:rsidTr="00396583" w14:paraId="72C53AAE" w14:textId="77777777">
        <w:trPr>
          <w:trHeight w:val="945"/>
        </w:trPr>
        <w:tc>
          <w:tcPr>
            <w:tcW w:w="2245" w:type="dxa"/>
            <w:tcBorders>
              <w:top w:val="nil"/>
              <w:left w:val="single" w:color="auto" w:sz="4" w:space="0"/>
              <w:bottom w:val="single" w:color="auto" w:sz="4" w:space="0"/>
              <w:right w:val="single" w:color="auto" w:sz="4" w:space="0"/>
            </w:tcBorders>
            <w:shd w:val="clear" w:color="auto" w:fill="auto"/>
            <w:noWrap/>
            <w:hideMark/>
          </w:tcPr>
          <w:p w:rsidRPr="0068753E" w:rsidR="00BE7033" w:rsidP="003E18E8" w:rsidRDefault="00BE7033" w14:paraId="528C9403" w14:textId="77777777">
            <w:pPr>
              <w:spacing w:before="120" w:after="120"/>
              <w:rPr>
                <w:rFonts w:cstheme="minorHAnsi"/>
                <w:color w:val="000000"/>
                <w:sz w:val="20"/>
              </w:rPr>
            </w:pPr>
            <w:r>
              <w:rPr>
                <w:rFonts w:cstheme="minorHAnsi"/>
                <w:color w:val="000000"/>
                <w:sz w:val="20"/>
              </w:rPr>
              <w:t>I</w:t>
            </w:r>
            <w:r w:rsidRPr="0068753E">
              <w:rPr>
                <w:rFonts w:cstheme="minorHAnsi"/>
                <w:color w:val="000000"/>
                <w:sz w:val="20"/>
              </w:rPr>
              <w:t xml:space="preserve">mproving the medical wards areas for mental health services </w:t>
            </w:r>
          </w:p>
        </w:tc>
        <w:tc>
          <w:tcPr>
            <w:tcW w:w="243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76171AAB" w14:textId="77777777">
            <w:pPr>
              <w:spacing w:before="120" w:after="120"/>
              <w:rPr>
                <w:rFonts w:cstheme="minorHAnsi"/>
                <w:color w:val="000000"/>
                <w:sz w:val="20"/>
              </w:rPr>
            </w:pPr>
            <w:r w:rsidRPr="0068753E">
              <w:rPr>
                <w:rFonts w:cstheme="minorHAnsi"/>
                <w:color w:val="000000"/>
                <w:sz w:val="20"/>
              </w:rPr>
              <w:t> </w:t>
            </w: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2520" w:type="dxa"/>
            <w:tcBorders>
              <w:top w:val="nil"/>
              <w:left w:val="nil"/>
              <w:bottom w:val="single" w:color="auto" w:sz="4" w:space="0"/>
              <w:right w:val="single" w:color="auto" w:sz="4" w:space="0"/>
            </w:tcBorders>
            <w:shd w:val="clear" w:color="auto" w:fill="auto"/>
            <w:noWrap/>
            <w:hideMark/>
          </w:tcPr>
          <w:p w:rsidRPr="0068753E" w:rsidR="00BE7033" w:rsidP="003E18E8" w:rsidRDefault="00BE7033" w14:paraId="6F66FB51" w14:textId="77777777">
            <w:pPr>
              <w:spacing w:before="120" w:after="120"/>
              <w:rPr>
                <w:rFonts w:cstheme="minorHAnsi"/>
                <w:color w:val="000000"/>
                <w:sz w:val="20"/>
              </w:rPr>
            </w:pP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6750" w:type="dxa"/>
            <w:tcBorders>
              <w:top w:val="nil"/>
              <w:left w:val="nil"/>
              <w:bottom w:val="single" w:color="auto" w:sz="4" w:space="0"/>
              <w:right w:val="single" w:color="auto" w:sz="4" w:space="0"/>
            </w:tcBorders>
            <w:shd w:val="clear" w:color="auto" w:fill="auto"/>
            <w:hideMark/>
          </w:tcPr>
          <w:p w:rsidRPr="0068753E" w:rsidR="00BE7033" w:rsidP="003E18E8" w:rsidRDefault="00BE7033" w14:paraId="5CC45387" w14:textId="77777777">
            <w:pPr>
              <w:spacing w:before="120" w:after="120"/>
              <w:rPr>
                <w:rFonts w:cstheme="minorHAnsi"/>
                <w:color w:val="000000"/>
                <w:sz w:val="20"/>
              </w:rPr>
            </w:pPr>
            <w:r w:rsidRPr="0068753E">
              <w:rPr>
                <w:rFonts w:cstheme="minorHAnsi"/>
                <w:color w:val="000000"/>
                <w:sz w:val="20"/>
              </w:rPr>
              <w:t xml:space="preserve">medical wards are very dilapidated, and they can be moved to the new ETU/OPD complex (upper floor), and the current medical ward area can be renovated as the clinic area for all disciplines. </w:t>
            </w:r>
          </w:p>
        </w:tc>
      </w:tr>
      <w:tr w:rsidRPr="0068753E" w:rsidR="00BE7033" w:rsidTr="00396583" w14:paraId="0BBECF23" w14:textId="77777777">
        <w:trPr>
          <w:trHeight w:val="315"/>
        </w:trPr>
        <w:tc>
          <w:tcPr>
            <w:tcW w:w="2245" w:type="dxa"/>
            <w:tcBorders>
              <w:top w:val="single" w:color="auto" w:sz="4" w:space="0"/>
              <w:left w:val="single" w:color="auto" w:sz="4" w:space="0"/>
              <w:bottom w:val="single" w:color="auto" w:sz="4" w:space="0"/>
              <w:right w:val="nil"/>
            </w:tcBorders>
            <w:shd w:val="clear" w:color="auto" w:fill="auto"/>
            <w:noWrap/>
            <w:hideMark/>
          </w:tcPr>
          <w:p w:rsidRPr="0068753E" w:rsidR="00BE7033" w:rsidP="003E18E8" w:rsidRDefault="00BE7033" w14:paraId="136920D8" w14:textId="77777777">
            <w:pPr>
              <w:spacing w:before="120" w:after="120"/>
              <w:rPr>
                <w:rFonts w:cstheme="minorHAnsi"/>
                <w:color w:val="000000"/>
                <w:sz w:val="20"/>
              </w:rPr>
            </w:pPr>
            <w:r w:rsidRPr="0068753E">
              <w:rPr>
                <w:rFonts w:cstheme="minorHAnsi"/>
                <w:color w:val="000000"/>
                <w:sz w:val="20"/>
              </w:rPr>
              <w:t>Improving the overall quality of care</w:t>
            </w:r>
          </w:p>
        </w:tc>
        <w:tc>
          <w:tcPr>
            <w:tcW w:w="2430" w:type="dxa"/>
            <w:tcBorders>
              <w:top w:val="single" w:color="auto" w:sz="4" w:space="0"/>
              <w:left w:val="single" w:color="auto" w:sz="4" w:space="0"/>
              <w:bottom w:val="single" w:color="auto" w:sz="4" w:space="0"/>
              <w:right w:val="single" w:color="auto" w:sz="4" w:space="0"/>
            </w:tcBorders>
            <w:shd w:val="clear" w:color="auto" w:fill="auto"/>
            <w:noWrap/>
            <w:hideMark/>
          </w:tcPr>
          <w:p w:rsidRPr="0068753E" w:rsidR="00BE7033" w:rsidP="003E18E8" w:rsidRDefault="00BE7033" w14:paraId="431DCD38" w14:textId="77777777">
            <w:pPr>
              <w:spacing w:before="120" w:after="120"/>
              <w:rPr>
                <w:rFonts w:cstheme="minorHAnsi"/>
                <w:color w:val="000000"/>
                <w:sz w:val="20"/>
              </w:rPr>
            </w:pPr>
            <w:r w:rsidRPr="0068753E">
              <w:rPr>
                <w:rFonts w:cstheme="minorHAnsi"/>
                <w:color w:val="000000"/>
                <w:sz w:val="20"/>
              </w:rPr>
              <w:t> </w:t>
            </w: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252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6956B382" w14:textId="77777777">
            <w:pPr>
              <w:spacing w:before="120" w:after="120"/>
              <w:rPr>
                <w:rFonts w:cstheme="minorHAnsi"/>
                <w:color w:val="000000"/>
                <w:sz w:val="20"/>
              </w:rPr>
            </w:pPr>
            <w:r w:rsidRPr="00EA7EB6">
              <w:rPr>
                <w:rFonts w:cstheme="minorHAnsi"/>
                <w:color w:val="000000"/>
                <w:sz w:val="20"/>
              </w:rPr>
              <w:t>Renovation</w:t>
            </w:r>
            <w:r w:rsidRPr="0068753E">
              <w:rPr>
                <w:rFonts w:cstheme="minorHAnsi"/>
                <w:color w:val="000000"/>
                <w:sz w:val="20"/>
              </w:rPr>
              <w:t xml:space="preserve"> and </w:t>
            </w:r>
            <w:r>
              <w:rPr>
                <w:rFonts w:cstheme="minorHAnsi"/>
                <w:color w:val="000000"/>
                <w:sz w:val="20"/>
              </w:rPr>
              <w:t>repairs</w:t>
            </w:r>
            <w:r w:rsidRPr="0068753E">
              <w:rPr>
                <w:rFonts w:cstheme="minorHAnsi"/>
                <w:color w:val="000000"/>
                <w:sz w:val="20"/>
              </w:rPr>
              <w:t xml:space="preserve"> of </w:t>
            </w:r>
            <w:r>
              <w:rPr>
                <w:rFonts w:cstheme="minorHAnsi"/>
                <w:color w:val="000000"/>
                <w:sz w:val="20"/>
              </w:rPr>
              <w:t xml:space="preserve">the </w:t>
            </w:r>
            <w:r w:rsidRPr="0068753E">
              <w:rPr>
                <w:rFonts w:cstheme="minorHAnsi"/>
                <w:color w:val="000000"/>
                <w:sz w:val="20"/>
              </w:rPr>
              <w:t>building</w:t>
            </w:r>
          </w:p>
        </w:tc>
        <w:tc>
          <w:tcPr>
            <w:tcW w:w="6750" w:type="dxa"/>
            <w:tcBorders>
              <w:top w:val="single" w:color="auto" w:sz="4" w:space="0"/>
              <w:left w:val="nil"/>
              <w:bottom w:val="single" w:color="auto" w:sz="4" w:space="0"/>
              <w:right w:val="single" w:color="auto" w:sz="4" w:space="0"/>
            </w:tcBorders>
            <w:shd w:val="clear" w:color="auto" w:fill="auto"/>
            <w:noWrap/>
            <w:hideMark/>
          </w:tcPr>
          <w:p w:rsidRPr="0068753E" w:rsidR="00BE7033" w:rsidP="003E18E8" w:rsidRDefault="00BE7033" w14:paraId="3E317E15" w14:textId="77777777">
            <w:pPr>
              <w:spacing w:before="120" w:after="120"/>
              <w:rPr>
                <w:rFonts w:cstheme="minorHAnsi"/>
                <w:color w:val="000000"/>
                <w:sz w:val="20"/>
              </w:rPr>
            </w:pPr>
            <w:r w:rsidRPr="0068753E">
              <w:rPr>
                <w:rFonts w:cstheme="minorHAnsi"/>
                <w:color w:val="000000"/>
                <w:sz w:val="20"/>
              </w:rPr>
              <w:t>T</w:t>
            </w:r>
            <w:r>
              <w:rPr>
                <w:rFonts w:cstheme="minorHAnsi"/>
                <w:color w:val="000000"/>
                <w:sz w:val="20"/>
              </w:rPr>
              <w:t>he entire</w:t>
            </w:r>
            <w:r w:rsidRPr="0068753E">
              <w:rPr>
                <w:rFonts w:cstheme="minorHAnsi"/>
                <w:color w:val="000000"/>
                <w:sz w:val="20"/>
              </w:rPr>
              <w:t xml:space="preserve"> hospital requires repairs, renovations and painting</w:t>
            </w:r>
          </w:p>
        </w:tc>
      </w:tr>
    </w:tbl>
    <w:p w:rsidR="00BE7033" w:rsidP="00BE7033" w:rsidRDefault="00BE7033" w14:paraId="321D2D95" w14:textId="77777777"/>
    <w:p w:rsidR="00BE7033" w:rsidP="00BE7033" w:rsidRDefault="00BE7033" w14:paraId="246A8BFD" w14:textId="77777777">
      <w:pPr>
        <w:spacing w:before="120" w:after="120"/>
      </w:pPr>
    </w:p>
    <w:p w:rsidR="00BE7033" w:rsidP="00BE7033" w:rsidRDefault="00BE7033" w14:paraId="2689411A" w14:textId="77777777">
      <w:pPr>
        <w:spacing w:before="120" w:after="120"/>
      </w:pPr>
    </w:p>
    <w:p w:rsidR="00BE7033" w:rsidP="00BE7033" w:rsidRDefault="00BE7033" w14:paraId="7A935444" w14:textId="77777777">
      <w:pPr>
        <w:spacing w:before="120" w:after="120"/>
      </w:pPr>
    </w:p>
    <w:p w:rsidR="00BE7033" w:rsidP="00BE7033" w:rsidRDefault="00BE7033" w14:paraId="01149C09" w14:textId="77777777">
      <w:pPr>
        <w:spacing w:before="120" w:after="120"/>
        <w:sectPr w:rsidR="00BE7033" w:rsidSect="00396583">
          <w:pgSz w:w="16838" w:h="11906" w:orient="landscape" w:code="9"/>
          <w:pgMar w:top="1440" w:right="1440" w:bottom="1728" w:left="1440" w:header="727" w:footer="0" w:gutter="0"/>
          <w:cols w:space="720"/>
          <w:docGrid w:linePitch="299"/>
        </w:sectPr>
      </w:pPr>
    </w:p>
    <w:p w:rsidRPr="00AA24CB" w:rsidR="00BE7033" w:rsidP="00AA24CB" w:rsidRDefault="00BE7033" w14:paraId="0EB2A4F8" w14:textId="77AC02AB">
      <w:pPr>
        <w:rPr>
          <w:b/>
          <w:bCs/>
        </w:rPr>
      </w:pPr>
      <w:bookmarkStart w:name="_Toc75104365" w:id="85"/>
      <w:bookmarkStart w:name="_Toc77164758" w:id="86"/>
      <w:r w:rsidRPr="00AA24CB">
        <w:rPr>
          <w:b/>
          <w:bCs/>
        </w:rPr>
        <w:lastRenderedPageBreak/>
        <w:t>Proposed activities under HSEP Additional Financing to support Output 2</w:t>
      </w:r>
      <w:bookmarkEnd w:id="85"/>
      <w:bookmarkEnd w:id="86"/>
    </w:p>
    <w:p w:rsidR="00DD7AF1" w:rsidP="00DD7AF1" w:rsidRDefault="00DD7AF1" w14:paraId="1CDDA552" w14:textId="77777777"/>
    <w:p w:rsidR="00BE7033" w:rsidP="00DD7AF1" w:rsidRDefault="00BE7033" w14:paraId="766F6B33" w14:textId="3085ECE4">
      <w:r>
        <w:t>The following are proposed under HSEP additional financing:</w:t>
      </w:r>
    </w:p>
    <w:p w:rsidR="00BE7033" w:rsidP="00DD7AF1" w:rsidRDefault="00BE7033" w14:paraId="2B707635" w14:textId="77777777">
      <w:pPr>
        <w:ind w:left="720"/>
      </w:pPr>
      <w:r w:rsidRPr="00966937">
        <w:t>Health information technology for better continuity of care and disease surveillance</w:t>
      </w:r>
      <w:r>
        <w:t>:</w:t>
      </w:r>
      <w:r w:rsidRPr="00966937">
        <w:t xml:space="preserve"> COVID</w:t>
      </w:r>
      <w:r>
        <w:t>-</w:t>
      </w:r>
      <w:r w:rsidRPr="00966937">
        <w:t>19 response (reallocated funds)</w:t>
      </w:r>
    </w:p>
    <w:p w:rsidR="00DD7AF1" w:rsidP="00DD7AF1" w:rsidRDefault="00DD7AF1" w14:paraId="135F180C" w14:textId="77777777"/>
    <w:p w:rsidRPr="00C179A3" w:rsidR="00BE7033" w:rsidP="00DD7AF1" w:rsidRDefault="00BE7033" w14:paraId="14739610" w14:textId="7E1C00FE">
      <w:pPr>
        <w:ind w:firstLine="720"/>
      </w:pPr>
      <w:r w:rsidRPr="00966937">
        <w:t>COVID</w:t>
      </w:r>
      <w:r>
        <w:t>-19</w:t>
      </w:r>
      <w:r w:rsidRPr="00966937">
        <w:t xml:space="preserve"> Management Support (equipment and minor civil works)</w:t>
      </w:r>
    </w:p>
    <w:p w:rsidR="00DD7AF1" w:rsidP="00DD7AF1" w:rsidRDefault="00DD7AF1" w14:paraId="6970559E" w14:textId="77777777"/>
    <w:p w:rsidR="00BE7033" w:rsidP="00DD7AF1" w:rsidRDefault="00BE7033" w14:paraId="3150B03E" w14:textId="422A3CEE">
      <w:r>
        <w:t>The details of these provisions are listed in Table 3.29 given below:</w:t>
      </w:r>
    </w:p>
    <w:p w:rsidR="00BE7033" w:rsidP="00DD7AF1" w:rsidRDefault="00BE7033" w14:paraId="7F85F87C" w14:textId="77777777"/>
    <w:p w:rsidRPr="00144C19" w:rsidR="00BE7033" w:rsidP="00DD7AF1" w:rsidRDefault="00BE7033" w14:paraId="519AB591" w14:textId="77777777">
      <w:pPr>
        <w:rPr>
          <w:b/>
        </w:rPr>
      </w:pPr>
      <w:r w:rsidRPr="00144C19">
        <w:rPr>
          <w:b/>
        </w:rPr>
        <w:t>Table 3: List of equipment and minor civil works proposed for HEP Additional Financing</w:t>
      </w:r>
    </w:p>
    <w:tbl>
      <w:tblPr>
        <w:tblW w:w="881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8815"/>
      </w:tblGrid>
      <w:tr w:rsidRPr="00144C19" w:rsidR="00BE7033" w:rsidTr="00396583" w14:paraId="6D7C7DBA" w14:textId="77777777">
        <w:trPr>
          <w:trHeight w:val="288"/>
        </w:trPr>
        <w:tc>
          <w:tcPr>
            <w:tcW w:w="8815" w:type="dxa"/>
            <w:tcBorders>
              <w:bottom w:val="single" w:color="auto" w:sz="4" w:space="0"/>
            </w:tcBorders>
            <w:shd w:val="clear" w:color="000000" w:fill="D9D9D9" w:themeFill="background1" w:themeFillShade="D9"/>
            <w:hideMark/>
          </w:tcPr>
          <w:p w:rsidRPr="00144C19" w:rsidR="00BE7033" w:rsidP="00396583" w:rsidRDefault="00BE7033" w14:paraId="373453B8" w14:textId="77777777">
            <w:pPr>
              <w:spacing w:before="120" w:after="120"/>
              <w:rPr>
                <w:b/>
                <w:bCs/>
                <w:color w:val="000000"/>
                <w:sz w:val="20"/>
              </w:rPr>
            </w:pPr>
            <w:r w:rsidRPr="00144C19">
              <w:rPr>
                <w:b/>
                <w:bCs/>
                <w:color w:val="000000"/>
                <w:sz w:val="20"/>
              </w:rPr>
              <w:t xml:space="preserve">A. Medical Equipment for COVID care </w:t>
            </w:r>
          </w:p>
        </w:tc>
      </w:tr>
      <w:tr w:rsidRPr="00144C19" w:rsidR="00BE7033" w:rsidTr="00396583" w14:paraId="73E4EA7A" w14:textId="77777777">
        <w:trPr>
          <w:trHeight w:val="1988"/>
        </w:trPr>
        <w:tc>
          <w:tcPr>
            <w:tcW w:w="8815" w:type="dxa"/>
            <w:shd w:val="clear" w:color="000000" w:fill="FFFFFF" w:themeFill="background1"/>
            <w:vAlign w:val="bottom"/>
            <w:hideMark/>
          </w:tcPr>
          <w:p w:rsidRPr="00144C19" w:rsidR="00BE7033" w:rsidP="00396583" w:rsidRDefault="00BE7033" w14:paraId="5BF03823" w14:textId="77777777">
            <w:pPr>
              <w:spacing w:before="120" w:after="120"/>
              <w:rPr>
                <w:color w:val="000000"/>
                <w:sz w:val="20"/>
              </w:rPr>
            </w:pPr>
            <w:r w:rsidRPr="00144C19">
              <w:rPr>
                <w:color w:val="000000"/>
                <w:sz w:val="20"/>
              </w:rPr>
              <w:t>ICU equipment (level 3) and some Level 2 equipment</w:t>
            </w:r>
          </w:p>
          <w:p w:rsidRPr="00144C19" w:rsidR="00BE7033" w:rsidP="00396583" w:rsidRDefault="00BE7033" w14:paraId="29A68263" w14:textId="77777777">
            <w:pPr>
              <w:spacing w:before="120" w:after="120"/>
              <w:ind w:left="240"/>
              <w:rPr>
                <w:color w:val="000000"/>
                <w:sz w:val="20"/>
              </w:rPr>
            </w:pPr>
            <w:r w:rsidRPr="00144C19">
              <w:rPr>
                <w:color w:val="000000" w:themeColor="text1"/>
                <w:sz w:val="20"/>
              </w:rPr>
              <w:t>Multipara Monitor Advanced; Video Laryngoscope; BIPAP Machine; Ventilator Transport; Dialysis; Blood Fluid Warmers; Ventilator ICU; CRRT; Defibrillator; USS Portable; X-ray portable; Mini Autoclave; Blood gas Analyzer; RO Plant Portable; ECG; Nebulizer; Glucometers; Suction Apparatus; High Flow Nasal Oxygen Therapy; Oxygen Cylinders (Jumbo); Oxygen Cylinders (Medium); Oxygen Cylinders (Small); Oxygen Concentrators; Wall Oxygen Port; Oxygen Regulators; Connectors</w:t>
            </w:r>
          </w:p>
        </w:tc>
      </w:tr>
      <w:tr w:rsidRPr="00144C19" w:rsidR="00BE7033" w:rsidTr="00396583" w14:paraId="6ACA6E51" w14:textId="77777777">
        <w:trPr>
          <w:trHeight w:val="800"/>
        </w:trPr>
        <w:tc>
          <w:tcPr>
            <w:tcW w:w="8815" w:type="dxa"/>
            <w:shd w:val="clear" w:color="000000" w:fill="FFFFFF" w:themeFill="background1"/>
            <w:vAlign w:val="bottom"/>
            <w:hideMark/>
          </w:tcPr>
          <w:p w:rsidRPr="00144C19" w:rsidR="00BE7033" w:rsidP="00396583" w:rsidRDefault="00BE7033" w14:paraId="30043458" w14:textId="77777777">
            <w:pPr>
              <w:spacing w:before="120" w:after="120"/>
              <w:rPr>
                <w:color w:val="000000" w:themeColor="text1"/>
                <w:sz w:val="20"/>
              </w:rPr>
            </w:pPr>
            <w:r w:rsidRPr="00144C19">
              <w:rPr>
                <w:color w:val="000000" w:themeColor="text1"/>
                <w:sz w:val="20"/>
              </w:rPr>
              <w:t>Medical furniture</w:t>
            </w:r>
          </w:p>
          <w:p w:rsidRPr="00144C19" w:rsidR="00BE7033" w:rsidP="00396583" w:rsidRDefault="00BE7033" w14:paraId="2C58EEB5" w14:textId="77777777">
            <w:pPr>
              <w:spacing w:before="120" w:after="120"/>
              <w:ind w:left="240"/>
              <w:rPr>
                <w:color w:val="000000" w:themeColor="text1"/>
                <w:sz w:val="20"/>
              </w:rPr>
            </w:pPr>
            <w:r w:rsidRPr="00144C19">
              <w:rPr>
                <w:color w:val="000000" w:themeColor="text1"/>
                <w:sz w:val="20"/>
              </w:rPr>
              <w:t>ICU Beds; Adjustable Bed; Emergency Trolley; Spot lamp; HDU Beds</w:t>
            </w:r>
          </w:p>
        </w:tc>
      </w:tr>
      <w:tr w:rsidRPr="00144C19" w:rsidR="00BE7033" w:rsidTr="00396583" w14:paraId="7589B611" w14:textId="77777777">
        <w:trPr>
          <w:trHeight w:val="953"/>
        </w:trPr>
        <w:tc>
          <w:tcPr>
            <w:tcW w:w="8815" w:type="dxa"/>
            <w:shd w:val="clear" w:color="000000" w:fill="FFFFFF" w:themeFill="background1"/>
            <w:noWrap/>
            <w:vAlign w:val="bottom"/>
            <w:hideMark/>
          </w:tcPr>
          <w:p w:rsidRPr="00144C19" w:rsidR="00BE7033" w:rsidP="00396583" w:rsidRDefault="00BE7033" w14:paraId="72F70E16" w14:textId="77777777">
            <w:pPr>
              <w:spacing w:before="120" w:after="120"/>
              <w:rPr>
                <w:color w:val="000000" w:themeColor="text1"/>
                <w:sz w:val="20"/>
              </w:rPr>
            </w:pPr>
            <w:r w:rsidRPr="00144C19">
              <w:rPr>
                <w:color w:val="000000" w:themeColor="text1"/>
                <w:sz w:val="20"/>
              </w:rPr>
              <w:t>For maternal wards and non-Covid centres</w:t>
            </w:r>
          </w:p>
          <w:p w:rsidRPr="00144C19" w:rsidR="00BE7033" w:rsidP="00396583" w:rsidRDefault="00BE7033" w14:paraId="0AE45B28" w14:textId="77777777">
            <w:pPr>
              <w:spacing w:before="120" w:after="120"/>
              <w:ind w:left="240"/>
              <w:rPr>
                <w:color w:val="000000" w:themeColor="text1"/>
                <w:sz w:val="20"/>
              </w:rPr>
            </w:pPr>
            <w:r w:rsidRPr="00144C19">
              <w:rPr>
                <w:color w:val="000000" w:themeColor="text1"/>
                <w:sz w:val="20"/>
              </w:rPr>
              <w:t>Ventilator Neonatal; CTG; Infant Incubator; Infant Warmers; Phototherapy Machine Double; Handheld Doppler Machine</w:t>
            </w:r>
          </w:p>
        </w:tc>
      </w:tr>
      <w:tr w:rsidRPr="00144C19" w:rsidR="00BE7033" w:rsidTr="00396583" w14:paraId="78D12D67" w14:textId="77777777">
        <w:trPr>
          <w:trHeight w:val="288"/>
        </w:trPr>
        <w:tc>
          <w:tcPr>
            <w:tcW w:w="8815" w:type="dxa"/>
            <w:tcBorders>
              <w:bottom w:val="single" w:color="auto" w:sz="4" w:space="0"/>
            </w:tcBorders>
            <w:shd w:val="clear" w:color="000000" w:fill="D9D9D9" w:themeFill="background1" w:themeFillShade="D9"/>
            <w:vAlign w:val="bottom"/>
            <w:hideMark/>
          </w:tcPr>
          <w:p w:rsidRPr="00144C19" w:rsidR="00BE7033" w:rsidP="00396583" w:rsidRDefault="00BE7033" w14:paraId="3F1A8E48" w14:textId="77777777">
            <w:pPr>
              <w:spacing w:before="120" w:after="120"/>
              <w:rPr>
                <w:b/>
                <w:bCs/>
                <w:color w:val="000000"/>
                <w:sz w:val="20"/>
              </w:rPr>
            </w:pPr>
            <w:r w:rsidRPr="00144C19">
              <w:rPr>
                <w:b/>
                <w:bCs/>
                <w:color w:val="000000"/>
                <w:sz w:val="20"/>
              </w:rPr>
              <w:t>B. Oxygen Tanks</w:t>
            </w:r>
            <w:r>
              <w:rPr>
                <w:b/>
                <w:bCs/>
                <w:color w:val="000000"/>
                <w:sz w:val="20"/>
              </w:rPr>
              <w:t>/</w:t>
            </w:r>
            <w:r w:rsidRPr="00144C19">
              <w:rPr>
                <w:b/>
                <w:bCs/>
                <w:color w:val="000000"/>
                <w:sz w:val="20"/>
              </w:rPr>
              <w:t xml:space="preserve">generators </w:t>
            </w:r>
          </w:p>
        </w:tc>
      </w:tr>
      <w:tr w:rsidRPr="00144C19" w:rsidR="00BE7033" w:rsidTr="00396583" w14:paraId="0BF7DB9C" w14:textId="77777777">
        <w:trPr>
          <w:trHeight w:val="288"/>
        </w:trPr>
        <w:tc>
          <w:tcPr>
            <w:tcW w:w="8815" w:type="dxa"/>
            <w:shd w:val="clear" w:color="000000" w:fill="FFFFFF" w:themeFill="background1"/>
            <w:vAlign w:val="bottom"/>
            <w:hideMark/>
          </w:tcPr>
          <w:p w:rsidRPr="00144C19" w:rsidR="00BE7033" w:rsidP="00396583" w:rsidRDefault="00BE7033" w14:paraId="0BC7D30A" w14:textId="77777777">
            <w:pPr>
              <w:spacing w:before="120" w:after="120"/>
              <w:rPr>
                <w:color w:val="000000"/>
                <w:sz w:val="20"/>
              </w:rPr>
            </w:pPr>
            <w:r w:rsidRPr="00144C19">
              <w:rPr>
                <w:color w:val="000000"/>
                <w:sz w:val="20"/>
              </w:rPr>
              <w:t>Oxygen</w:t>
            </w:r>
            <w:r>
              <w:rPr>
                <w:color w:val="000000"/>
                <w:sz w:val="20"/>
              </w:rPr>
              <w:t xml:space="preserve"> </w:t>
            </w:r>
            <w:r w:rsidRPr="00144C19">
              <w:rPr>
                <w:color w:val="000000"/>
                <w:sz w:val="20"/>
              </w:rPr>
              <w:t>concentrating plants (generators) (1 for each district)</w:t>
            </w:r>
          </w:p>
        </w:tc>
      </w:tr>
      <w:tr w:rsidRPr="00144C19" w:rsidR="00BE7033" w:rsidTr="00396583" w14:paraId="1BD9BEAD" w14:textId="77777777">
        <w:trPr>
          <w:trHeight w:val="288"/>
        </w:trPr>
        <w:tc>
          <w:tcPr>
            <w:tcW w:w="8815" w:type="dxa"/>
            <w:shd w:val="clear" w:color="000000" w:fill="FFFFFF" w:themeFill="background1"/>
            <w:vAlign w:val="bottom"/>
            <w:hideMark/>
          </w:tcPr>
          <w:p w:rsidRPr="00144C19" w:rsidR="00BE7033" w:rsidP="00396583" w:rsidRDefault="00BE7033" w14:paraId="3EB0B342" w14:textId="77777777">
            <w:pPr>
              <w:spacing w:before="120" w:after="120"/>
              <w:rPr>
                <w:color w:val="000000"/>
                <w:sz w:val="20"/>
              </w:rPr>
            </w:pPr>
            <w:r w:rsidRPr="00144C19">
              <w:rPr>
                <w:color w:val="000000"/>
                <w:sz w:val="20"/>
              </w:rPr>
              <w:t>Civil works to house the concentrator plants</w:t>
            </w:r>
          </w:p>
        </w:tc>
      </w:tr>
      <w:tr w:rsidRPr="00144C19" w:rsidR="00BE7033" w:rsidTr="00396583" w14:paraId="147F76F1" w14:textId="77777777">
        <w:trPr>
          <w:trHeight w:val="288"/>
        </w:trPr>
        <w:tc>
          <w:tcPr>
            <w:tcW w:w="8815" w:type="dxa"/>
            <w:tcBorders>
              <w:bottom w:val="single" w:color="auto" w:sz="4" w:space="0"/>
            </w:tcBorders>
            <w:shd w:val="clear" w:color="000000" w:fill="FFFFFF" w:themeFill="background1"/>
            <w:vAlign w:val="bottom"/>
            <w:hideMark/>
          </w:tcPr>
          <w:p w:rsidRPr="00144C19" w:rsidR="00BE7033" w:rsidP="00396583" w:rsidRDefault="00BE7033" w14:paraId="0B74A235" w14:textId="77777777">
            <w:pPr>
              <w:spacing w:before="120" w:after="120"/>
              <w:rPr>
                <w:color w:val="000000"/>
                <w:sz w:val="20"/>
              </w:rPr>
            </w:pPr>
            <w:r w:rsidRPr="00144C19">
              <w:rPr>
                <w:color w:val="000000"/>
                <w:sz w:val="20"/>
              </w:rPr>
              <w:t>Oxygen Liquid Tanks (3,000 to 20,000L)</w:t>
            </w:r>
          </w:p>
        </w:tc>
      </w:tr>
      <w:tr w:rsidRPr="00144C19" w:rsidR="00BE7033" w:rsidTr="00396583" w14:paraId="76691811" w14:textId="77777777">
        <w:trPr>
          <w:trHeight w:val="288"/>
        </w:trPr>
        <w:tc>
          <w:tcPr>
            <w:tcW w:w="8815" w:type="dxa"/>
            <w:tcBorders>
              <w:bottom w:val="single" w:color="auto" w:sz="4" w:space="0"/>
            </w:tcBorders>
            <w:shd w:val="clear" w:color="000000" w:fill="D9D9D9" w:themeFill="background1" w:themeFillShade="D9"/>
            <w:vAlign w:val="bottom"/>
            <w:hideMark/>
          </w:tcPr>
          <w:p w:rsidRPr="00144C19" w:rsidR="00BE7033" w:rsidP="00396583" w:rsidRDefault="00BE7033" w14:paraId="7902AB0D" w14:textId="77777777">
            <w:pPr>
              <w:spacing w:before="120" w:after="120"/>
              <w:rPr>
                <w:b/>
                <w:bCs/>
                <w:color w:val="000000"/>
                <w:sz w:val="20"/>
              </w:rPr>
            </w:pPr>
            <w:r w:rsidRPr="00144C19">
              <w:rPr>
                <w:b/>
                <w:bCs/>
                <w:color w:val="000000"/>
                <w:sz w:val="20"/>
              </w:rPr>
              <w:t>C. Lab equipment to establish Mobile Laboratory for each RDHS</w:t>
            </w:r>
            <w:r>
              <w:rPr>
                <w:b/>
                <w:bCs/>
                <w:color w:val="000000"/>
                <w:sz w:val="20"/>
              </w:rPr>
              <w:t xml:space="preserve"> </w:t>
            </w:r>
            <w:r w:rsidRPr="00144C19">
              <w:rPr>
                <w:b/>
                <w:bCs/>
                <w:color w:val="000000"/>
                <w:sz w:val="20"/>
              </w:rPr>
              <w:t>(to be used in clusters, other PMCUs, to support BHs at each district )</w:t>
            </w:r>
            <w:r>
              <w:rPr>
                <w:b/>
                <w:bCs/>
                <w:color w:val="000000"/>
                <w:sz w:val="20"/>
              </w:rPr>
              <w:t xml:space="preserve"> </w:t>
            </w:r>
          </w:p>
        </w:tc>
      </w:tr>
      <w:tr w:rsidRPr="00144C19" w:rsidR="00BE7033" w:rsidTr="00396583" w14:paraId="33F363F0" w14:textId="77777777">
        <w:trPr>
          <w:trHeight w:val="288"/>
        </w:trPr>
        <w:tc>
          <w:tcPr>
            <w:tcW w:w="8815" w:type="dxa"/>
            <w:shd w:val="clear" w:color="000000" w:fill="FFFFFF" w:themeFill="background1"/>
            <w:vAlign w:val="bottom"/>
            <w:hideMark/>
          </w:tcPr>
          <w:p w:rsidRPr="00144C19" w:rsidR="00BE7033" w:rsidP="00396583" w:rsidRDefault="00BE7033" w14:paraId="38CD383E" w14:textId="77777777">
            <w:pPr>
              <w:spacing w:before="120" w:after="120"/>
              <w:rPr>
                <w:color w:val="000000"/>
                <w:sz w:val="20"/>
              </w:rPr>
            </w:pPr>
            <w:r w:rsidRPr="00144C19">
              <w:rPr>
                <w:color w:val="000000"/>
                <w:sz w:val="20"/>
              </w:rPr>
              <w:t>Allocation to purchase equipment for</w:t>
            </w:r>
            <w:r>
              <w:rPr>
                <w:color w:val="000000"/>
                <w:sz w:val="20"/>
              </w:rPr>
              <w:t xml:space="preserve"> </w:t>
            </w:r>
            <w:r w:rsidRPr="00144C19">
              <w:rPr>
                <w:color w:val="000000"/>
                <w:sz w:val="20"/>
              </w:rPr>
              <w:t>each Laboratory</w:t>
            </w:r>
            <w:r>
              <w:rPr>
                <w:color w:val="000000"/>
                <w:sz w:val="20"/>
              </w:rPr>
              <w:t xml:space="preserve"> </w:t>
            </w:r>
          </w:p>
        </w:tc>
      </w:tr>
      <w:tr w:rsidRPr="00144C19" w:rsidR="00BE7033" w:rsidTr="00396583" w14:paraId="0F8A028A" w14:textId="77777777">
        <w:trPr>
          <w:trHeight w:val="288"/>
        </w:trPr>
        <w:tc>
          <w:tcPr>
            <w:tcW w:w="8815" w:type="dxa"/>
            <w:tcBorders>
              <w:bottom w:val="single" w:color="auto" w:sz="4" w:space="0"/>
            </w:tcBorders>
            <w:shd w:val="clear" w:color="000000" w:fill="FFFFFF" w:themeFill="background1"/>
            <w:vAlign w:val="bottom"/>
            <w:hideMark/>
          </w:tcPr>
          <w:p w:rsidRPr="00144C19" w:rsidR="00BE7033" w:rsidP="00396583" w:rsidRDefault="00BE7033" w14:paraId="1B4DB79F" w14:textId="77777777">
            <w:pPr>
              <w:spacing w:before="120" w:after="120"/>
              <w:rPr>
                <w:color w:val="000000"/>
                <w:sz w:val="20"/>
              </w:rPr>
            </w:pPr>
            <w:r w:rsidRPr="00144C19">
              <w:rPr>
                <w:color w:val="000000"/>
                <w:sz w:val="20"/>
              </w:rPr>
              <w:t xml:space="preserve">Purchase vans for each mobile laboratory </w:t>
            </w:r>
          </w:p>
        </w:tc>
      </w:tr>
      <w:tr w:rsidRPr="00144C19" w:rsidR="00BE7033" w:rsidTr="00396583" w14:paraId="0273FF56" w14:textId="77777777">
        <w:trPr>
          <w:trHeight w:val="288"/>
        </w:trPr>
        <w:tc>
          <w:tcPr>
            <w:tcW w:w="8815" w:type="dxa"/>
            <w:tcBorders>
              <w:bottom w:val="single" w:color="auto" w:sz="4" w:space="0"/>
            </w:tcBorders>
            <w:shd w:val="clear" w:color="000000" w:fill="D9D9D9" w:themeFill="background1" w:themeFillShade="D9"/>
            <w:noWrap/>
            <w:vAlign w:val="bottom"/>
            <w:hideMark/>
          </w:tcPr>
          <w:p w:rsidRPr="00144C19" w:rsidR="00BE7033" w:rsidP="00396583" w:rsidRDefault="00BE7033" w14:paraId="3C902F51" w14:textId="77777777">
            <w:pPr>
              <w:spacing w:before="120" w:after="120"/>
              <w:rPr>
                <w:b/>
                <w:bCs/>
                <w:color w:val="000000"/>
                <w:sz w:val="20"/>
              </w:rPr>
            </w:pPr>
            <w:r w:rsidRPr="00144C19">
              <w:rPr>
                <w:b/>
                <w:bCs/>
                <w:color w:val="000000"/>
                <w:sz w:val="20"/>
              </w:rPr>
              <w:t xml:space="preserve">D. Consumables for PCR testing </w:t>
            </w:r>
          </w:p>
        </w:tc>
      </w:tr>
      <w:tr w:rsidRPr="00144C19" w:rsidR="00BE7033" w:rsidTr="00396583" w14:paraId="0F8A0AFB" w14:textId="77777777">
        <w:trPr>
          <w:trHeight w:val="288"/>
        </w:trPr>
        <w:tc>
          <w:tcPr>
            <w:tcW w:w="8815" w:type="dxa"/>
            <w:shd w:val="clear" w:color="000000" w:fill="FFFFFF" w:themeFill="background1"/>
            <w:noWrap/>
            <w:vAlign w:val="bottom"/>
            <w:hideMark/>
          </w:tcPr>
          <w:p w:rsidRPr="00144C19" w:rsidR="00BE7033" w:rsidP="00396583" w:rsidRDefault="00BE7033" w14:paraId="37172F9A" w14:textId="77777777">
            <w:pPr>
              <w:spacing w:before="120" w:after="120"/>
              <w:rPr>
                <w:color w:val="000000"/>
                <w:sz w:val="20"/>
              </w:rPr>
            </w:pPr>
            <w:r w:rsidRPr="00144C19">
              <w:rPr>
                <w:color w:val="000000"/>
                <w:sz w:val="20"/>
              </w:rPr>
              <w:t>PCR Test kits</w:t>
            </w:r>
            <w:r>
              <w:rPr>
                <w:color w:val="000000"/>
                <w:sz w:val="20"/>
              </w:rPr>
              <w:t xml:space="preserve">; </w:t>
            </w:r>
            <w:r w:rsidRPr="00144C19">
              <w:rPr>
                <w:color w:val="000000"/>
                <w:sz w:val="20"/>
              </w:rPr>
              <w:t>Viral transport</w:t>
            </w:r>
            <w:r>
              <w:rPr>
                <w:color w:val="000000"/>
                <w:sz w:val="20"/>
              </w:rPr>
              <w:t xml:space="preserve"> </w:t>
            </w:r>
            <w:r w:rsidRPr="00144C19">
              <w:rPr>
                <w:color w:val="000000"/>
                <w:sz w:val="20"/>
              </w:rPr>
              <w:t>Medium</w:t>
            </w:r>
            <w:r>
              <w:rPr>
                <w:color w:val="000000"/>
                <w:sz w:val="20"/>
              </w:rPr>
              <w:t xml:space="preserve">; </w:t>
            </w:r>
            <w:r w:rsidRPr="00144C19">
              <w:rPr>
                <w:color w:val="000000"/>
                <w:sz w:val="20"/>
              </w:rPr>
              <w:t>PCR extraction kits</w:t>
            </w:r>
            <w:r>
              <w:rPr>
                <w:color w:val="000000"/>
                <w:sz w:val="20"/>
              </w:rPr>
              <w:t xml:space="preserve">; </w:t>
            </w:r>
            <w:r w:rsidRPr="00144C19">
              <w:rPr>
                <w:color w:val="000000"/>
                <w:sz w:val="20"/>
              </w:rPr>
              <w:t>Other consumables (pipette tips with filters, powderless gloves, Eppendorf tubes, PCR tubes etc.)</w:t>
            </w:r>
          </w:p>
        </w:tc>
      </w:tr>
      <w:tr w:rsidRPr="00144C19" w:rsidR="00BE7033" w:rsidTr="00396583" w14:paraId="0795491F" w14:textId="77777777">
        <w:trPr>
          <w:trHeight w:val="288"/>
        </w:trPr>
        <w:tc>
          <w:tcPr>
            <w:tcW w:w="8815" w:type="dxa"/>
            <w:tcBorders>
              <w:bottom w:val="single" w:color="auto" w:sz="4" w:space="0"/>
            </w:tcBorders>
            <w:shd w:val="clear" w:color="000000" w:fill="D9D9D9" w:themeFill="background1" w:themeFillShade="D9"/>
            <w:noWrap/>
            <w:vAlign w:val="bottom"/>
            <w:hideMark/>
          </w:tcPr>
          <w:p w:rsidRPr="00144C19" w:rsidR="00BE7033" w:rsidP="00396583" w:rsidRDefault="00BE7033" w14:paraId="3DD3F61B" w14:textId="77777777">
            <w:pPr>
              <w:spacing w:before="120" w:after="120"/>
              <w:rPr>
                <w:b/>
                <w:bCs/>
                <w:color w:val="000000"/>
                <w:sz w:val="20"/>
              </w:rPr>
            </w:pPr>
            <w:r w:rsidRPr="00144C19">
              <w:rPr>
                <w:b/>
                <w:bCs/>
                <w:color w:val="000000"/>
                <w:sz w:val="20"/>
              </w:rPr>
              <w:t xml:space="preserve">E. HDU Development and support to treatment centres </w:t>
            </w:r>
          </w:p>
        </w:tc>
      </w:tr>
      <w:tr w:rsidRPr="00144C19" w:rsidR="00BE7033" w:rsidTr="00396583" w14:paraId="25E66A3B" w14:textId="77777777">
        <w:trPr>
          <w:trHeight w:val="288"/>
        </w:trPr>
        <w:tc>
          <w:tcPr>
            <w:tcW w:w="8815" w:type="dxa"/>
            <w:shd w:val="clear" w:color="000000" w:fill="FFFFFF" w:themeFill="background1"/>
            <w:vAlign w:val="bottom"/>
            <w:hideMark/>
          </w:tcPr>
          <w:p w:rsidRPr="00144C19" w:rsidR="00BE7033" w:rsidP="00396583" w:rsidRDefault="00BE7033" w14:paraId="0522DF8A" w14:textId="77777777">
            <w:pPr>
              <w:spacing w:before="120" w:after="120"/>
              <w:rPr>
                <w:color w:val="000000"/>
                <w:sz w:val="20"/>
              </w:rPr>
            </w:pPr>
            <w:r w:rsidRPr="00144C19">
              <w:rPr>
                <w:color w:val="000000"/>
                <w:sz w:val="20"/>
              </w:rPr>
              <w:t>Civil works to establish HDU units</w:t>
            </w:r>
            <w:r>
              <w:rPr>
                <w:color w:val="000000"/>
                <w:sz w:val="20"/>
              </w:rPr>
              <w:t xml:space="preserve"> </w:t>
            </w:r>
            <w:r w:rsidRPr="00144C19">
              <w:rPr>
                <w:color w:val="000000"/>
                <w:sz w:val="20"/>
              </w:rPr>
              <w:t>in Secondary level</w:t>
            </w:r>
            <w:r>
              <w:rPr>
                <w:color w:val="000000"/>
                <w:sz w:val="20"/>
              </w:rPr>
              <w:t xml:space="preserve"> </w:t>
            </w:r>
            <w:r w:rsidRPr="00144C19">
              <w:rPr>
                <w:color w:val="000000"/>
                <w:sz w:val="20"/>
              </w:rPr>
              <w:t xml:space="preserve">hospitals </w:t>
            </w:r>
          </w:p>
        </w:tc>
      </w:tr>
      <w:tr w:rsidRPr="00144C19" w:rsidR="00BE7033" w:rsidTr="00396583" w14:paraId="1B05BD29" w14:textId="77777777">
        <w:trPr>
          <w:trHeight w:val="288"/>
        </w:trPr>
        <w:tc>
          <w:tcPr>
            <w:tcW w:w="8815" w:type="dxa"/>
            <w:tcBorders>
              <w:bottom w:val="single" w:color="auto" w:sz="4" w:space="0"/>
            </w:tcBorders>
            <w:shd w:val="clear" w:color="000000" w:fill="FFFFFF" w:themeFill="background1"/>
            <w:vAlign w:val="bottom"/>
            <w:hideMark/>
          </w:tcPr>
          <w:p w:rsidRPr="00144C19" w:rsidR="00BE7033" w:rsidP="00396583" w:rsidRDefault="00BE7033" w14:paraId="13861CA6" w14:textId="77777777">
            <w:pPr>
              <w:spacing w:before="120" w:after="120"/>
              <w:rPr>
                <w:color w:val="000000"/>
                <w:sz w:val="20"/>
              </w:rPr>
            </w:pPr>
            <w:r w:rsidRPr="00144C19">
              <w:rPr>
                <w:color w:val="000000"/>
                <w:sz w:val="20"/>
              </w:rPr>
              <w:lastRenderedPageBreak/>
              <w:t xml:space="preserve">Wall oxygen system (averaging 15 ports per system) </w:t>
            </w:r>
          </w:p>
        </w:tc>
      </w:tr>
      <w:tr w:rsidRPr="00144C19" w:rsidR="00BE7033" w:rsidTr="00396583" w14:paraId="36864EBC" w14:textId="77777777">
        <w:trPr>
          <w:trHeight w:val="288"/>
        </w:trPr>
        <w:tc>
          <w:tcPr>
            <w:tcW w:w="8815" w:type="dxa"/>
            <w:tcBorders>
              <w:bottom w:val="single" w:color="auto" w:sz="4" w:space="0"/>
            </w:tcBorders>
            <w:shd w:val="clear" w:color="000000" w:fill="D9D9D9" w:themeFill="background1" w:themeFillShade="D9"/>
            <w:vAlign w:val="bottom"/>
            <w:hideMark/>
          </w:tcPr>
          <w:p w:rsidRPr="00144C19" w:rsidR="00BE7033" w:rsidP="00396583" w:rsidRDefault="00BE7033" w14:paraId="463691DB" w14:textId="77777777">
            <w:pPr>
              <w:spacing w:before="120" w:after="120"/>
              <w:rPr>
                <w:b/>
                <w:bCs/>
                <w:color w:val="000000"/>
                <w:sz w:val="20"/>
              </w:rPr>
            </w:pPr>
            <w:r w:rsidRPr="00144C19">
              <w:rPr>
                <w:b/>
                <w:bCs/>
                <w:color w:val="000000"/>
                <w:sz w:val="20"/>
              </w:rPr>
              <w:t>F. Transport services for COVID Home care support (Ambulance for use by MOHs, to Suweseriya later)</w:t>
            </w:r>
          </w:p>
        </w:tc>
      </w:tr>
      <w:tr w:rsidRPr="00144C19" w:rsidR="00BE7033" w:rsidTr="00396583" w14:paraId="3531E711" w14:textId="77777777">
        <w:trPr>
          <w:trHeight w:val="288"/>
        </w:trPr>
        <w:tc>
          <w:tcPr>
            <w:tcW w:w="8815" w:type="dxa"/>
            <w:shd w:val="clear" w:color="000000" w:fill="FFFFFF" w:themeFill="background1"/>
            <w:vAlign w:val="bottom"/>
            <w:hideMark/>
          </w:tcPr>
          <w:p w:rsidRPr="00144C19" w:rsidR="00BE7033" w:rsidP="00396583" w:rsidRDefault="00BE7033" w14:paraId="59874369" w14:textId="77777777">
            <w:pPr>
              <w:spacing w:before="120" w:after="120"/>
              <w:rPr>
                <w:color w:val="000000"/>
                <w:sz w:val="20"/>
              </w:rPr>
            </w:pPr>
            <w:r w:rsidRPr="00144C19">
              <w:rPr>
                <w:color w:val="000000"/>
                <w:sz w:val="20"/>
              </w:rPr>
              <w:t xml:space="preserve">Transport support via hired vehicles to MOH offices, RDHS, MOH </w:t>
            </w:r>
          </w:p>
        </w:tc>
      </w:tr>
      <w:tr w:rsidRPr="00144C19" w:rsidR="00BE7033" w:rsidTr="00396583" w14:paraId="2A46FD5F" w14:textId="77777777">
        <w:trPr>
          <w:trHeight w:val="288"/>
        </w:trPr>
        <w:tc>
          <w:tcPr>
            <w:tcW w:w="8815" w:type="dxa"/>
            <w:tcBorders>
              <w:bottom w:val="single" w:color="auto" w:sz="4" w:space="0"/>
            </w:tcBorders>
            <w:shd w:val="clear" w:color="000000" w:fill="FFFFFF" w:themeFill="background1"/>
            <w:vAlign w:val="bottom"/>
            <w:hideMark/>
          </w:tcPr>
          <w:p w:rsidRPr="00144C19" w:rsidR="00BE7033" w:rsidP="00396583" w:rsidRDefault="00BE7033" w14:paraId="567A3B6F" w14:textId="77777777">
            <w:pPr>
              <w:spacing w:before="120" w:after="120"/>
              <w:rPr>
                <w:color w:val="000000"/>
                <w:sz w:val="20"/>
              </w:rPr>
            </w:pPr>
            <w:r w:rsidRPr="00144C19">
              <w:rPr>
                <w:color w:val="000000"/>
                <w:sz w:val="20"/>
              </w:rPr>
              <w:t xml:space="preserve">Purchase of Ambulances and equipment for Basic life support </w:t>
            </w:r>
          </w:p>
        </w:tc>
      </w:tr>
      <w:tr w:rsidRPr="00144C19" w:rsidR="00BE7033" w:rsidTr="00396583" w14:paraId="564DB648" w14:textId="77777777">
        <w:trPr>
          <w:trHeight w:val="288"/>
        </w:trPr>
        <w:tc>
          <w:tcPr>
            <w:tcW w:w="8815" w:type="dxa"/>
            <w:tcBorders>
              <w:bottom w:val="single" w:color="auto" w:sz="4" w:space="0"/>
            </w:tcBorders>
            <w:shd w:val="clear" w:color="000000" w:fill="D9D9D9" w:themeFill="background1" w:themeFillShade="D9"/>
            <w:noWrap/>
            <w:vAlign w:val="bottom"/>
            <w:hideMark/>
          </w:tcPr>
          <w:p w:rsidRPr="00481A89" w:rsidR="00BE7033" w:rsidP="00396583" w:rsidRDefault="00BE7033" w14:paraId="0072FC82" w14:textId="77777777">
            <w:pPr>
              <w:spacing w:before="120" w:after="120"/>
              <w:rPr>
                <w:b/>
                <w:bCs/>
                <w:color w:val="000000"/>
                <w:sz w:val="20"/>
              </w:rPr>
            </w:pPr>
            <w:r w:rsidRPr="00481A89">
              <w:rPr>
                <w:b/>
                <w:bCs/>
                <w:color w:val="000000"/>
                <w:sz w:val="20"/>
              </w:rPr>
              <w:t>G. Lab Equipment for SLIBTEC</w:t>
            </w:r>
          </w:p>
        </w:tc>
      </w:tr>
      <w:tr w:rsidRPr="00144C19" w:rsidR="00BE7033" w:rsidTr="00396583" w14:paraId="61C4AC1D" w14:textId="77777777">
        <w:trPr>
          <w:trHeight w:val="288"/>
        </w:trPr>
        <w:tc>
          <w:tcPr>
            <w:tcW w:w="8815" w:type="dxa"/>
            <w:shd w:val="clear" w:color="000000" w:fill="FFFFFF" w:themeFill="background1"/>
            <w:noWrap/>
            <w:vAlign w:val="bottom"/>
            <w:hideMark/>
          </w:tcPr>
          <w:p w:rsidRPr="00313E0E" w:rsidR="00BE7033" w:rsidP="00396583" w:rsidRDefault="00BE7033" w14:paraId="7E56C4B1" w14:textId="77777777">
            <w:pPr>
              <w:spacing w:before="120" w:after="120"/>
              <w:rPr>
                <w:color w:val="000000" w:themeColor="text1"/>
                <w:sz w:val="20"/>
              </w:rPr>
            </w:pPr>
            <w:r w:rsidRPr="00313E0E">
              <w:rPr>
                <w:color w:val="000000" w:themeColor="text1"/>
                <w:sz w:val="20"/>
              </w:rPr>
              <w:t>BSL II (AI) Safety Cabinets,</w:t>
            </w:r>
            <w:r w:rsidRPr="00313E0E">
              <w:rPr>
                <w:color w:val="000000" w:themeColor="text1"/>
              </w:rPr>
              <w:t xml:space="preserve"> </w:t>
            </w:r>
            <w:r w:rsidRPr="00313E0E">
              <w:rPr>
                <w:color w:val="000000" w:themeColor="text1"/>
                <w:sz w:val="20"/>
              </w:rPr>
              <w:t>Next Generation sequencing machine, Flow – cytometer; Freeze dyer, Advanced microplate reader for live cell based assays including chemiluminescence assays, Automated nucleic acid extraction system, PCR machine - real time, PCR Machine – Conventional, Micro pipettes - single channel (10 μL); Micro pipettes - single channel (200 μL); Micro pipettes - single channel (1000 μL); Micro pipettes - single channel (20 μL); Micro pipettes - adjustable volume 8 channel (1000 μL), Micro pipettes - adjustable volume 8 channel (300 μL), Micro pipettes - adjustable volume 8 channel (10 μL), Micro pipettes - adjustable volume 8 channel (30 μL), Micro pipettes - adjustable volume 12 channel (1000 μL), Micro pipettes - adjustable volume 12 channel (300 μL), Micro pipettes - adjustable volume 12 channel (10 μL), Micro pipettes - adjustable volume 12 channel (30 μL), Pipette racks, PCR hood, Gel documentation system; Gel tank (large) and power unit - Horizontal, Gel tank (large) and power unit – Vertical, Fluorimeter for nucleic acid quantification, Fluorescent microscope- Inverted, Inverted microscope with phase contrast attachment; Light microscopes normal, Bench top high speed refrigerated ultracentrifuge, Microfuge, Microfuge Refrigerated, Vortex mixers, Shaker, Dry bath, Magnetic Stirrers (with hot plate), Digital precision laboratory balance, pH meter, Water bath with accessories; Hybridization oven, CO2 Incubators with built in contamination control/ automated sterilization system, Incubator (37⁰C), Heated/ refrigerated Temp controlled circulating Water bath with accessories; Cordless motorized adjustable volume pipette fillers, ELISA plate incubator, ELISA plate washer, Sonicator, Hemocytometer, Ice flake maker, Strip cutter, Bottle top adjustable volume liquid dispenser 2.5 -25 ml, Pharmaceutical refrigerators upright, Liquid N2 containers (100ml), CO2 tanks (30L), CO2 pressure regulator, Laboratory hotplate, Electric Bunsen burners, Tank carrier cart with wheels, Manual adjustable pipette fillers</w:t>
            </w:r>
          </w:p>
        </w:tc>
      </w:tr>
      <w:tr w:rsidRPr="00144C19" w:rsidR="00BE7033" w:rsidTr="00396583" w14:paraId="4D6EAE06" w14:textId="77777777">
        <w:trPr>
          <w:trHeight w:val="288"/>
        </w:trPr>
        <w:tc>
          <w:tcPr>
            <w:tcW w:w="8815" w:type="dxa"/>
            <w:shd w:val="clear" w:color="000000" w:fill="FFFFFF" w:themeFill="background1"/>
            <w:noWrap/>
            <w:vAlign w:val="bottom"/>
          </w:tcPr>
          <w:p w:rsidRPr="00313E0E" w:rsidR="00BE7033" w:rsidP="00396583" w:rsidRDefault="00BE7033" w14:paraId="510BD171" w14:textId="77777777">
            <w:pPr>
              <w:spacing w:before="120" w:after="120"/>
              <w:rPr>
                <w:b/>
                <w:bCs/>
                <w:color w:val="000000" w:themeColor="text1"/>
                <w:sz w:val="20"/>
              </w:rPr>
            </w:pPr>
            <w:r w:rsidRPr="00313E0E">
              <w:rPr>
                <w:b/>
                <w:bCs/>
                <w:color w:val="000000" w:themeColor="text1"/>
                <w:sz w:val="20"/>
              </w:rPr>
              <w:t xml:space="preserve">Cold storage: </w:t>
            </w:r>
            <w:r w:rsidRPr="00313E0E">
              <w:rPr>
                <w:color w:val="000000" w:themeColor="text1"/>
                <w:sz w:val="20"/>
              </w:rPr>
              <w:t>Freezers (-20⁰C), Freezers (-80⁰C), Liquid N2 tank, including the hose, Liquid N2 dewars for cell storage (35L)</w:t>
            </w:r>
          </w:p>
        </w:tc>
      </w:tr>
      <w:tr w:rsidRPr="00144C19" w:rsidR="00BE7033" w:rsidTr="00396583" w14:paraId="4C45425F" w14:textId="77777777">
        <w:trPr>
          <w:trHeight w:val="288"/>
        </w:trPr>
        <w:tc>
          <w:tcPr>
            <w:tcW w:w="8815" w:type="dxa"/>
            <w:shd w:val="clear" w:color="000000" w:fill="FFFFFF" w:themeFill="background1"/>
            <w:noWrap/>
            <w:vAlign w:val="bottom"/>
          </w:tcPr>
          <w:p w:rsidRPr="00313E0E" w:rsidR="00BE7033" w:rsidP="00396583" w:rsidRDefault="00BE7033" w14:paraId="2A16EB15" w14:textId="77777777">
            <w:pPr>
              <w:spacing w:before="120" w:after="120"/>
              <w:rPr>
                <w:color w:val="000000" w:themeColor="text1"/>
                <w:sz w:val="20"/>
              </w:rPr>
            </w:pPr>
            <w:r w:rsidRPr="00313E0E">
              <w:rPr>
                <w:b/>
                <w:bCs/>
                <w:color w:val="000000" w:themeColor="text1"/>
                <w:sz w:val="20"/>
              </w:rPr>
              <w:t xml:space="preserve">Sterilization and media preparation: </w:t>
            </w:r>
            <w:r w:rsidRPr="00313E0E">
              <w:rPr>
                <w:color w:val="000000" w:themeColor="text1"/>
                <w:sz w:val="20"/>
              </w:rPr>
              <w:t>Milli-Q®integral water purification/ deionization system, Distilled water plant, large scale autoclave (200L), Small scale autoclave (50L), Hot air oven, Glassware storage cabinets</w:t>
            </w:r>
            <w:r>
              <w:rPr>
                <w:color w:val="000000" w:themeColor="text1"/>
                <w:sz w:val="20"/>
              </w:rPr>
              <w:t xml:space="preserve">; </w:t>
            </w:r>
            <w:r w:rsidRPr="00313E0E">
              <w:rPr>
                <w:color w:val="000000" w:themeColor="text1"/>
                <w:sz w:val="20"/>
              </w:rPr>
              <w:t>Pipette fillers</w:t>
            </w:r>
          </w:p>
        </w:tc>
      </w:tr>
      <w:tr w:rsidRPr="00144C19" w:rsidR="00BE7033" w:rsidTr="00396583" w14:paraId="396D3418" w14:textId="77777777">
        <w:trPr>
          <w:trHeight w:val="288"/>
        </w:trPr>
        <w:tc>
          <w:tcPr>
            <w:tcW w:w="8815" w:type="dxa"/>
            <w:shd w:val="clear" w:color="000000" w:fill="FFFFFF" w:themeFill="background1"/>
            <w:noWrap/>
            <w:vAlign w:val="bottom"/>
          </w:tcPr>
          <w:p w:rsidRPr="00313E0E" w:rsidR="00BE7033" w:rsidP="00396583" w:rsidRDefault="00BE7033" w14:paraId="181003C4" w14:textId="77777777">
            <w:pPr>
              <w:spacing w:before="120" w:after="120"/>
              <w:rPr>
                <w:b/>
                <w:bCs/>
                <w:color w:val="000000" w:themeColor="text1"/>
                <w:sz w:val="20"/>
              </w:rPr>
            </w:pPr>
            <w:r w:rsidRPr="00313E0E">
              <w:rPr>
                <w:b/>
                <w:bCs/>
                <w:color w:val="000000" w:themeColor="text1"/>
                <w:sz w:val="20"/>
              </w:rPr>
              <w:t xml:space="preserve">De-contamination: </w:t>
            </w:r>
            <w:r w:rsidRPr="00313E0E">
              <w:rPr>
                <w:color w:val="000000" w:themeColor="text1"/>
                <w:sz w:val="20"/>
              </w:rPr>
              <w:t>Large scale autoclave (200L), Small scale glassware washer; Small scale autoclave (50L); Glassware drying oven, Glassware storage cabinets</w:t>
            </w:r>
          </w:p>
        </w:tc>
      </w:tr>
      <w:tr w:rsidRPr="00144C19" w:rsidR="00BE7033" w:rsidTr="00396583" w14:paraId="635D3B4B" w14:textId="77777777">
        <w:trPr>
          <w:trHeight w:val="288"/>
        </w:trPr>
        <w:tc>
          <w:tcPr>
            <w:tcW w:w="8815" w:type="dxa"/>
            <w:shd w:val="clear" w:color="000000" w:fill="FFFFFF" w:themeFill="background1"/>
            <w:noWrap/>
            <w:vAlign w:val="bottom"/>
          </w:tcPr>
          <w:p w:rsidRPr="00313E0E" w:rsidR="00BE7033" w:rsidP="00396583" w:rsidRDefault="00BE7033" w14:paraId="2D7457E8" w14:textId="77777777">
            <w:pPr>
              <w:spacing w:before="120" w:after="120"/>
              <w:rPr>
                <w:color w:val="000000" w:themeColor="text1"/>
                <w:sz w:val="20"/>
              </w:rPr>
            </w:pPr>
            <w:r w:rsidRPr="00313E0E">
              <w:rPr>
                <w:b/>
                <w:bCs/>
                <w:color w:val="000000" w:themeColor="text1"/>
                <w:sz w:val="20"/>
              </w:rPr>
              <w:t xml:space="preserve">Lab safety wear: </w:t>
            </w:r>
            <w:r w:rsidRPr="00313E0E">
              <w:rPr>
                <w:color w:val="000000" w:themeColor="text1"/>
                <w:sz w:val="20"/>
              </w:rPr>
              <w:t>Cyro aprons, Laboratory coat, Safety eye shields/ goggles, Face shield clearways; Cyro boots; Safety gloves for freezers</w:t>
            </w:r>
          </w:p>
        </w:tc>
      </w:tr>
    </w:tbl>
    <w:p w:rsidR="00BE7033" w:rsidP="00BE7033" w:rsidRDefault="00BE7033" w14:paraId="0AB88830" w14:textId="77777777">
      <w:pPr>
        <w:pStyle w:val="Style2"/>
        <w:numPr>
          <w:ilvl w:val="0"/>
          <w:numId w:val="0"/>
        </w:numPr>
        <w:spacing w:after="120"/>
      </w:pPr>
    </w:p>
    <w:p w:rsidR="00BE7033" w:rsidP="00BE7033" w:rsidRDefault="00340CA0" w14:paraId="644D480A" w14:textId="1FA3FFE6">
      <w:pPr>
        <w:pStyle w:val="Style2"/>
        <w:numPr>
          <w:ilvl w:val="0"/>
          <w:numId w:val="0"/>
        </w:numPr>
        <w:spacing w:after="120"/>
        <w:ind w:left="360" w:hanging="360"/>
        <w:rPr>
          <w:b/>
          <w:szCs w:val="22"/>
        </w:rPr>
      </w:pPr>
      <w:r>
        <w:rPr>
          <w:b/>
          <w:szCs w:val="22"/>
        </w:rPr>
        <w:t>Assistance from JFPR</w:t>
      </w:r>
    </w:p>
    <w:p w:rsidRPr="00340CA0" w:rsidR="00340CA0" w:rsidP="007979B3" w:rsidRDefault="00340CA0" w14:paraId="719CE927" w14:textId="5B073B48">
      <w:pPr>
        <w:pStyle w:val="Style2"/>
        <w:numPr>
          <w:ilvl w:val="0"/>
          <w:numId w:val="0"/>
        </w:numPr>
        <w:spacing w:after="120"/>
        <w:rPr>
          <w:bCs/>
          <w:szCs w:val="22"/>
        </w:rPr>
      </w:pPr>
      <w:r>
        <w:rPr>
          <w:bCs/>
          <w:szCs w:val="22"/>
        </w:rPr>
        <w:t xml:space="preserve">Under the JFPR grant it is </w:t>
      </w:r>
      <w:r w:rsidR="00EF6751">
        <w:rPr>
          <w:bCs/>
          <w:szCs w:val="22"/>
        </w:rPr>
        <w:t>propose to strengthen the existing health care vehicle fleet by</w:t>
      </w:r>
      <w:r w:rsidR="007979B3">
        <w:rPr>
          <w:bCs/>
          <w:szCs w:val="22"/>
        </w:rPr>
        <w:t xml:space="preserve"> </w:t>
      </w:r>
      <w:r w:rsidR="00EF6751">
        <w:rPr>
          <w:bCs/>
          <w:szCs w:val="22"/>
        </w:rPr>
        <w:t xml:space="preserve">introducing 45 new Ambulances </w:t>
      </w:r>
      <w:r w:rsidR="001623D0">
        <w:rPr>
          <w:bCs/>
          <w:szCs w:val="22"/>
        </w:rPr>
        <w:t xml:space="preserve">covering all 25 </w:t>
      </w:r>
      <w:r w:rsidR="0099212E">
        <w:rPr>
          <w:bCs/>
          <w:szCs w:val="22"/>
        </w:rPr>
        <w:t>administrative</w:t>
      </w:r>
      <w:r w:rsidR="001623D0">
        <w:rPr>
          <w:bCs/>
          <w:szCs w:val="22"/>
        </w:rPr>
        <w:t xml:space="preserve"> districts of the country. Further the Ambulance stations of </w:t>
      </w:r>
      <w:r w:rsidR="001C0077">
        <w:rPr>
          <w:bCs/>
          <w:szCs w:val="22"/>
        </w:rPr>
        <w:t xml:space="preserve">Suwaseriya service shall be renovated. A total of </w:t>
      </w:r>
      <w:r w:rsidR="007979B3">
        <w:rPr>
          <w:bCs/>
          <w:szCs w:val="22"/>
        </w:rPr>
        <w:t>41 such locations have been selected and all these stations are located within Police Stations of the selected area.</w:t>
      </w:r>
    </w:p>
    <w:p w:rsidRPr="00AA24CB" w:rsidR="00BE7033" w:rsidP="00AA24CB" w:rsidRDefault="00BE7033" w14:paraId="36442EFE" w14:textId="615E9763">
      <w:pPr>
        <w:rPr>
          <w:b/>
          <w:bCs/>
        </w:rPr>
      </w:pPr>
      <w:bookmarkStart w:name="_Toc75104366" w:id="87"/>
      <w:bookmarkStart w:name="_Toc77164759" w:id="88"/>
      <w:r w:rsidRPr="00AA24CB">
        <w:rPr>
          <w:b/>
          <w:bCs/>
        </w:rPr>
        <w:lastRenderedPageBreak/>
        <w:t>Proposed activities under HSEP Additional Financing to support Output 3</w:t>
      </w:r>
      <w:bookmarkEnd w:id="87"/>
      <w:bookmarkEnd w:id="88"/>
    </w:p>
    <w:p w:rsidR="00F03711" w:rsidP="00F03711" w:rsidRDefault="00F03711" w14:paraId="48C376E0" w14:textId="77777777"/>
    <w:p w:rsidR="00BE7033" w:rsidP="00F03711" w:rsidRDefault="00BE7033" w14:paraId="70CB90C0" w14:textId="4DD39337">
      <w:r>
        <w:t xml:space="preserve">Further to the above, the following activities are also proposed under HSEP additional financing. </w:t>
      </w:r>
    </w:p>
    <w:p w:rsidR="00F03711" w:rsidP="00F03711" w:rsidRDefault="00F03711" w14:paraId="5B7A5158" w14:textId="77777777"/>
    <w:p w:rsidR="00BE7033" w:rsidP="00F03711" w:rsidRDefault="00BE7033" w14:paraId="4C7D04B8" w14:textId="0DB45DAC">
      <w:pPr>
        <w:ind w:left="450" w:hanging="450"/>
      </w:pPr>
      <w:r>
        <w:t xml:space="preserve">(i) </w:t>
      </w:r>
      <w:r>
        <w:tab/>
      </w:r>
      <w:r w:rsidRPr="00E830FC">
        <w:t>Distance Learning Center</w:t>
      </w:r>
      <w:r>
        <w:t xml:space="preserve"> (DLC) and </w:t>
      </w:r>
      <w:r w:rsidRPr="00C61479">
        <w:t>National Institute of Health Sciences</w:t>
      </w:r>
      <w:r>
        <w:t xml:space="preserve"> (NIHS) development </w:t>
      </w:r>
    </w:p>
    <w:p w:rsidR="00BE7033" w:rsidP="00F03711" w:rsidRDefault="00BE7033" w14:paraId="732AE121" w14:textId="77777777">
      <w:r>
        <w:t xml:space="preserve">(ii) </w:t>
      </w:r>
      <w:r>
        <w:tab/>
      </w:r>
      <w:r>
        <w:t>Costs to accommodate project extension (includes PMU additional costs)</w:t>
      </w:r>
    </w:p>
    <w:p w:rsidR="00BE7033" w:rsidP="00F03711" w:rsidRDefault="00BE7033" w14:paraId="4F0BAA78" w14:textId="77777777">
      <w:r>
        <w:t xml:space="preserve">(iii) </w:t>
      </w:r>
      <w:r>
        <w:tab/>
      </w:r>
      <w:r>
        <w:t>Contingency allocations</w:t>
      </w:r>
    </w:p>
    <w:p w:rsidR="00BE7033" w:rsidP="00BE7033" w:rsidRDefault="00BE7033" w14:paraId="0D97A4A0" w14:textId="77777777"/>
    <w:tbl>
      <w:tblPr>
        <w:tblW w:w="4947" w:type="pct"/>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4A0" w:firstRow="1" w:lastRow="0" w:firstColumn="1" w:lastColumn="0" w:noHBand="0" w:noVBand="1"/>
      </w:tblPr>
      <w:tblGrid>
        <w:gridCol w:w="9251"/>
      </w:tblGrid>
      <w:tr w:rsidRPr="00E830FC" w:rsidR="00BE7033" w:rsidTr="00396583" w14:paraId="63E132C8" w14:textId="77777777">
        <w:trPr>
          <w:trHeight w:val="288"/>
        </w:trPr>
        <w:tc>
          <w:tcPr>
            <w:tcW w:w="5000" w:type="pct"/>
            <w:shd w:val="clear" w:color="auto" w:fill="auto"/>
            <w:vAlign w:val="center"/>
            <w:hideMark/>
          </w:tcPr>
          <w:p w:rsidRPr="00E830FC" w:rsidR="00BE7033" w:rsidP="00396583" w:rsidRDefault="00BE7033" w14:paraId="0D93383D" w14:textId="77777777">
            <w:pPr>
              <w:spacing w:before="120" w:after="120"/>
              <w:rPr>
                <w:color w:val="000000"/>
              </w:rPr>
            </w:pPr>
            <w:r w:rsidRPr="00E830FC">
              <w:rPr>
                <w:color w:val="000000"/>
              </w:rPr>
              <w:t>Upgrade L</w:t>
            </w:r>
            <w:r>
              <w:rPr>
                <w:color w:val="000000"/>
              </w:rPr>
              <w:t>AN</w:t>
            </w:r>
            <w:r w:rsidRPr="00E830FC">
              <w:rPr>
                <w:color w:val="000000"/>
              </w:rPr>
              <w:t xml:space="preserve"> Network system at National Institute of Health Sciences (NIHS)</w:t>
            </w:r>
          </w:p>
        </w:tc>
      </w:tr>
      <w:tr w:rsidRPr="00E830FC" w:rsidR="00BE7033" w:rsidTr="00396583" w14:paraId="52F8AA43" w14:textId="77777777">
        <w:trPr>
          <w:trHeight w:val="288"/>
        </w:trPr>
        <w:tc>
          <w:tcPr>
            <w:tcW w:w="5000" w:type="pct"/>
            <w:shd w:val="clear" w:color="auto" w:fill="auto"/>
            <w:vAlign w:val="center"/>
            <w:hideMark/>
          </w:tcPr>
          <w:p w:rsidRPr="00E830FC" w:rsidR="00BE7033" w:rsidP="00396583" w:rsidRDefault="00BE7033" w14:paraId="51660C74" w14:textId="77777777">
            <w:pPr>
              <w:spacing w:before="120" w:after="120"/>
              <w:rPr>
                <w:color w:val="000000"/>
              </w:rPr>
            </w:pPr>
            <w:r w:rsidRPr="00E830FC">
              <w:rPr>
                <w:color w:val="000000"/>
              </w:rPr>
              <w:t>Upgrade Audio Visual System Auditorium, Lecture Hall 1, 2, 3</w:t>
            </w:r>
          </w:p>
        </w:tc>
      </w:tr>
      <w:tr w:rsidRPr="00E830FC" w:rsidR="00BE7033" w:rsidTr="00396583" w14:paraId="699A1D45" w14:textId="77777777">
        <w:trPr>
          <w:trHeight w:val="288"/>
        </w:trPr>
        <w:tc>
          <w:tcPr>
            <w:tcW w:w="5000" w:type="pct"/>
            <w:shd w:val="clear" w:color="auto" w:fill="auto"/>
            <w:vAlign w:val="center"/>
            <w:hideMark/>
          </w:tcPr>
          <w:p w:rsidRPr="00E830FC" w:rsidR="00BE7033" w:rsidP="00396583" w:rsidRDefault="00BE7033" w14:paraId="28A8AA4D" w14:textId="77777777">
            <w:pPr>
              <w:spacing w:before="120" w:after="120"/>
              <w:rPr>
                <w:color w:val="000000"/>
              </w:rPr>
            </w:pPr>
            <w:r w:rsidRPr="00E830FC">
              <w:rPr>
                <w:color w:val="000000"/>
              </w:rPr>
              <w:t>Renovation of Boy’s Hostel No .02</w:t>
            </w:r>
          </w:p>
        </w:tc>
      </w:tr>
      <w:tr w:rsidRPr="00E830FC" w:rsidR="00BE7033" w:rsidTr="00396583" w14:paraId="389BA5A7" w14:textId="77777777">
        <w:trPr>
          <w:trHeight w:val="288"/>
        </w:trPr>
        <w:tc>
          <w:tcPr>
            <w:tcW w:w="5000" w:type="pct"/>
            <w:shd w:val="clear" w:color="auto" w:fill="auto"/>
            <w:vAlign w:val="center"/>
            <w:hideMark/>
          </w:tcPr>
          <w:p w:rsidRPr="00E830FC" w:rsidR="00BE7033" w:rsidP="00396583" w:rsidRDefault="00BE7033" w14:paraId="5861BCFA" w14:textId="77777777">
            <w:pPr>
              <w:spacing w:before="120" w:after="120"/>
              <w:rPr>
                <w:color w:val="000000"/>
              </w:rPr>
            </w:pPr>
            <w:r w:rsidRPr="00E830FC">
              <w:rPr>
                <w:color w:val="000000"/>
              </w:rPr>
              <w:t>Renovation of ADB Hostel</w:t>
            </w:r>
          </w:p>
        </w:tc>
      </w:tr>
      <w:tr w:rsidRPr="00E830FC" w:rsidR="00BE7033" w:rsidTr="00396583" w14:paraId="0AC3F573" w14:textId="77777777">
        <w:trPr>
          <w:trHeight w:val="288"/>
        </w:trPr>
        <w:tc>
          <w:tcPr>
            <w:tcW w:w="5000" w:type="pct"/>
            <w:shd w:val="clear" w:color="auto" w:fill="auto"/>
            <w:vAlign w:val="center"/>
            <w:hideMark/>
          </w:tcPr>
          <w:p w:rsidRPr="00E830FC" w:rsidR="00BE7033" w:rsidP="00396583" w:rsidRDefault="00BE7033" w14:paraId="462EC18C" w14:textId="77777777">
            <w:pPr>
              <w:spacing w:before="120" w:after="120"/>
              <w:rPr>
                <w:color w:val="000000"/>
              </w:rPr>
            </w:pPr>
            <w:r w:rsidRPr="00E830FC">
              <w:rPr>
                <w:color w:val="000000"/>
              </w:rPr>
              <w:t>Renovation of Auditorium</w:t>
            </w:r>
          </w:p>
        </w:tc>
      </w:tr>
      <w:tr w:rsidRPr="00E830FC" w:rsidR="00BE7033" w:rsidTr="00396583" w14:paraId="506C27F3" w14:textId="77777777">
        <w:trPr>
          <w:trHeight w:val="288"/>
        </w:trPr>
        <w:tc>
          <w:tcPr>
            <w:tcW w:w="5000" w:type="pct"/>
            <w:shd w:val="clear" w:color="auto" w:fill="auto"/>
            <w:vAlign w:val="center"/>
            <w:hideMark/>
          </w:tcPr>
          <w:p w:rsidRPr="00E830FC" w:rsidR="00BE7033" w:rsidP="00396583" w:rsidRDefault="00BE7033" w14:paraId="1AABEB3C" w14:textId="77777777">
            <w:pPr>
              <w:spacing w:before="120" w:after="120"/>
              <w:rPr>
                <w:color w:val="000000"/>
              </w:rPr>
            </w:pPr>
            <w:r w:rsidRPr="00E830FC">
              <w:rPr>
                <w:color w:val="000000"/>
              </w:rPr>
              <w:t xml:space="preserve">Renovation works at Female Hostel </w:t>
            </w:r>
          </w:p>
        </w:tc>
      </w:tr>
      <w:tr w:rsidRPr="00E830FC" w:rsidR="00BE7033" w:rsidTr="00396583" w14:paraId="63D5B748" w14:textId="77777777">
        <w:trPr>
          <w:trHeight w:val="288"/>
        </w:trPr>
        <w:tc>
          <w:tcPr>
            <w:tcW w:w="5000" w:type="pct"/>
            <w:shd w:val="clear" w:color="auto" w:fill="auto"/>
            <w:vAlign w:val="center"/>
            <w:hideMark/>
          </w:tcPr>
          <w:p w:rsidRPr="00E830FC" w:rsidR="00BE7033" w:rsidP="00396583" w:rsidRDefault="00BE7033" w14:paraId="6045763C" w14:textId="77777777">
            <w:pPr>
              <w:spacing w:before="120" w:after="120"/>
              <w:rPr>
                <w:color w:val="000000"/>
              </w:rPr>
            </w:pPr>
            <w:r w:rsidRPr="00E830FC">
              <w:rPr>
                <w:color w:val="000000"/>
              </w:rPr>
              <w:t>Renovation of In-Service Hostel</w:t>
            </w:r>
          </w:p>
        </w:tc>
      </w:tr>
      <w:tr w:rsidRPr="00E830FC" w:rsidR="00BE7033" w:rsidTr="00396583" w14:paraId="2D639A73" w14:textId="77777777">
        <w:trPr>
          <w:trHeight w:val="288"/>
        </w:trPr>
        <w:tc>
          <w:tcPr>
            <w:tcW w:w="5000" w:type="pct"/>
            <w:shd w:val="clear" w:color="auto" w:fill="auto"/>
            <w:vAlign w:val="center"/>
            <w:hideMark/>
          </w:tcPr>
          <w:p w:rsidRPr="00E830FC" w:rsidR="00BE7033" w:rsidP="00396583" w:rsidRDefault="00BE7033" w14:paraId="18E53D0B" w14:textId="77777777">
            <w:pPr>
              <w:spacing w:before="120" w:after="120"/>
              <w:rPr>
                <w:color w:val="000000"/>
              </w:rPr>
            </w:pPr>
            <w:r w:rsidRPr="00E830FC">
              <w:rPr>
                <w:color w:val="000000"/>
              </w:rPr>
              <w:t>Renovation of Boy’s Hostel No. 01</w:t>
            </w:r>
          </w:p>
        </w:tc>
      </w:tr>
      <w:tr w:rsidRPr="00E830FC" w:rsidR="00BE7033" w:rsidTr="00396583" w14:paraId="7D94AFE3" w14:textId="77777777">
        <w:trPr>
          <w:trHeight w:val="288"/>
        </w:trPr>
        <w:tc>
          <w:tcPr>
            <w:tcW w:w="5000" w:type="pct"/>
            <w:shd w:val="clear" w:color="auto" w:fill="auto"/>
            <w:vAlign w:val="center"/>
            <w:hideMark/>
          </w:tcPr>
          <w:p w:rsidRPr="00E830FC" w:rsidR="00BE7033" w:rsidP="00396583" w:rsidRDefault="00BE7033" w14:paraId="6129043E" w14:textId="77777777">
            <w:pPr>
              <w:spacing w:before="120" w:after="120"/>
              <w:rPr>
                <w:color w:val="000000"/>
              </w:rPr>
            </w:pPr>
            <w:r w:rsidRPr="00E830FC">
              <w:rPr>
                <w:color w:val="000000"/>
              </w:rPr>
              <w:t xml:space="preserve">External colour washing and other minor repair work at </w:t>
            </w:r>
            <w:r>
              <w:rPr>
                <w:color w:val="000000"/>
              </w:rPr>
              <w:t xml:space="preserve">the </w:t>
            </w:r>
            <w:r w:rsidRPr="00E830FC">
              <w:rPr>
                <w:color w:val="000000"/>
              </w:rPr>
              <w:t>administration building</w:t>
            </w:r>
          </w:p>
        </w:tc>
      </w:tr>
      <w:tr w:rsidRPr="00E830FC" w:rsidR="00BE7033" w:rsidTr="00396583" w14:paraId="64BDB88F" w14:textId="77777777">
        <w:trPr>
          <w:trHeight w:val="288"/>
        </w:trPr>
        <w:tc>
          <w:tcPr>
            <w:tcW w:w="5000" w:type="pct"/>
            <w:shd w:val="clear" w:color="auto" w:fill="auto"/>
            <w:vAlign w:val="center"/>
            <w:hideMark/>
          </w:tcPr>
          <w:p w:rsidRPr="00E830FC" w:rsidR="00BE7033" w:rsidP="00396583" w:rsidRDefault="00BE7033" w14:paraId="4C2C90D9" w14:textId="77777777">
            <w:pPr>
              <w:spacing w:before="120" w:after="120"/>
              <w:rPr>
                <w:color w:val="000000"/>
              </w:rPr>
            </w:pPr>
            <w:r w:rsidRPr="00E830FC">
              <w:rPr>
                <w:color w:val="000000"/>
              </w:rPr>
              <w:t>External colour washing and other minor repair work at Seminar Hall No.</w:t>
            </w:r>
            <w:r>
              <w:rPr>
                <w:color w:val="000000"/>
              </w:rPr>
              <w:t xml:space="preserve"> </w:t>
            </w:r>
            <w:r w:rsidRPr="00E830FC">
              <w:rPr>
                <w:color w:val="000000"/>
              </w:rPr>
              <w:t>02</w:t>
            </w:r>
          </w:p>
        </w:tc>
      </w:tr>
      <w:tr w:rsidRPr="00E830FC" w:rsidR="00BE7033" w:rsidTr="00396583" w14:paraId="035A477E" w14:textId="77777777">
        <w:trPr>
          <w:trHeight w:val="288"/>
        </w:trPr>
        <w:tc>
          <w:tcPr>
            <w:tcW w:w="5000" w:type="pct"/>
            <w:shd w:val="clear" w:color="auto" w:fill="auto"/>
            <w:vAlign w:val="center"/>
            <w:hideMark/>
          </w:tcPr>
          <w:p w:rsidRPr="00E830FC" w:rsidR="00BE7033" w:rsidP="00396583" w:rsidRDefault="00BE7033" w14:paraId="5D5E3D15" w14:textId="77777777">
            <w:pPr>
              <w:spacing w:before="120" w:after="120"/>
              <w:rPr>
                <w:color w:val="000000"/>
              </w:rPr>
            </w:pPr>
            <w:r w:rsidRPr="00E830FC">
              <w:rPr>
                <w:color w:val="000000"/>
              </w:rPr>
              <w:t>Renovation of PHLT Laboratory</w:t>
            </w:r>
          </w:p>
        </w:tc>
      </w:tr>
      <w:tr w:rsidRPr="00E830FC" w:rsidR="00BE7033" w:rsidTr="00396583" w14:paraId="66E629D3" w14:textId="77777777">
        <w:trPr>
          <w:trHeight w:val="288"/>
        </w:trPr>
        <w:tc>
          <w:tcPr>
            <w:tcW w:w="5000" w:type="pct"/>
            <w:shd w:val="clear" w:color="auto" w:fill="auto"/>
            <w:vAlign w:val="center"/>
            <w:hideMark/>
          </w:tcPr>
          <w:p w:rsidRPr="00E830FC" w:rsidR="00BE7033" w:rsidP="00396583" w:rsidRDefault="00BE7033" w14:paraId="39755FBA" w14:textId="77777777">
            <w:pPr>
              <w:spacing w:before="120" w:after="120"/>
              <w:rPr>
                <w:color w:val="000000"/>
              </w:rPr>
            </w:pPr>
            <w:r w:rsidRPr="00E830FC">
              <w:rPr>
                <w:color w:val="000000"/>
              </w:rPr>
              <w:t xml:space="preserve">Renovation of Library </w:t>
            </w:r>
          </w:p>
        </w:tc>
      </w:tr>
      <w:tr w:rsidRPr="00E830FC" w:rsidR="00BE7033" w:rsidTr="00396583" w14:paraId="6653EB6E" w14:textId="77777777">
        <w:trPr>
          <w:trHeight w:val="288"/>
        </w:trPr>
        <w:tc>
          <w:tcPr>
            <w:tcW w:w="5000" w:type="pct"/>
            <w:shd w:val="clear" w:color="auto" w:fill="auto"/>
            <w:vAlign w:val="center"/>
            <w:hideMark/>
          </w:tcPr>
          <w:p w:rsidRPr="00E830FC" w:rsidR="00BE7033" w:rsidP="00396583" w:rsidRDefault="00BE7033" w14:paraId="26DF79E4" w14:textId="77777777">
            <w:pPr>
              <w:spacing w:before="120" w:after="120"/>
              <w:rPr>
                <w:color w:val="000000"/>
              </w:rPr>
            </w:pPr>
            <w:r w:rsidRPr="00E830FC">
              <w:rPr>
                <w:color w:val="000000"/>
              </w:rPr>
              <w:t xml:space="preserve">Medical Centre phase II </w:t>
            </w:r>
          </w:p>
        </w:tc>
      </w:tr>
      <w:tr w:rsidRPr="00E830FC" w:rsidR="00BE7033" w:rsidTr="00396583" w14:paraId="72693BE8" w14:textId="77777777">
        <w:trPr>
          <w:trHeight w:val="288"/>
        </w:trPr>
        <w:tc>
          <w:tcPr>
            <w:tcW w:w="5000" w:type="pct"/>
            <w:shd w:val="clear" w:color="auto" w:fill="auto"/>
            <w:vAlign w:val="center"/>
            <w:hideMark/>
          </w:tcPr>
          <w:p w:rsidRPr="00E830FC" w:rsidR="00BE7033" w:rsidP="00396583" w:rsidRDefault="00BE7033" w14:paraId="3C7BBF5E" w14:textId="77777777">
            <w:pPr>
              <w:spacing w:before="120" w:after="120"/>
              <w:rPr>
                <w:color w:val="000000"/>
              </w:rPr>
            </w:pPr>
            <w:r w:rsidRPr="00E830FC">
              <w:rPr>
                <w:color w:val="000000"/>
              </w:rPr>
              <w:t>Improvements to Canteen at NIHS</w:t>
            </w:r>
          </w:p>
        </w:tc>
      </w:tr>
    </w:tbl>
    <w:p w:rsidR="00BE7033" w:rsidP="00BE7033" w:rsidRDefault="00BE7033" w14:paraId="4A2C2D6A" w14:textId="77777777"/>
    <w:p w:rsidR="00BE7033" w:rsidP="00BE7033" w:rsidRDefault="00BE7033" w14:paraId="1BD71859" w14:textId="77777777"/>
    <w:p w:rsidR="00BE7033" w:rsidP="00BE7033" w:rsidRDefault="00BE7033" w14:paraId="25CDC3D5" w14:textId="77777777">
      <w:r>
        <w:t>(Note: The above lists are only tentative. These lists may be updated at later stages, before finalizing the package for each HCF)</w:t>
      </w:r>
    </w:p>
    <w:p w:rsidR="00BE7033" w:rsidRDefault="00BE7033" w14:paraId="72512B25" w14:textId="77777777">
      <w:pPr>
        <w:jc w:val="left"/>
        <w:rPr>
          <w:rFonts w:eastAsia="Georgia" w:cs="Georgia"/>
          <w:b/>
        </w:rPr>
      </w:pPr>
      <w:r>
        <w:br w:type="page"/>
      </w:r>
    </w:p>
    <w:p w:rsidRPr="006642CB" w:rsidR="00991BE9" w:rsidP="006642CB" w:rsidRDefault="006642CB" w14:paraId="5D70719D" w14:textId="267E7FFC">
      <w:pPr>
        <w:pStyle w:val="Caption"/>
        <w:rPr>
          <w:b/>
          <w:bCs/>
          <w:sz w:val="22"/>
          <w:szCs w:val="18"/>
        </w:rPr>
      </w:pPr>
      <w:bookmarkStart w:name="_Toc75104470" w:id="89"/>
      <w:r w:rsidRPr="006642CB">
        <w:rPr>
          <w:b/>
          <w:bCs/>
          <w:sz w:val="22"/>
          <w:szCs w:val="18"/>
        </w:rPr>
        <w:lastRenderedPageBreak/>
        <w:t xml:space="preserve">ANNEXURE </w:t>
      </w:r>
      <w:r w:rsidRPr="006642CB">
        <w:rPr>
          <w:b/>
          <w:bCs/>
          <w:sz w:val="22"/>
          <w:szCs w:val="18"/>
        </w:rPr>
        <w:fldChar w:fldCharType="begin"/>
      </w:r>
      <w:r w:rsidRPr="006642CB">
        <w:rPr>
          <w:b/>
          <w:bCs/>
          <w:sz w:val="22"/>
          <w:szCs w:val="18"/>
        </w:rPr>
        <w:instrText xml:space="preserve"> SEQ ANNEXURE \* ARABIC </w:instrText>
      </w:r>
      <w:r w:rsidRPr="006642CB">
        <w:rPr>
          <w:b/>
          <w:bCs/>
          <w:sz w:val="22"/>
          <w:szCs w:val="18"/>
        </w:rPr>
        <w:fldChar w:fldCharType="separate"/>
      </w:r>
      <w:r w:rsidR="008E2D8A">
        <w:rPr>
          <w:b/>
          <w:bCs/>
          <w:noProof/>
          <w:sz w:val="22"/>
          <w:szCs w:val="18"/>
        </w:rPr>
        <w:t>3</w:t>
      </w:r>
      <w:r w:rsidRPr="006642CB">
        <w:rPr>
          <w:b/>
          <w:bCs/>
          <w:sz w:val="22"/>
          <w:szCs w:val="18"/>
        </w:rPr>
        <w:fldChar w:fldCharType="end"/>
      </w:r>
      <w:r w:rsidRPr="006642CB">
        <w:rPr>
          <w:b/>
          <w:bCs/>
          <w:sz w:val="22"/>
          <w:szCs w:val="18"/>
        </w:rPr>
        <w:t>. Guidelines for Removing Asbestos Cement (AC) Sheets from Buildings</w:t>
      </w:r>
      <w:bookmarkEnd w:id="89"/>
    </w:p>
    <w:bookmarkEnd w:id="80"/>
    <w:p w:rsidR="005F6E20" w:rsidP="005F6E20" w:rsidRDefault="005F6E20" w14:paraId="34E7B352" w14:textId="77777777">
      <w:pPr>
        <w:spacing w:line="276" w:lineRule="auto"/>
        <w:rPr>
          <w:rFonts w:cs="Arial" w:eastAsiaTheme="minorHAnsi"/>
          <w:b/>
          <w:szCs w:val="22"/>
        </w:rPr>
      </w:pPr>
    </w:p>
    <w:p w:rsidRPr="00F64DF8" w:rsidR="00120D8E" w:rsidP="005F6E20" w:rsidRDefault="00120D8E" w14:paraId="5666A0B2" w14:textId="0547F752">
      <w:pPr>
        <w:spacing w:line="276" w:lineRule="auto"/>
        <w:rPr>
          <w:rFonts w:cs="Arial" w:eastAsiaTheme="minorHAnsi"/>
          <w:szCs w:val="22"/>
        </w:rPr>
      </w:pPr>
      <w:r w:rsidRPr="00F64DF8">
        <w:rPr>
          <w:rFonts w:cs="Arial" w:eastAsiaTheme="minorHAnsi"/>
          <w:b/>
          <w:szCs w:val="22"/>
        </w:rPr>
        <w:t>Background</w:t>
      </w:r>
      <w:r w:rsidRPr="00F64DF8">
        <w:rPr>
          <w:rFonts w:cs="Arial" w:eastAsiaTheme="minorHAnsi"/>
          <w:szCs w:val="22"/>
        </w:rPr>
        <w:t xml:space="preserve">:  Asbestos cement sheets are still widely used as roofing material in Sri Lanka, which accounts for </w:t>
      </w:r>
      <w:r w:rsidRPr="00F64DF8" w:rsidR="005B64B3">
        <w:rPr>
          <w:rFonts w:cs="Arial" w:eastAsiaTheme="minorHAnsi"/>
          <w:szCs w:val="22"/>
        </w:rPr>
        <w:t>most of</w:t>
      </w:r>
      <w:r w:rsidRPr="00F64DF8">
        <w:rPr>
          <w:rFonts w:cs="Arial" w:eastAsiaTheme="minorHAnsi"/>
          <w:szCs w:val="22"/>
        </w:rPr>
        <w:t xml:space="preserve"> asbestos use in the country. While many countries have banned the use of all forms of asbestos, Sri Lanka has not yet imposed a total ban</w:t>
      </w:r>
      <w:r w:rsidR="00570FF8">
        <w:rPr>
          <w:rFonts w:cs="Arial" w:eastAsiaTheme="minorHAnsi"/>
          <w:szCs w:val="22"/>
        </w:rPr>
        <w:t>,</w:t>
      </w:r>
      <w:r w:rsidRPr="00F64DF8">
        <w:rPr>
          <w:rFonts w:cs="Arial" w:eastAsiaTheme="minorHAnsi"/>
          <w:szCs w:val="22"/>
        </w:rPr>
        <w:t xml:space="preserve"> although many policy level discussions are going on in assessing this risk and identifying how to address it.</w:t>
      </w:r>
    </w:p>
    <w:p w:rsidRPr="00F64DF8" w:rsidR="00120D8E" w:rsidP="00120D8E" w:rsidRDefault="00120D8E" w14:paraId="3A2FAD52" w14:textId="2EFF8F4F">
      <w:pPr>
        <w:spacing w:after="200" w:line="276" w:lineRule="auto"/>
        <w:rPr>
          <w:rFonts w:cs="Arial" w:eastAsiaTheme="minorHAnsi"/>
          <w:szCs w:val="22"/>
        </w:rPr>
      </w:pPr>
      <w:r w:rsidRPr="00F64DF8">
        <w:rPr>
          <w:rFonts w:cs="Arial" w:eastAsiaTheme="minorHAnsi"/>
          <w:color w:val="000000"/>
          <w:szCs w:val="22"/>
          <w:shd w:val="clear" w:color="auto" w:fill="FFFFFF"/>
        </w:rPr>
        <w:t xml:space="preserve">In AC, the chrysotile (or white asbestos) </w:t>
      </w:r>
      <w:r w:rsidRPr="00F64DF8" w:rsidR="005B64B3">
        <w:rPr>
          <w:rFonts w:cs="Arial" w:eastAsiaTheme="minorHAnsi"/>
          <w:color w:val="000000"/>
          <w:szCs w:val="22"/>
          <w:shd w:val="clear" w:color="auto" w:fill="FFFFFF"/>
        </w:rPr>
        <w:t>fib</w:t>
      </w:r>
      <w:r w:rsidR="00570FF8">
        <w:rPr>
          <w:rFonts w:cs="Arial" w:eastAsiaTheme="minorHAnsi"/>
          <w:color w:val="000000"/>
          <w:szCs w:val="22"/>
          <w:shd w:val="clear" w:color="auto" w:fill="FFFFFF"/>
        </w:rPr>
        <w:t>re</w:t>
      </w:r>
      <w:r w:rsidRPr="00F64DF8">
        <w:rPr>
          <w:rFonts w:cs="Arial" w:eastAsiaTheme="minorHAnsi"/>
          <w:color w:val="000000"/>
          <w:szCs w:val="22"/>
          <w:shd w:val="clear" w:color="auto" w:fill="FFFFFF"/>
        </w:rPr>
        <w:t xml:space="preserve"> is encapsulated in a cement matrix. While this </w:t>
      </w:r>
      <w:r w:rsidRPr="00F64DF8" w:rsidR="005B64B3">
        <w:rPr>
          <w:rFonts w:cs="Arial" w:eastAsiaTheme="minorHAnsi"/>
          <w:color w:val="000000"/>
          <w:szCs w:val="22"/>
          <w:shd w:val="clear" w:color="auto" w:fill="FFFFFF"/>
        </w:rPr>
        <w:t>fib</w:t>
      </w:r>
      <w:r w:rsidR="00570FF8">
        <w:rPr>
          <w:rFonts w:cs="Arial" w:eastAsiaTheme="minorHAnsi"/>
          <w:color w:val="000000"/>
          <w:szCs w:val="22"/>
          <w:shd w:val="clear" w:color="auto" w:fill="FFFFFF"/>
        </w:rPr>
        <w:t>re</w:t>
      </w:r>
      <w:r w:rsidRPr="00F64DF8">
        <w:rPr>
          <w:rFonts w:cs="Arial" w:eastAsiaTheme="minorHAnsi"/>
          <w:color w:val="000000"/>
          <w:szCs w:val="22"/>
          <w:shd w:val="clear" w:color="auto" w:fill="FFFFFF"/>
        </w:rPr>
        <w:t>-cement bond is regarded to be relatively safe, if it is released into the air during (</w:t>
      </w:r>
      <w:r w:rsidRPr="00F64DF8" w:rsidR="009D619B">
        <w:rPr>
          <w:rFonts w:cs="Arial" w:eastAsiaTheme="minorHAnsi"/>
          <w:color w:val="000000"/>
          <w:szCs w:val="22"/>
          <w:shd w:val="clear" w:color="auto" w:fill="FFFFFF"/>
        </w:rPr>
        <w:t>I</w:t>
      </w:r>
      <w:r w:rsidRPr="00F64DF8">
        <w:rPr>
          <w:rFonts w:cs="Arial" w:eastAsiaTheme="minorHAnsi"/>
          <w:color w:val="000000"/>
          <w:szCs w:val="22"/>
          <w:shd w:val="clear" w:color="auto" w:fill="FFFFFF"/>
        </w:rPr>
        <w:t>) assembling, cutting, removing asbestos sheets during construction and (ii) ag</w:t>
      </w:r>
      <w:r w:rsidR="00570FF8">
        <w:rPr>
          <w:rFonts w:cs="Arial" w:eastAsiaTheme="minorHAnsi"/>
          <w:color w:val="000000"/>
          <w:szCs w:val="22"/>
          <w:shd w:val="clear" w:color="auto" w:fill="FFFFFF"/>
        </w:rPr>
        <w:t>e</w:t>
      </w:r>
      <w:r w:rsidRPr="00F64DF8">
        <w:rPr>
          <w:rFonts w:cs="Arial" w:eastAsiaTheme="minorHAnsi"/>
          <w:color w:val="000000"/>
          <w:szCs w:val="22"/>
          <w:shd w:val="clear" w:color="auto" w:fill="FFFFFF"/>
        </w:rPr>
        <w:t>ing and fungal attacks on AC sheets or (ii) the process of ag</w:t>
      </w:r>
      <w:r w:rsidR="00570FF8">
        <w:rPr>
          <w:rFonts w:cs="Arial" w:eastAsiaTheme="minorHAnsi"/>
          <w:color w:val="000000"/>
          <w:szCs w:val="22"/>
          <w:shd w:val="clear" w:color="auto" w:fill="FFFFFF"/>
        </w:rPr>
        <w:t>e</w:t>
      </w:r>
      <w:r w:rsidRPr="00F64DF8">
        <w:rPr>
          <w:rFonts w:cs="Arial" w:eastAsiaTheme="minorHAnsi"/>
          <w:color w:val="000000"/>
          <w:szCs w:val="22"/>
          <w:shd w:val="clear" w:color="auto" w:fill="FFFFFF"/>
        </w:rPr>
        <w:t>ing and fungal attack, and is inhaled over a long period of time, it can cause great risks to public health. The Rotterdam Convention of Hazardous chemicals lists asbestos</w:t>
      </w:r>
      <w:r w:rsidR="00570FF8">
        <w:rPr>
          <w:rFonts w:cs="Arial" w:eastAsiaTheme="minorHAnsi"/>
          <w:color w:val="000000"/>
          <w:szCs w:val="22"/>
          <w:shd w:val="clear" w:color="auto" w:fill="FFFFFF"/>
        </w:rPr>
        <w:t>-</w:t>
      </w:r>
      <w:r w:rsidRPr="00F64DF8">
        <w:rPr>
          <w:rFonts w:cs="Arial" w:eastAsiaTheme="minorHAnsi"/>
          <w:color w:val="000000"/>
          <w:szCs w:val="22"/>
          <w:shd w:val="clear" w:color="auto" w:fill="FFFFFF"/>
        </w:rPr>
        <w:t>containing material as hazardous that requires to follow a prior informed consent procedure in importation etc. The National Environmental Act of Sri Lanka identifies ‘</w:t>
      </w:r>
      <w:r w:rsidRPr="00F64DF8">
        <w:rPr>
          <w:rFonts w:cs="Arial" w:eastAsiaTheme="minorHAnsi"/>
          <w:szCs w:val="22"/>
        </w:rPr>
        <w:t xml:space="preserve">waste arising from repairing/renovation processes and demolition/construction debris containing asbestos’ as a scheduled waste in Part II (specific sources) requiring licensed approval for disposal.   </w:t>
      </w:r>
    </w:p>
    <w:p w:rsidRPr="00F64DF8" w:rsidR="00120D8E" w:rsidP="00120D8E" w:rsidRDefault="00120D8E" w14:paraId="521908C4" w14:textId="1D299DD9">
      <w:pPr>
        <w:spacing w:after="200" w:line="276" w:lineRule="auto"/>
        <w:rPr>
          <w:rFonts w:cs="Arial" w:eastAsiaTheme="minorHAnsi"/>
          <w:color w:val="000000"/>
          <w:szCs w:val="22"/>
          <w:shd w:val="clear" w:color="auto" w:fill="FFFFFF"/>
        </w:rPr>
      </w:pPr>
      <w:r w:rsidRPr="00F64DF8">
        <w:rPr>
          <w:rFonts w:cs="Arial" w:eastAsiaTheme="minorHAnsi"/>
          <w:color w:val="000000"/>
          <w:szCs w:val="22"/>
          <w:shd w:val="clear" w:color="auto" w:fill="FFFFFF"/>
        </w:rPr>
        <w:t xml:space="preserve">Under HSEP, </w:t>
      </w:r>
      <w:r w:rsidR="00570FF8">
        <w:rPr>
          <w:rFonts w:cs="Arial" w:eastAsiaTheme="minorHAnsi"/>
          <w:color w:val="000000"/>
          <w:szCs w:val="22"/>
          <w:shd w:val="clear" w:color="auto" w:fill="FFFFFF"/>
        </w:rPr>
        <w:t xml:space="preserve">the </w:t>
      </w:r>
      <w:r w:rsidRPr="00F64DF8">
        <w:rPr>
          <w:rFonts w:cs="Arial" w:eastAsiaTheme="minorHAnsi"/>
          <w:color w:val="000000"/>
          <w:szCs w:val="22"/>
          <w:shd w:val="clear" w:color="auto" w:fill="FFFFFF"/>
        </w:rPr>
        <w:t xml:space="preserve">renovation of PHC facilities that will generate AC sheets will not be disposed </w:t>
      </w:r>
      <w:r w:rsidRPr="00F64DF8" w:rsidR="009D619B">
        <w:rPr>
          <w:rFonts w:cs="Arial" w:eastAsiaTheme="minorHAnsi"/>
          <w:color w:val="000000"/>
          <w:szCs w:val="22"/>
          <w:shd w:val="clear" w:color="auto" w:fill="FFFFFF"/>
        </w:rPr>
        <w:t>of</w:t>
      </w:r>
      <w:r w:rsidRPr="00F64DF8">
        <w:rPr>
          <w:rFonts w:cs="Arial" w:eastAsiaTheme="minorHAnsi"/>
          <w:color w:val="000000"/>
          <w:szCs w:val="22"/>
          <w:shd w:val="clear" w:color="auto" w:fill="FFFFFF"/>
        </w:rPr>
        <w:t xml:space="preserve"> in </w:t>
      </w:r>
      <w:r w:rsidRPr="00F64DF8" w:rsidR="009D619B">
        <w:rPr>
          <w:rFonts w:cs="Arial" w:eastAsiaTheme="minorHAnsi"/>
          <w:color w:val="000000"/>
          <w:szCs w:val="22"/>
          <w:shd w:val="clear" w:color="auto" w:fill="FFFFFF"/>
        </w:rPr>
        <w:t>an</w:t>
      </w:r>
      <w:r w:rsidRPr="00F64DF8">
        <w:rPr>
          <w:rFonts w:cs="Arial" w:eastAsiaTheme="minorHAnsi"/>
          <w:color w:val="000000"/>
          <w:szCs w:val="22"/>
          <w:shd w:val="clear" w:color="auto" w:fill="FFFFFF"/>
        </w:rPr>
        <w:t xml:space="preserve"> irresponsible way. The following note is a further guide to the provisions contained in the EMP for the safe handling and disposal of used AC sheets.</w:t>
      </w:r>
    </w:p>
    <w:p w:rsidRPr="00F64DF8" w:rsidR="00095F40" w:rsidP="00095F40" w:rsidRDefault="00095F40" w14:paraId="34FBB158" w14:textId="3C3271F9">
      <w:pPr>
        <w:spacing w:line="276" w:lineRule="auto"/>
        <w:rPr>
          <w:rFonts w:cs="Arial"/>
          <w:b/>
          <w:bCs/>
          <w:iCs/>
          <w:color w:val="000000" w:themeColor="text1"/>
        </w:rPr>
      </w:pPr>
      <w:r w:rsidRPr="00F64DF8">
        <w:rPr>
          <w:noProof/>
          <w:color w:val="000000" w:themeColor="text1"/>
        </w:rPr>
        <w:drawing>
          <wp:anchor distT="0" distB="0" distL="114300" distR="114300" simplePos="0" relativeHeight="251658241" behindDoc="1" locked="0" layoutInCell="1" allowOverlap="1" wp14:anchorId="4BD0FE45" wp14:editId="60A6DDB9">
            <wp:simplePos x="0" y="0"/>
            <wp:positionH relativeFrom="margin">
              <wp:posOffset>3113228</wp:posOffset>
            </wp:positionH>
            <wp:positionV relativeFrom="paragraph">
              <wp:posOffset>23377</wp:posOffset>
            </wp:positionV>
            <wp:extent cx="2318385" cy="1499870"/>
            <wp:effectExtent l="0" t="0" r="5715" b="5080"/>
            <wp:wrapTight wrapText="bothSides">
              <wp:wrapPolygon edited="0">
                <wp:start x="0" y="0"/>
                <wp:lineTo x="0" y="21399"/>
                <wp:lineTo x="21476" y="21399"/>
                <wp:lineTo x="21476" y="0"/>
                <wp:lineTo x="0" y="0"/>
              </wp:wrapPolygon>
            </wp:wrapTight>
            <wp:docPr id="648" name="Picture 648" descr="A picture containing indoor, ceil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48" name="Picture 648" descr="A picture containing indoor, ceiling&#10;&#10;Description automatically generated"/>
                    <pic:cNvPicPr/>
                  </pic:nvPicPr>
                  <pic:blipFill>
                    <a:blip r:embed="rId27" cstate="print">
                      <a:extLst>
                        <a:ext uri="{28A0092B-C50C-407E-A947-70E740481C1C}">
                          <a14:useLocalDpi xmlns:a14="http://schemas.microsoft.com/office/drawing/2010/main" val="0"/>
                        </a:ext>
                      </a:extLst>
                    </a:blip>
                    <a:stretch>
                      <a:fillRect/>
                    </a:stretch>
                  </pic:blipFill>
                  <pic:spPr>
                    <a:xfrm>
                      <a:off x="0" y="0"/>
                      <a:ext cx="2318385" cy="1499870"/>
                    </a:xfrm>
                    <a:prstGeom prst="rect">
                      <a:avLst/>
                    </a:prstGeom>
                  </pic:spPr>
                </pic:pic>
              </a:graphicData>
            </a:graphic>
            <wp14:sizeRelH relativeFrom="margin">
              <wp14:pctWidth>0</wp14:pctWidth>
            </wp14:sizeRelH>
            <wp14:sizeRelV relativeFrom="margin">
              <wp14:pctHeight>0</wp14:pctHeight>
            </wp14:sizeRelV>
          </wp:anchor>
        </w:drawing>
      </w:r>
      <w:r w:rsidRPr="00F64DF8">
        <w:rPr>
          <w:noProof/>
          <w:color w:val="000000" w:themeColor="text1"/>
        </w:rPr>
        <w:drawing>
          <wp:anchor distT="0" distB="0" distL="114300" distR="114300" simplePos="0" relativeHeight="251658240" behindDoc="1" locked="0" layoutInCell="1" allowOverlap="1" wp14:anchorId="38C0EF4C" wp14:editId="7C94F778">
            <wp:simplePos x="0" y="0"/>
            <wp:positionH relativeFrom="column">
              <wp:posOffset>282575</wp:posOffset>
            </wp:positionH>
            <wp:positionV relativeFrom="paragraph">
              <wp:posOffset>26877</wp:posOffset>
            </wp:positionV>
            <wp:extent cx="2674620" cy="1499870"/>
            <wp:effectExtent l="0" t="0" r="0" b="5080"/>
            <wp:wrapTight wrapText="bothSides">
              <wp:wrapPolygon edited="0">
                <wp:start x="0" y="0"/>
                <wp:lineTo x="0" y="21399"/>
                <wp:lineTo x="21385" y="21399"/>
                <wp:lineTo x="21385" y="0"/>
                <wp:lineTo x="0" y="0"/>
              </wp:wrapPolygon>
            </wp:wrapTight>
            <wp:docPr id="1" name="Picture 1" descr="A picture containing outdoor, building&#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Picture 1" descr="A picture containing outdoor, building&#10;&#10;Description automatically generated"/>
                    <pic:cNvPicPr/>
                  </pic:nvPicPr>
                  <pic:blipFill>
                    <a:blip r:embed="rId28" cstate="print">
                      <a:extLst>
                        <a:ext uri="{28A0092B-C50C-407E-A947-70E740481C1C}">
                          <a14:useLocalDpi xmlns:a14="http://schemas.microsoft.com/office/drawing/2010/main" val="0"/>
                        </a:ext>
                      </a:extLst>
                    </a:blip>
                    <a:stretch>
                      <a:fillRect/>
                    </a:stretch>
                  </pic:blipFill>
                  <pic:spPr>
                    <a:xfrm>
                      <a:off x="0" y="0"/>
                      <a:ext cx="2674620" cy="1499870"/>
                    </a:xfrm>
                    <a:prstGeom prst="rect">
                      <a:avLst/>
                    </a:prstGeom>
                  </pic:spPr>
                </pic:pic>
              </a:graphicData>
            </a:graphic>
            <wp14:sizeRelH relativeFrom="margin">
              <wp14:pctWidth>0</wp14:pctWidth>
            </wp14:sizeRelH>
            <wp14:sizeRelV relativeFrom="margin">
              <wp14:pctHeight>0</wp14:pctHeight>
            </wp14:sizeRelV>
          </wp:anchor>
        </w:drawing>
      </w:r>
    </w:p>
    <w:p w:rsidRPr="00F64DF8" w:rsidR="00095F40" w:rsidP="00095F40" w:rsidRDefault="00095F40" w14:paraId="36CF5071" w14:textId="77777777">
      <w:pPr>
        <w:spacing w:line="276" w:lineRule="auto"/>
        <w:rPr>
          <w:rFonts w:cs="Arial"/>
          <w:b/>
          <w:bCs/>
          <w:iCs/>
          <w:color w:val="000000" w:themeColor="text1"/>
        </w:rPr>
      </w:pPr>
    </w:p>
    <w:p w:rsidRPr="00F64DF8" w:rsidR="00095F40" w:rsidP="00095F40" w:rsidRDefault="00095F40" w14:paraId="4A4DBFDD" w14:textId="77777777">
      <w:pPr>
        <w:spacing w:line="276" w:lineRule="auto"/>
        <w:rPr>
          <w:rFonts w:cs="Arial"/>
          <w:b/>
          <w:bCs/>
          <w:iCs/>
          <w:color w:val="000000" w:themeColor="text1"/>
        </w:rPr>
      </w:pPr>
    </w:p>
    <w:p w:rsidRPr="00F64DF8" w:rsidR="00095F40" w:rsidP="00095F40" w:rsidRDefault="00095F40" w14:paraId="23C65FB2" w14:textId="77777777">
      <w:pPr>
        <w:spacing w:line="276" w:lineRule="auto"/>
        <w:rPr>
          <w:rFonts w:cs="Arial"/>
          <w:b/>
          <w:bCs/>
          <w:iCs/>
          <w:color w:val="000000" w:themeColor="text1"/>
        </w:rPr>
      </w:pPr>
    </w:p>
    <w:p w:rsidRPr="00F64DF8" w:rsidR="00095F40" w:rsidP="00095F40" w:rsidRDefault="00095F40" w14:paraId="0C520469" w14:textId="77777777">
      <w:pPr>
        <w:spacing w:line="276" w:lineRule="auto"/>
        <w:rPr>
          <w:rFonts w:cs="Arial"/>
          <w:b/>
          <w:bCs/>
          <w:iCs/>
          <w:color w:val="000000" w:themeColor="text1"/>
        </w:rPr>
      </w:pPr>
    </w:p>
    <w:p w:rsidRPr="00F64DF8" w:rsidR="00095F40" w:rsidP="00095F40" w:rsidRDefault="00095F40" w14:paraId="417FF454" w14:textId="77777777">
      <w:pPr>
        <w:spacing w:line="276" w:lineRule="auto"/>
        <w:rPr>
          <w:rFonts w:cs="Arial"/>
          <w:b/>
          <w:bCs/>
          <w:iCs/>
          <w:color w:val="000000" w:themeColor="text1"/>
        </w:rPr>
      </w:pPr>
    </w:p>
    <w:p w:rsidRPr="00F64DF8" w:rsidR="00095F40" w:rsidP="00095F40" w:rsidRDefault="00095F40" w14:paraId="64CD1F98" w14:textId="6B7F80FD">
      <w:pPr>
        <w:spacing w:line="276" w:lineRule="auto"/>
        <w:rPr>
          <w:rFonts w:cs="Arial"/>
          <w:b/>
          <w:bCs/>
          <w:iCs/>
          <w:color w:val="000000" w:themeColor="text1"/>
        </w:rPr>
      </w:pPr>
    </w:p>
    <w:p w:rsidRPr="00F64DF8" w:rsidR="00095F40" w:rsidP="00095F40" w:rsidRDefault="00095F40" w14:paraId="2C41E555" w14:textId="141A4158">
      <w:pPr>
        <w:spacing w:line="276" w:lineRule="auto"/>
        <w:rPr>
          <w:rFonts w:cs="Arial"/>
          <w:b/>
          <w:bCs/>
          <w:iCs/>
          <w:color w:val="000000" w:themeColor="text1"/>
        </w:rPr>
      </w:pPr>
    </w:p>
    <w:p w:rsidRPr="00F64DF8" w:rsidR="00095F40" w:rsidP="00095F40" w:rsidRDefault="00095F40" w14:paraId="7707C2EB" w14:textId="0D7B3010">
      <w:pPr>
        <w:spacing w:line="276" w:lineRule="auto"/>
        <w:rPr>
          <w:rFonts w:cs="Arial"/>
          <w:b/>
          <w:bCs/>
          <w:iCs/>
          <w:color w:val="000000" w:themeColor="text1"/>
          <w:sz w:val="20"/>
        </w:rPr>
      </w:pPr>
    </w:p>
    <w:p w:rsidRPr="00F64DF8" w:rsidR="00095F40" w:rsidP="00095F40" w:rsidRDefault="00095F40" w14:paraId="7FCDB7CA" w14:textId="49EF9A26">
      <w:pPr>
        <w:spacing w:line="276" w:lineRule="auto"/>
        <w:rPr>
          <w:rFonts w:cs="Arial"/>
          <w:b/>
          <w:bCs/>
          <w:i/>
          <w:color w:val="000000" w:themeColor="text1"/>
          <w:sz w:val="20"/>
        </w:rPr>
      </w:pPr>
      <w:r w:rsidRPr="00F64DF8">
        <w:rPr>
          <w:noProof/>
          <w:color w:val="000000" w:themeColor="text1"/>
        </w:rPr>
        <w:drawing>
          <wp:anchor distT="0" distB="0" distL="114300" distR="114300" simplePos="0" relativeHeight="251658243" behindDoc="1" locked="0" layoutInCell="1" allowOverlap="1" wp14:anchorId="5D9B156E" wp14:editId="79E6A915">
            <wp:simplePos x="0" y="0"/>
            <wp:positionH relativeFrom="margin">
              <wp:posOffset>2807601</wp:posOffset>
            </wp:positionH>
            <wp:positionV relativeFrom="paragraph">
              <wp:posOffset>258445</wp:posOffset>
            </wp:positionV>
            <wp:extent cx="3162300" cy="2176780"/>
            <wp:effectExtent l="0" t="0" r="0" b="0"/>
            <wp:wrapTight wrapText="bothSides">
              <wp:wrapPolygon edited="0">
                <wp:start x="0" y="0"/>
                <wp:lineTo x="0" y="21361"/>
                <wp:lineTo x="21470" y="21361"/>
                <wp:lineTo x="21470" y="0"/>
                <wp:lineTo x="0" y="0"/>
              </wp:wrapPolygon>
            </wp:wrapTight>
            <wp:docPr id="19" name="Picture 19" descr="A picture containing tree,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 name="Picture 19" descr="A picture containing tree, outdoor&#10;&#10;Description automatically generated"/>
                    <pic:cNvPicPr/>
                  </pic:nvPicPr>
                  <pic:blipFill>
                    <a:blip r:embed="rId29">
                      <a:extLst>
                        <a:ext uri="{28A0092B-C50C-407E-A947-70E740481C1C}">
                          <a14:useLocalDpi xmlns:a14="http://schemas.microsoft.com/office/drawing/2010/main" val="0"/>
                        </a:ext>
                      </a:extLst>
                    </a:blip>
                    <a:stretch>
                      <a:fillRect/>
                    </a:stretch>
                  </pic:blipFill>
                  <pic:spPr>
                    <a:xfrm>
                      <a:off x="0" y="0"/>
                      <a:ext cx="3162300" cy="2176780"/>
                    </a:xfrm>
                    <a:prstGeom prst="rect">
                      <a:avLst/>
                    </a:prstGeom>
                  </pic:spPr>
                </pic:pic>
              </a:graphicData>
            </a:graphic>
            <wp14:sizeRelH relativeFrom="margin">
              <wp14:pctWidth>0</wp14:pctWidth>
            </wp14:sizeRelH>
            <wp14:sizeRelV relativeFrom="margin">
              <wp14:pctHeight>0</wp14:pctHeight>
            </wp14:sizeRelV>
          </wp:anchor>
        </w:drawing>
      </w:r>
      <w:r w:rsidRPr="00F64DF8">
        <w:rPr>
          <w:rFonts w:cs="Arial"/>
          <w:b/>
          <w:bCs/>
          <w:iCs/>
          <w:color w:val="000000" w:themeColor="text1"/>
          <w:sz w:val="20"/>
        </w:rPr>
        <w:t>Asbestos roofing sheets &amp; ceiling sheets to be removed during demolition at Kahawatta BH</w:t>
      </w:r>
    </w:p>
    <w:p w:rsidRPr="00F64DF8" w:rsidR="00095F40" w:rsidP="00095F40" w:rsidRDefault="00095F40" w14:paraId="1210BB7E" w14:textId="223FC7B9">
      <w:pPr>
        <w:spacing w:before="91" w:line="276" w:lineRule="auto"/>
        <w:rPr>
          <w:rFonts w:cs="Arial"/>
          <w:b/>
          <w:bCs/>
          <w:i/>
          <w:color w:val="000000" w:themeColor="text1"/>
          <w:sz w:val="20"/>
        </w:rPr>
      </w:pPr>
      <w:r w:rsidRPr="00F64DF8">
        <w:rPr>
          <w:noProof/>
          <w:color w:val="000000" w:themeColor="text1"/>
        </w:rPr>
        <w:drawing>
          <wp:anchor distT="0" distB="0" distL="114300" distR="114300" simplePos="0" relativeHeight="251658242" behindDoc="1" locked="0" layoutInCell="1" allowOverlap="1" wp14:anchorId="7998D26A" wp14:editId="20F17973">
            <wp:simplePos x="0" y="0"/>
            <wp:positionH relativeFrom="column">
              <wp:posOffset>76200</wp:posOffset>
            </wp:positionH>
            <wp:positionV relativeFrom="paragraph">
              <wp:posOffset>67945</wp:posOffset>
            </wp:positionV>
            <wp:extent cx="2623185" cy="2228215"/>
            <wp:effectExtent l="0" t="0" r="5715" b="635"/>
            <wp:wrapTight wrapText="bothSides">
              <wp:wrapPolygon edited="0">
                <wp:start x="0" y="0"/>
                <wp:lineTo x="0" y="21421"/>
                <wp:lineTo x="21490" y="21421"/>
                <wp:lineTo x="21490" y="0"/>
                <wp:lineTo x="0" y="0"/>
              </wp:wrapPolygon>
            </wp:wrapTight>
            <wp:docPr id="14" name="Picture 14" descr="A picture containing out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4" name="Picture 14" descr="A picture containing outdoor&#10;&#10;Description automatically generated"/>
                    <pic:cNvPicPr/>
                  </pic:nvPicPr>
                  <pic:blipFill>
                    <a:blip r:embed="rId30">
                      <a:extLst>
                        <a:ext uri="{28A0092B-C50C-407E-A947-70E740481C1C}">
                          <a14:useLocalDpi xmlns:a14="http://schemas.microsoft.com/office/drawing/2010/main" val="0"/>
                        </a:ext>
                      </a:extLst>
                    </a:blip>
                    <a:stretch>
                      <a:fillRect/>
                    </a:stretch>
                  </pic:blipFill>
                  <pic:spPr>
                    <a:xfrm>
                      <a:off x="0" y="0"/>
                      <a:ext cx="2623185" cy="2228215"/>
                    </a:xfrm>
                    <a:prstGeom prst="rect">
                      <a:avLst/>
                    </a:prstGeom>
                  </pic:spPr>
                </pic:pic>
              </a:graphicData>
            </a:graphic>
            <wp14:sizeRelH relativeFrom="margin">
              <wp14:pctWidth>0</wp14:pctWidth>
            </wp14:sizeRelH>
            <wp14:sizeRelV relativeFrom="margin">
              <wp14:pctHeight>0</wp14:pctHeight>
            </wp14:sizeRelV>
          </wp:anchor>
        </w:drawing>
      </w:r>
      <w:r w:rsidRPr="00F64DF8">
        <w:rPr>
          <w:rFonts w:cs="Arial"/>
          <w:b/>
          <w:bCs/>
          <w:iCs/>
          <w:color w:val="000000" w:themeColor="text1"/>
          <w:sz w:val="20"/>
        </w:rPr>
        <w:t>Asbestos roofing sheets &amp; ceiling sheets to be removed during demolition at Welmada BH</w:t>
      </w:r>
    </w:p>
    <w:p w:rsidRPr="00F64DF8" w:rsidR="00095F40" w:rsidP="00095F40" w:rsidRDefault="00095F40" w14:paraId="26F59509" w14:textId="60651E14">
      <w:pPr>
        <w:spacing w:before="91" w:line="276" w:lineRule="auto"/>
        <w:rPr>
          <w:rFonts w:cs="Arial"/>
          <w:b/>
          <w:bCs/>
          <w:i/>
          <w:color w:val="000000" w:themeColor="text1"/>
          <w:sz w:val="20"/>
        </w:rPr>
      </w:pPr>
      <w:r w:rsidRPr="00F64DF8">
        <w:rPr>
          <w:noProof/>
          <w:color w:val="000000" w:themeColor="text1"/>
        </w:rPr>
        <w:lastRenderedPageBreak/>
        <w:drawing>
          <wp:anchor distT="0" distB="0" distL="114300" distR="114300" simplePos="0" relativeHeight="251658245" behindDoc="1" locked="0" layoutInCell="1" allowOverlap="1" wp14:anchorId="60772ED5" wp14:editId="6ACCFD21">
            <wp:simplePos x="0" y="0"/>
            <wp:positionH relativeFrom="margin">
              <wp:posOffset>2976880</wp:posOffset>
            </wp:positionH>
            <wp:positionV relativeFrom="paragraph">
              <wp:posOffset>41910</wp:posOffset>
            </wp:positionV>
            <wp:extent cx="2689860" cy="2475230"/>
            <wp:effectExtent l="0" t="0" r="0" b="0"/>
            <wp:wrapTight wrapText="bothSides">
              <wp:wrapPolygon edited="0">
                <wp:start x="0" y="0"/>
                <wp:lineTo x="0" y="21490"/>
                <wp:lineTo x="21465" y="21490"/>
                <wp:lineTo x="21465" y="0"/>
                <wp:lineTo x="0" y="0"/>
              </wp:wrapPolygon>
            </wp:wrapTight>
            <wp:docPr id="21" name="Picture 21" descr="A picture containing floor, building, ind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 name="Picture 21" descr="A picture containing floor, building, indoor&#10;&#10;Description automatically generated"/>
                    <pic:cNvPicPr/>
                  </pic:nvPicPr>
                  <pic:blipFill>
                    <a:blip r:embed="rId31">
                      <a:extLst>
                        <a:ext uri="{28A0092B-C50C-407E-A947-70E740481C1C}">
                          <a14:useLocalDpi xmlns:a14="http://schemas.microsoft.com/office/drawing/2010/main" val="0"/>
                        </a:ext>
                      </a:extLst>
                    </a:blip>
                    <a:stretch>
                      <a:fillRect/>
                    </a:stretch>
                  </pic:blipFill>
                  <pic:spPr>
                    <a:xfrm>
                      <a:off x="0" y="0"/>
                      <a:ext cx="2689860" cy="2475230"/>
                    </a:xfrm>
                    <a:prstGeom prst="rect">
                      <a:avLst/>
                    </a:prstGeom>
                  </pic:spPr>
                </pic:pic>
              </a:graphicData>
            </a:graphic>
            <wp14:sizeRelH relativeFrom="margin">
              <wp14:pctWidth>0</wp14:pctWidth>
            </wp14:sizeRelH>
            <wp14:sizeRelV relativeFrom="margin">
              <wp14:pctHeight>0</wp14:pctHeight>
            </wp14:sizeRelV>
          </wp:anchor>
        </w:drawing>
      </w:r>
      <w:r w:rsidRPr="00F64DF8">
        <w:rPr>
          <w:noProof/>
          <w:color w:val="000000" w:themeColor="text1"/>
        </w:rPr>
        <w:drawing>
          <wp:anchor distT="0" distB="0" distL="114300" distR="114300" simplePos="0" relativeHeight="251658244" behindDoc="1" locked="0" layoutInCell="1" allowOverlap="1" wp14:anchorId="37E2D7BF" wp14:editId="5517B859">
            <wp:simplePos x="0" y="0"/>
            <wp:positionH relativeFrom="margin">
              <wp:align>left</wp:align>
            </wp:positionH>
            <wp:positionV relativeFrom="paragraph">
              <wp:posOffset>0</wp:posOffset>
            </wp:positionV>
            <wp:extent cx="2211070" cy="2513965"/>
            <wp:effectExtent l="0" t="0" r="0" b="0"/>
            <wp:wrapTight wrapText="bothSides">
              <wp:wrapPolygon edited="0">
                <wp:start x="0" y="0"/>
                <wp:lineTo x="0" y="21442"/>
                <wp:lineTo x="21401" y="21442"/>
                <wp:lineTo x="21401" y="0"/>
                <wp:lineTo x="0" y="0"/>
              </wp:wrapPolygon>
            </wp:wrapTight>
            <wp:docPr id="20" name="Picture 20" descr="A picture containing wall, indoor, ceiling, floor&#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0" name="Picture 20" descr="A picture containing wall, indoor, ceiling, floor&#10;&#10;Description automatically generated"/>
                    <pic:cNvPicPr/>
                  </pic:nvPicPr>
                  <pic:blipFill>
                    <a:blip r:embed="rId32">
                      <a:extLst>
                        <a:ext uri="{28A0092B-C50C-407E-A947-70E740481C1C}">
                          <a14:useLocalDpi xmlns:a14="http://schemas.microsoft.com/office/drawing/2010/main" val="0"/>
                        </a:ext>
                      </a:extLst>
                    </a:blip>
                    <a:stretch>
                      <a:fillRect/>
                    </a:stretch>
                  </pic:blipFill>
                  <pic:spPr>
                    <a:xfrm>
                      <a:off x="0" y="0"/>
                      <a:ext cx="2211070" cy="2513965"/>
                    </a:xfrm>
                    <a:prstGeom prst="rect">
                      <a:avLst/>
                    </a:prstGeom>
                  </pic:spPr>
                </pic:pic>
              </a:graphicData>
            </a:graphic>
            <wp14:sizeRelH relativeFrom="margin">
              <wp14:pctWidth>0</wp14:pctWidth>
            </wp14:sizeRelH>
            <wp14:sizeRelV relativeFrom="margin">
              <wp14:pctHeight>0</wp14:pctHeight>
            </wp14:sizeRelV>
          </wp:anchor>
        </w:drawing>
      </w:r>
      <w:r w:rsidRPr="00F64DF8">
        <w:rPr>
          <w:rFonts w:cs="Arial"/>
          <w:b/>
          <w:bCs/>
          <w:iCs/>
          <w:color w:val="000000" w:themeColor="text1"/>
          <w:sz w:val="20"/>
        </w:rPr>
        <w:t xml:space="preserve"> Asbestos roofing sheets &amp; ceiling sheets at Medirigiriya BH</w:t>
      </w:r>
    </w:p>
    <w:p w:rsidRPr="00F64DF8" w:rsidR="00095F40" w:rsidP="00095F40" w:rsidRDefault="00095F40" w14:paraId="36633FF4" w14:textId="5B9DB7B7">
      <w:pPr>
        <w:spacing w:before="91" w:line="276" w:lineRule="auto"/>
        <w:rPr>
          <w:rFonts w:cs="Arial"/>
          <w:color w:val="000000" w:themeColor="text1"/>
        </w:rPr>
      </w:pPr>
      <w:r w:rsidRPr="00F64DF8">
        <w:rPr>
          <w:noProof/>
          <w:color w:val="000000" w:themeColor="text1"/>
        </w:rPr>
        <w:drawing>
          <wp:anchor distT="0" distB="0" distL="114300" distR="114300" simplePos="0" relativeHeight="251658246" behindDoc="1" locked="0" layoutInCell="1" allowOverlap="1" wp14:anchorId="2DC951E0" wp14:editId="0A0814C3">
            <wp:simplePos x="0" y="0"/>
            <wp:positionH relativeFrom="margin">
              <wp:align>left</wp:align>
            </wp:positionH>
            <wp:positionV relativeFrom="paragraph">
              <wp:posOffset>283845</wp:posOffset>
            </wp:positionV>
            <wp:extent cx="2906395" cy="2068195"/>
            <wp:effectExtent l="0" t="0" r="8255" b="8255"/>
            <wp:wrapTight wrapText="bothSides">
              <wp:wrapPolygon edited="0">
                <wp:start x="0" y="0"/>
                <wp:lineTo x="0" y="21487"/>
                <wp:lineTo x="21520" y="21487"/>
                <wp:lineTo x="21520" y="0"/>
                <wp:lineTo x="0" y="0"/>
              </wp:wrapPolygon>
            </wp:wrapTight>
            <wp:docPr id="22" name="Picture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3">
                      <a:extLst>
                        <a:ext uri="{28A0092B-C50C-407E-A947-70E740481C1C}">
                          <a14:useLocalDpi xmlns:a14="http://schemas.microsoft.com/office/drawing/2010/main" val="0"/>
                        </a:ext>
                      </a:extLst>
                    </a:blip>
                    <a:stretch>
                      <a:fillRect/>
                    </a:stretch>
                  </pic:blipFill>
                  <pic:spPr>
                    <a:xfrm>
                      <a:off x="0" y="0"/>
                      <a:ext cx="2906395" cy="2068195"/>
                    </a:xfrm>
                    <a:prstGeom prst="rect">
                      <a:avLst/>
                    </a:prstGeom>
                  </pic:spPr>
                </pic:pic>
              </a:graphicData>
            </a:graphic>
            <wp14:sizeRelH relativeFrom="margin">
              <wp14:pctWidth>0</wp14:pctWidth>
            </wp14:sizeRelH>
            <wp14:sizeRelV relativeFrom="margin">
              <wp14:pctHeight>0</wp14:pctHeight>
            </wp14:sizeRelV>
          </wp:anchor>
        </w:drawing>
      </w:r>
      <w:r w:rsidRPr="00F64DF8">
        <w:rPr>
          <w:noProof/>
          <w:color w:val="000000" w:themeColor="text1"/>
        </w:rPr>
        <w:drawing>
          <wp:anchor distT="0" distB="0" distL="114300" distR="114300" simplePos="0" relativeHeight="251658247" behindDoc="1" locked="0" layoutInCell="1" allowOverlap="1" wp14:anchorId="6235C1B4" wp14:editId="73113BED">
            <wp:simplePos x="0" y="0"/>
            <wp:positionH relativeFrom="margin">
              <wp:align>right</wp:align>
            </wp:positionH>
            <wp:positionV relativeFrom="paragraph">
              <wp:posOffset>229235</wp:posOffset>
            </wp:positionV>
            <wp:extent cx="2731770" cy="2139315"/>
            <wp:effectExtent l="0" t="0" r="0" b="0"/>
            <wp:wrapTight wrapText="bothSides">
              <wp:wrapPolygon edited="0">
                <wp:start x="0" y="0"/>
                <wp:lineTo x="0" y="21350"/>
                <wp:lineTo x="21389" y="21350"/>
                <wp:lineTo x="21389" y="0"/>
                <wp:lineTo x="0" y="0"/>
              </wp:wrapPolygon>
            </wp:wrapTight>
            <wp:docPr id="23" name="Picture 23" descr="A picture containing outdoor, grass, tree, sky&#10;&#10;Description automatically generated"/>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3" name="Picture 23" descr="A picture containing outdoor, grass, tree, sky&#10;&#10;Description automatically generated"/>
                    <pic:cNvPicPr/>
                  </pic:nvPicPr>
                  <pic:blipFill>
                    <a:blip r:embed="rId34">
                      <a:extLst>
                        <a:ext uri="{28A0092B-C50C-407E-A947-70E740481C1C}">
                          <a14:useLocalDpi xmlns:a14="http://schemas.microsoft.com/office/drawing/2010/main" val="0"/>
                        </a:ext>
                      </a:extLst>
                    </a:blip>
                    <a:stretch>
                      <a:fillRect/>
                    </a:stretch>
                  </pic:blipFill>
                  <pic:spPr>
                    <a:xfrm>
                      <a:off x="0" y="0"/>
                      <a:ext cx="2731770" cy="2139315"/>
                    </a:xfrm>
                    <a:prstGeom prst="rect">
                      <a:avLst/>
                    </a:prstGeom>
                  </pic:spPr>
                </pic:pic>
              </a:graphicData>
            </a:graphic>
            <wp14:sizeRelH relativeFrom="margin">
              <wp14:pctWidth>0</wp14:pctWidth>
            </wp14:sizeRelH>
            <wp14:sizeRelV relativeFrom="margin">
              <wp14:pctHeight>0</wp14:pctHeight>
            </wp14:sizeRelV>
          </wp:anchor>
        </w:drawing>
      </w:r>
    </w:p>
    <w:p w:rsidRPr="00F64DF8" w:rsidR="00095F40" w:rsidP="00095F40" w:rsidRDefault="00095F40" w14:paraId="18994AA3" w14:textId="37EA694A">
      <w:pPr>
        <w:spacing w:before="91" w:line="276" w:lineRule="auto"/>
        <w:rPr>
          <w:rFonts w:cs="Arial"/>
          <w:color w:val="000000" w:themeColor="text1"/>
        </w:rPr>
      </w:pPr>
      <w:r w:rsidRPr="00F64DF8">
        <w:rPr>
          <w:rFonts w:cs="Arial"/>
          <w:b/>
          <w:bCs/>
          <w:iCs/>
          <w:color w:val="000000" w:themeColor="text1"/>
          <w:sz w:val="20"/>
        </w:rPr>
        <w:t>Asbestos roofing sheets at Karawanaella BH</w:t>
      </w:r>
    </w:p>
    <w:p w:rsidRPr="00F64DF8" w:rsidR="00120D8E" w:rsidP="00120D8E" w:rsidRDefault="00120D8E" w14:paraId="5105B398" w14:textId="609940A2">
      <w:pPr>
        <w:spacing w:after="200" w:line="276" w:lineRule="auto"/>
        <w:rPr>
          <w:rFonts w:cs="Arial" w:eastAsiaTheme="minorHAnsi"/>
          <w:i/>
          <w:color w:val="000000"/>
          <w:szCs w:val="22"/>
          <w:shd w:val="clear" w:color="auto" w:fill="FFFFFF"/>
        </w:rPr>
      </w:pPr>
      <w:r w:rsidRPr="00F64DF8">
        <w:rPr>
          <w:rFonts w:cs="Arial" w:eastAsiaTheme="minorHAnsi"/>
          <w:i/>
          <w:color w:val="000000"/>
          <w:szCs w:val="22"/>
          <w:shd w:val="clear" w:color="auto" w:fill="FFFFFF"/>
        </w:rPr>
        <w:t>The following guidelines have been extracted from the Health and Safety Executive (</w:t>
      </w:r>
      <w:hyperlink w:history="1" r:id="rId35">
        <w:r w:rsidRPr="00F64DF8">
          <w:rPr>
            <w:rFonts w:cs="Arial" w:eastAsiaTheme="minorHAnsi"/>
            <w:i/>
            <w:color w:val="0000FF" w:themeColor="hyperlink"/>
            <w:szCs w:val="22"/>
            <w:shd w:val="clear" w:color="auto" w:fill="FFFFFF"/>
          </w:rPr>
          <w:t>http://www.hse.gov.uk/</w:t>
        </w:r>
      </w:hyperlink>
      <w:r w:rsidRPr="00F64DF8">
        <w:rPr>
          <w:rFonts w:cs="Arial" w:eastAsiaTheme="minorHAnsi"/>
          <w:i/>
          <w:color w:val="000000"/>
          <w:szCs w:val="22"/>
          <w:shd w:val="clear" w:color="auto" w:fill="FFFFFF"/>
        </w:rPr>
        <w:t>)</w:t>
      </w:r>
      <w:r w:rsidR="00570FF8">
        <w:rPr>
          <w:rFonts w:cs="Arial" w:eastAsiaTheme="minorHAnsi"/>
          <w:i/>
          <w:color w:val="000000"/>
          <w:szCs w:val="22"/>
          <w:shd w:val="clear" w:color="auto" w:fill="FFFFFF"/>
        </w:rPr>
        <w:t>,</w:t>
      </w:r>
      <w:r w:rsidRPr="00F64DF8">
        <w:rPr>
          <w:rFonts w:cs="Arial" w:eastAsiaTheme="minorHAnsi"/>
          <w:i/>
          <w:color w:val="000000"/>
          <w:szCs w:val="22"/>
          <w:shd w:val="clear" w:color="auto" w:fill="FFFFFF"/>
        </w:rPr>
        <w:t xml:space="preserve"> which is an independent regulator for safe working environments in the UK.</w:t>
      </w:r>
    </w:p>
    <w:p w:rsidRPr="00F64DF8" w:rsidR="00120D8E" w:rsidP="00120D8E" w:rsidRDefault="00120D8E" w14:paraId="1F2868E7" w14:textId="77777777">
      <w:pPr>
        <w:spacing w:after="200" w:line="276" w:lineRule="auto"/>
        <w:rPr>
          <w:rFonts w:cs="Arial" w:eastAsiaTheme="minorHAnsi"/>
          <w:b/>
          <w:color w:val="000000"/>
          <w:szCs w:val="22"/>
          <w:u w:val="single"/>
          <w:shd w:val="clear" w:color="auto" w:fill="FFFFFF"/>
        </w:rPr>
      </w:pPr>
      <w:r w:rsidRPr="00F64DF8">
        <w:rPr>
          <w:rFonts w:cs="Arial" w:eastAsiaTheme="minorHAnsi"/>
          <w:b/>
          <w:color w:val="000000"/>
          <w:szCs w:val="22"/>
          <w:u w:val="single"/>
          <w:shd w:val="clear" w:color="auto" w:fill="FFFFFF"/>
        </w:rPr>
        <w:t>Preparing the work area</w:t>
      </w:r>
    </w:p>
    <w:p w:rsidRPr="00F64DF8" w:rsidR="00D92092" w:rsidP="00A0577D" w:rsidRDefault="00120D8E" w14:paraId="6C4D1CFD" w14:textId="77777777">
      <w:pPr>
        <w:numPr>
          <w:ilvl w:val="0"/>
          <w:numId w:val="27"/>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 xml:space="preserve">Ensure safe access to the roof. If </w:t>
      </w:r>
      <w:r w:rsidRPr="00F64DF8" w:rsidR="005B64B3">
        <w:rPr>
          <w:rFonts w:cs="Arial" w:eastAsiaTheme="minorHAnsi"/>
          <w:szCs w:val="22"/>
        </w:rPr>
        <w:t>necessary,</w:t>
      </w:r>
      <w:r w:rsidRPr="00F64DF8">
        <w:rPr>
          <w:rFonts w:cs="Arial" w:eastAsiaTheme="minorHAnsi"/>
          <w:szCs w:val="22"/>
        </w:rPr>
        <w:t xml:space="preserve"> use a mobile access platform.</w:t>
      </w:r>
    </w:p>
    <w:p w:rsidRPr="00F64DF8" w:rsidR="00D92092" w:rsidP="00A0577D" w:rsidRDefault="00120D8E" w14:paraId="655E0327" w14:textId="77777777">
      <w:pPr>
        <w:numPr>
          <w:ilvl w:val="0"/>
          <w:numId w:val="27"/>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 xml:space="preserve">Restrict access to the working </w:t>
      </w:r>
      <w:r w:rsidRPr="00F64DF8" w:rsidR="009D619B">
        <w:rPr>
          <w:rFonts w:cs="Arial" w:eastAsiaTheme="minorHAnsi"/>
          <w:szCs w:val="22"/>
        </w:rPr>
        <w:t xml:space="preserve">area </w:t>
      </w:r>
      <w:r w:rsidRPr="00F64DF8" w:rsidR="005B64B3">
        <w:rPr>
          <w:rFonts w:cs="Arial" w:eastAsiaTheme="minorHAnsi"/>
          <w:szCs w:val="22"/>
        </w:rPr>
        <w:t>to</w:t>
      </w:r>
      <w:r w:rsidRPr="00F64DF8">
        <w:rPr>
          <w:rFonts w:cs="Arial" w:eastAsiaTheme="minorHAnsi"/>
          <w:szCs w:val="22"/>
        </w:rPr>
        <w:t xml:space="preserve"> </w:t>
      </w:r>
      <w:r w:rsidRPr="00F64DF8" w:rsidR="005B64B3">
        <w:rPr>
          <w:rFonts w:cs="Arial" w:eastAsiaTheme="minorHAnsi"/>
          <w:szCs w:val="22"/>
        </w:rPr>
        <w:t>minimize</w:t>
      </w:r>
      <w:r w:rsidRPr="00F64DF8">
        <w:rPr>
          <w:rFonts w:cs="Arial" w:eastAsiaTheme="minorHAnsi"/>
          <w:szCs w:val="22"/>
        </w:rPr>
        <w:t xml:space="preserve"> the number of people present.  This is extremely important as the construction sites are sensitive receptors constantly used by those who are sick.</w:t>
      </w:r>
    </w:p>
    <w:p w:rsidRPr="00F64DF8" w:rsidR="00D92092" w:rsidP="00A0577D" w:rsidRDefault="00120D8E" w14:paraId="62ABE913" w14:textId="77777777">
      <w:pPr>
        <w:numPr>
          <w:ilvl w:val="0"/>
          <w:numId w:val="27"/>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Delineate the area using tape and notices to warn others.</w:t>
      </w:r>
    </w:p>
    <w:p w:rsidRPr="00F64DF8" w:rsidR="00D92092" w:rsidP="00A0577D" w:rsidRDefault="00120D8E" w14:paraId="78196C0B" w14:textId="77777777">
      <w:pPr>
        <w:numPr>
          <w:ilvl w:val="0"/>
          <w:numId w:val="27"/>
        </w:numPr>
        <w:spacing w:after="200" w:line="276" w:lineRule="auto"/>
        <w:contextualSpacing/>
        <w:jc w:val="left"/>
        <w:rPr>
          <w:rFonts w:cs="Arial" w:eastAsiaTheme="minorHAnsi"/>
          <w:szCs w:val="22"/>
          <w:shd w:val="clear" w:color="auto" w:fill="FFFFFF"/>
        </w:rPr>
      </w:pPr>
      <w:r w:rsidRPr="00F64DF8">
        <w:rPr>
          <w:rFonts w:cs="Arial" w:eastAsiaTheme="minorHAnsi"/>
          <w:szCs w:val="22"/>
        </w:rPr>
        <w:t>Ensure adequate lighting.</w:t>
      </w:r>
    </w:p>
    <w:p w:rsidR="005F6E20" w:rsidP="005F6E20" w:rsidRDefault="005F6E20" w14:paraId="072D3F62" w14:textId="77777777">
      <w:pPr>
        <w:spacing w:line="276" w:lineRule="auto"/>
        <w:rPr>
          <w:rFonts w:cs="Arial" w:eastAsiaTheme="minorHAnsi"/>
          <w:b/>
          <w:szCs w:val="22"/>
          <w:u w:val="single"/>
          <w:shd w:val="clear" w:color="auto" w:fill="FFFFFF"/>
        </w:rPr>
      </w:pPr>
    </w:p>
    <w:p w:rsidRPr="00F64DF8" w:rsidR="00120D8E" w:rsidP="005F6E20" w:rsidRDefault="00120D8E" w14:paraId="40CDCF80" w14:textId="14D33F3A">
      <w:pPr>
        <w:spacing w:line="276" w:lineRule="auto"/>
        <w:rPr>
          <w:rFonts w:cs="Arial" w:eastAsiaTheme="minorHAnsi"/>
          <w:b/>
          <w:szCs w:val="22"/>
          <w:u w:val="single"/>
          <w:shd w:val="clear" w:color="auto" w:fill="FFFFFF"/>
        </w:rPr>
      </w:pPr>
      <w:r w:rsidRPr="00F64DF8">
        <w:rPr>
          <w:rFonts w:cs="Arial" w:eastAsiaTheme="minorHAnsi"/>
          <w:b/>
          <w:szCs w:val="22"/>
          <w:u w:val="single"/>
          <w:shd w:val="clear" w:color="auto" w:fill="FFFFFF"/>
        </w:rPr>
        <w:t>Equipment needed</w:t>
      </w:r>
    </w:p>
    <w:p w:rsidRPr="00F64DF8" w:rsidR="00D92092" w:rsidP="00A0577D" w:rsidRDefault="00120D8E" w14:paraId="329E2923" w14:textId="72516688">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Thick poly</w:t>
      </w:r>
      <w:r w:rsidR="00570FF8">
        <w:rPr>
          <w:rFonts w:cs="Arial" w:eastAsiaTheme="minorHAnsi"/>
          <w:szCs w:val="22"/>
          <w:shd w:val="clear" w:color="auto" w:fill="FFFFFF"/>
        </w:rPr>
        <w:t>e</w:t>
      </w:r>
      <w:r w:rsidRPr="00F64DF8">
        <w:rPr>
          <w:rFonts w:cs="Arial" w:eastAsiaTheme="minorHAnsi"/>
          <w:szCs w:val="22"/>
          <w:shd w:val="clear" w:color="auto" w:fill="FFFFFF"/>
        </w:rPr>
        <w:t xml:space="preserve">thene sheeting and duct tape </w:t>
      </w:r>
    </w:p>
    <w:p w:rsidRPr="00F64DF8" w:rsidR="00D92092" w:rsidP="00A0577D" w:rsidRDefault="00120D8E" w14:paraId="789CE0B4"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lastRenderedPageBreak/>
        <w:t>Barricade tape and warning signs</w:t>
      </w:r>
    </w:p>
    <w:p w:rsidRPr="00F64DF8" w:rsidR="00D92092" w:rsidP="00A0577D" w:rsidRDefault="00120D8E" w14:paraId="3565540D"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Bolt cutter</w:t>
      </w:r>
    </w:p>
    <w:p w:rsidRPr="00F64DF8" w:rsidR="00D92092" w:rsidP="00A0577D" w:rsidRDefault="00120D8E" w14:paraId="0B56378A"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Straps and ropes</w:t>
      </w:r>
    </w:p>
    <w:p w:rsidRPr="00F64DF8" w:rsidR="00D92092" w:rsidP="00A0577D" w:rsidRDefault="00120D8E" w14:paraId="059D612F"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Water sprayer</w:t>
      </w:r>
    </w:p>
    <w:p w:rsidRPr="00F64DF8" w:rsidR="00D92092" w:rsidP="00A0577D" w:rsidRDefault="00120D8E" w14:paraId="01A5F675"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Buckets of water and rags</w:t>
      </w:r>
    </w:p>
    <w:p w:rsidRPr="00F64DF8" w:rsidR="00D92092" w:rsidP="00A0577D" w:rsidRDefault="00120D8E" w14:paraId="56ECAAB0"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Sealable bags for large AC pieces broken away from the roof</w:t>
      </w:r>
    </w:p>
    <w:p w:rsidRPr="00F64DF8" w:rsidR="00D92092" w:rsidP="00A0577D" w:rsidRDefault="00120D8E" w14:paraId="505D0704" w14:textId="77777777">
      <w:pPr>
        <w:numPr>
          <w:ilvl w:val="0"/>
          <w:numId w:val="25"/>
        </w:numPr>
        <w:spacing w:after="200" w:line="276" w:lineRule="auto"/>
        <w:contextualSpacing/>
        <w:jc w:val="left"/>
        <w:rPr>
          <w:rFonts w:cs="Arial" w:eastAsiaTheme="minorHAnsi"/>
          <w:szCs w:val="22"/>
          <w:shd w:val="clear" w:color="auto" w:fill="FFFFFF"/>
        </w:rPr>
      </w:pPr>
      <w:r w:rsidRPr="00F64DF8">
        <w:rPr>
          <w:rFonts w:cs="Arial" w:eastAsiaTheme="minorHAnsi"/>
          <w:szCs w:val="22"/>
          <w:shd w:val="clear" w:color="auto" w:fill="FFFFFF"/>
        </w:rPr>
        <w:t>Personal protective equipment such as masks, overalls, gloves and boots</w:t>
      </w:r>
    </w:p>
    <w:p w:rsidRPr="00F64DF8" w:rsidR="00120D8E" w:rsidP="00120D8E" w:rsidRDefault="00120D8E" w14:paraId="1BE30B08" w14:textId="613F6CA4">
      <w:pPr>
        <w:spacing w:line="276" w:lineRule="auto"/>
        <w:ind w:left="720"/>
        <w:contextualSpacing/>
        <w:rPr>
          <w:rFonts w:cs="Arial" w:eastAsiaTheme="minorHAnsi"/>
          <w:szCs w:val="22"/>
          <w:shd w:val="clear" w:color="auto" w:fill="FFFFFF"/>
        </w:rPr>
      </w:pPr>
    </w:p>
    <w:p w:rsidRPr="00F64DF8" w:rsidR="00120D8E" w:rsidP="00120D8E" w:rsidRDefault="00120D8E" w14:paraId="702AFEEE" w14:textId="0C162E39">
      <w:pPr>
        <w:spacing w:line="276" w:lineRule="auto"/>
        <w:rPr>
          <w:rFonts w:cs="Arial" w:eastAsiaTheme="minorHAnsi"/>
          <w:b/>
          <w:szCs w:val="22"/>
          <w:u w:val="single"/>
          <w:shd w:val="clear" w:color="auto" w:fill="FFFFFF"/>
        </w:rPr>
      </w:pPr>
      <w:r w:rsidRPr="00F64DF8">
        <w:rPr>
          <w:rFonts w:cs="Arial" w:eastAsiaTheme="minorHAnsi"/>
          <w:b/>
          <w:szCs w:val="22"/>
          <w:u w:val="single"/>
          <w:shd w:val="clear" w:color="auto" w:fill="FFFFFF"/>
        </w:rPr>
        <w:t xml:space="preserve">Guidelines during removal </w:t>
      </w:r>
    </w:p>
    <w:p w:rsidRPr="00F64DF8" w:rsidR="00D92092" w:rsidP="00A0577D" w:rsidRDefault="00120D8E" w14:paraId="3C82E62C"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 xml:space="preserve">Avoid or </w:t>
      </w:r>
      <w:r w:rsidRPr="00F64DF8" w:rsidR="005B64B3">
        <w:rPr>
          <w:rFonts w:cs="Arial" w:eastAsiaTheme="minorHAnsi"/>
          <w:szCs w:val="22"/>
        </w:rPr>
        <w:t>minimize</w:t>
      </w:r>
      <w:r w:rsidRPr="00F64DF8">
        <w:rPr>
          <w:rFonts w:cs="Arial" w:eastAsiaTheme="minorHAnsi"/>
          <w:szCs w:val="22"/>
        </w:rPr>
        <w:t xml:space="preserve"> breaking the AC.</w:t>
      </w:r>
    </w:p>
    <w:p w:rsidRPr="00F64DF8" w:rsidR="00D92092" w:rsidP="00A0577D" w:rsidRDefault="00120D8E" w14:paraId="04C50D9D"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If fasteners hold the sheets in place, dampen and remove them and place them in the asbestos waste bag.</w:t>
      </w:r>
    </w:p>
    <w:p w:rsidRPr="00F64DF8" w:rsidR="00D92092" w:rsidP="00A0577D" w:rsidRDefault="00120D8E" w14:paraId="16A7FB88"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If the sheets are bolted in place, dampen and cut the bolts while avoiding contact with the AC.</w:t>
      </w:r>
    </w:p>
    <w:p w:rsidRPr="00F64DF8" w:rsidR="00D92092" w:rsidP="00A0577D" w:rsidRDefault="00120D8E" w14:paraId="45694C6C"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Remove the bolts or fixings carefully and place them in the asbestos waste bag.</w:t>
      </w:r>
    </w:p>
    <w:p w:rsidRPr="00F64DF8" w:rsidR="00D92092" w:rsidP="00A0577D" w:rsidRDefault="00120D8E" w14:paraId="73A5B807"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Unbolt, or use cutters to release gutters, drain pipes, ridge caps etc. Avoid contact with the AC.</w:t>
      </w:r>
    </w:p>
    <w:p w:rsidRPr="00F64DF8" w:rsidR="00D92092" w:rsidP="00A0577D" w:rsidRDefault="00120D8E" w14:paraId="3791DADB" w14:textId="77777777">
      <w:pPr>
        <w:numPr>
          <w:ilvl w:val="0"/>
          <w:numId w:val="28"/>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Lower large pieces to the ground. Don’t drop them or use rubble chutes. Stack sheets carefully.</w:t>
      </w:r>
    </w:p>
    <w:p w:rsidRPr="00F64DF8" w:rsidR="00D92092" w:rsidP="00A0577D" w:rsidRDefault="00120D8E" w14:paraId="7185D634" w14:textId="77777777">
      <w:pPr>
        <w:numPr>
          <w:ilvl w:val="0"/>
          <w:numId w:val="28"/>
        </w:numPr>
        <w:autoSpaceDE w:val="0"/>
        <w:autoSpaceDN w:val="0"/>
        <w:adjustRightInd w:val="0"/>
        <w:spacing w:after="200" w:line="276" w:lineRule="auto"/>
        <w:contextualSpacing/>
        <w:jc w:val="left"/>
        <w:rPr>
          <w:rFonts w:cs="Arial" w:eastAsiaTheme="minorHAnsi"/>
          <w:szCs w:val="22"/>
          <w:shd w:val="clear" w:color="auto" w:fill="FFFFFF"/>
        </w:rPr>
      </w:pPr>
      <w:r w:rsidRPr="00F64DF8">
        <w:rPr>
          <w:rFonts w:cs="Arial" w:eastAsiaTheme="minorHAnsi"/>
          <w:szCs w:val="22"/>
        </w:rPr>
        <w:t>Where there are several AC sheets and other large items, place them in a lockable skip.</w:t>
      </w:r>
    </w:p>
    <w:p w:rsidRPr="00F64DF8" w:rsidR="00D92092" w:rsidP="00A0577D" w:rsidRDefault="00120D8E" w14:paraId="36777025" w14:textId="77777777">
      <w:pPr>
        <w:numPr>
          <w:ilvl w:val="0"/>
          <w:numId w:val="28"/>
        </w:numPr>
        <w:autoSpaceDE w:val="0"/>
        <w:autoSpaceDN w:val="0"/>
        <w:adjustRightInd w:val="0"/>
        <w:spacing w:after="200" w:line="276" w:lineRule="auto"/>
        <w:contextualSpacing/>
        <w:jc w:val="left"/>
        <w:rPr>
          <w:rFonts w:ascii="HelveticaNeueLT-Roman" w:hAnsi="HelveticaNeueLT-Roman" w:cs="HelveticaNeueLT-Roman" w:eastAsiaTheme="minorHAnsi"/>
          <w:szCs w:val="22"/>
        </w:rPr>
      </w:pPr>
      <w:r w:rsidRPr="00F64DF8">
        <w:rPr>
          <w:rFonts w:ascii="HelveticaNeueLT-Roman" w:hAnsi="HelveticaNeueLT-Roman" w:cs="HelveticaNeueLT-Roman" w:eastAsiaTheme="minorHAnsi"/>
          <w:szCs w:val="22"/>
        </w:rPr>
        <w:t>Double-wrap large pieces in 1000-gauge polythene sheeting. Seal with duct tape.</w:t>
      </w:r>
    </w:p>
    <w:p w:rsidRPr="00F64DF8" w:rsidR="00D92092" w:rsidP="00A0577D" w:rsidRDefault="00120D8E" w14:paraId="1F15FA9C" w14:textId="77777777">
      <w:pPr>
        <w:numPr>
          <w:ilvl w:val="0"/>
          <w:numId w:val="28"/>
        </w:numPr>
        <w:autoSpaceDE w:val="0"/>
        <w:autoSpaceDN w:val="0"/>
        <w:adjustRightInd w:val="0"/>
        <w:spacing w:after="200" w:line="276" w:lineRule="auto"/>
        <w:contextualSpacing/>
        <w:jc w:val="left"/>
        <w:rPr>
          <w:rFonts w:ascii="HelveticaNeueLT-Roman" w:hAnsi="HelveticaNeueLT-Roman" w:cs="HelveticaNeueLT-Roman" w:eastAsiaTheme="minorHAnsi"/>
          <w:szCs w:val="22"/>
        </w:rPr>
      </w:pPr>
      <w:r w:rsidRPr="00F64DF8">
        <w:rPr>
          <w:rFonts w:ascii="HelveticaNeueLT-Roman" w:hAnsi="HelveticaNeueLT-Roman" w:cs="HelveticaNeueLT-Roman" w:eastAsiaTheme="minorHAnsi"/>
          <w:szCs w:val="22"/>
        </w:rPr>
        <w:t>Attach asbestos warning stickers.</w:t>
      </w:r>
    </w:p>
    <w:p w:rsidRPr="00F64DF8" w:rsidR="00D92092" w:rsidP="00A0577D" w:rsidRDefault="00120D8E" w14:paraId="293BEADF" w14:textId="77777777">
      <w:pPr>
        <w:numPr>
          <w:ilvl w:val="0"/>
          <w:numId w:val="28"/>
        </w:numPr>
        <w:autoSpaceDE w:val="0"/>
        <w:autoSpaceDN w:val="0"/>
        <w:adjustRightInd w:val="0"/>
        <w:spacing w:after="200" w:line="276" w:lineRule="auto"/>
        <w:contextualSpacing/>
        <w:jc w:val="left"/>
        <w:rPr>
          <w:rFonts w:cs="Arial" w:eastAsiaTheme="minorHAnsi"/>
          <w:szCs w:val="22"/>
          <w:shd w:val="clear" w:color="auto" w:fill="FFFFFF"/>
        </w:rPr>
      </w:pPr>
      <w:r w:rsidRPr="00F64DF8">
        <w:rPr>
          <w:rFonts w:ascii="HelveticaNeueLT-Roman" w:hAnsi="HelveticaNeueLT-Roman" w:cs="HelveticaNeueLT-Roman" w:eastAsiaTheme="minorHAnsi"/>
          <w:szCs w:val="22"/>
        </w:rPr>
        <w:t>Place small pieces in the asbestos waste bag.</w:t>
      </w:r>
    </w:p>
    <w:p w:rsidR="005F6E20" w:rsidP="00120D8E" w:rsidRDefault="005F6E20" w14:paraId="391958C6" w14:textId="77777777">
      <w:pPr>
        <w:spacing w:line="276" w:lineRule="auto"/>
        <w:rPr>
          <w:rFonts w:cs="Arial" w:eastAsiaTheme="minorHAnsi"/>
          <w:b/>
          <w:color w:val="000000"/>
          <w:szCs w:val="22"/>
          <w:u w:val="single"/>
          <w:shd w:val="clear" w:color="auto" w:fill="FFFFFF"/>
        </w:rPr>
      </w:pPr>
    </w:p>
    <w:p w:rsidRPr="00F64DF8" w:rsidR="00120D8E" w:rsidP="00120D8E" w:rsidRDefault="00120D8E" w14:paraId="06745DD3" w14:textId="7ADADB3B">
      <w:pPr>
        <w:spacing w:line="276" w:lineRule="auto"/>
        <w:rPr>
          <w:rFonts w:cs="Arial" w:eastAsiaTheme="minorHAnsi"/>
          <w:b/>
          <w:color w:val="000000"/>
          <w:szCs w:val="22"/>
          <w:u w:val="single"/>
          <w:shd w:val="clear" w:color="auto" w:fill="FFFFFF"/>
        </w:rPr>
      </w:pPr>
      <w:r w:rsidRPr="00F64DF8">
        <w:rPr>
          <w:rFonts w:cs="Arial" w:eastAsiaTheme="minorHAnsi"/>
          <w:b/>
          <w:color w:val="000000"/>
          <w:szCs w:val="22"/>
          <w:u w:val="single"/>
          <w:shd w:val="clear" w:color="auto" w:fill="FFFFFF"/>
        </w:rPr>
        <w:t>Guidelines for cleaning and disposal</w:t>
      </w:r>
    </w:p>
    <w:p w:rsidRPr="00F64DF8" w:rsidR="00D92092" w:rsidP="00A0577D" w:rsidRDefault="00120D8E" w14:paraId="3940271E" w14:textId="77777777">
      <w:pPr>
        <w:numPr>
          <w:ilvl w:val="0"/>
          <w:numId w:val="26"/>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Clean the equipment and the area with damp rags.</w:t>
      </w:r>
    </w:p>
    <w:p w:rsidRPr="00F64DF8" w:rsidR="00D92092" w:rsidP="00A0577D" w:rsidRDefault="00120D8E" w14:paraId="6D297DF7" w14:textId="77777777">
      <w:pPr>
        <w:numPr>
          <w:ilvl w:val="0"/>
          <w:numId w:val="26"/>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Check for debris in fasteners or bolt holes. Clean with damp rags.</w:t>
      </w:r>
    </w:p>
    <w:p w:rsidRPr="00F64DF8" w:rsidR="00D92092" w:rsidP="00A0577D" w:rsidRDefault="00120D8E" w14:paraId="6BD2654A" w14:textId="77777777">
      <w:pPr>
        <w:numPr>
          <w:ilvl w:val="0"/>
          <w:numId w:val="26"/>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Put debris, used rags, polythene sheeting and other waste in the asbestos waste bag and tape it closed.</w:t>
      </w:r>
    </w:p>
    <w:p w:rsidRPr="00F64DF8" w:rsidR="00D92092" w:rsidP="00A0577D" w:rsidRDefault="00120D8E" w14:paraId="0184ABC4" w14:textId="77777777">
      <w:pPr>
        <w:numPr>
          <w:ilvl w:val="0"/>
          <w:numId w:val="26"/>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Dispose of contaminated webbing and rope as ‘asbestos waste’.</w:t>
      </w:r>
    </w:p>
    <w:p w:rsidRPr="00F64DF8" w:rsidR="00D92092" w:rsidP="00A0577D" w:rsidRDefault="00120D8E" w14:paraId="59BE369F" w14:textId="77777777">
      <w:pPr>
        <w:numPr>
          <w:ilvl w:val="0"/>
          <w:numId w:val="26"/>
        </w:numPr>
        <w:autoSpaceDE w:val="0"/>
        <w:autoSpaceDN w:val="0"/>
        <w:adjustRightInd w:val="0"/>
        <w:spacing w:after="200" w:line="276" w:lineRule="auto"/>
        <w:contextualSpacing/>
        <w:jc w:val="left"/>
        <w:rPr>
          <w:rFonts w:cs="Arial" w:eastAsiaTheme="minorHAnsi"/>
          <w:szCs w:val="22"/>
        </w:rPr>
      </w:pPr>
      <w:r w:rsidRPr="00F64DF8">
        <w:rPr>
          <w:rFonts w:cs="Arial" w:eastAsiaTheme="minorHAnsi"/>
          <w:szCs w:val="22"/>
        </w:rPr>
        <w:t>Put the asbestos waste bag in a clear polythene bag and tape it closed.</w:t>
      </w:r>
    </w:p>
    <w:p w:rsidRPr="00F64DF8" w:rsidR="00D92092" w:rsidP="00A0577D" w:rsidRDefault="00120D8E" w14:paraId="71426959" w14:textId="77777777">
      <w:pPr>
        <w:numPr>
          <w:ilvl w:val="0"/>
          <w:numId w:val="26"/>
        </w:numPr>
        <w:spacing w:after="200" w:line="276" w:lineRule="auto"/>
        <w:contextualSpacing/>
        <w:jc w:val="left"/>
        <w:rPr>
          <w:rFonts w:cs="Arial" w:eastAsiaTheme="minorHAnsi"/>
          <w:szCs w:val="22"/>
        </w:rPr>
      </w:pPr>
      <w:r w:rsidRPr="00F64DF8">
        <w:rPr>
          <w:rFonts w:cs="Arial" w:eastAsiaTheme="minorHAnsi"/>
          <w:szCs w:val="22"/>
        </w:rPr>
        <w:t>For disposal of the discarded AC sheets;</w:t>
      </w:r>
    </w:p>
    <w:p w:rsidRPr="00F64DF8" w:rsidR="00D92092" w:rsidP="00A0577D" w:rsidRDefault="00120D8E" w14:paraId="1BD05CBE" w14:textId="2471D6E0">
      <w:pPr>
        <w:numPr>
          <w:ilvl w:val="1"/>
          <w:numId w:val="26"/>
        </w:numPr>
        <w:spacing w:after="200" w:line="276" w:lineRule="auto"/>
        <w:contextualSpacing/>
        <w:jc w:val="left"/>
        <w:rPr>
          <w:rFonts w:cs="Arial" w:eastAsiaTheme="minorHAnsi"/>
          <w:szCs w:val="22"/>
        </w:rPr>
      </w:pPr>
      <w:r w:rsidRPr="00F64DF8">
        <w:rPr>
          <w:rFonts w:cs="Arial" w:eastAsiaTheme="minorHAnsi"/>
          <w:szCs w:val="22"/>
        </w:rPr>
        <w:t xml:space="preserve">Store the sealed asbestos sheets in a safe corner of the hospital premises or transport </w:t>
      </w:r>
      <w:r w:rsidR="00570FF8">
        <w:rPr>
          <w:rFonts w:cs="Arial" w:eastAsiaTheme="minorHAnsi"/>
          <w:szCs w:val="22"/>
        </w:rPr>
        <w:t xml:space="preserve">them </w:t>
      </w:r>
      <w:r w:rsidRPr="00F64DF8">
        <w:rPr>
          <w:rFonts w:cs="Arial" w:eastAsiaTheme="minorHAnsi"/>
          <w:szCs w:val="22"/>
        </w:rPr>
        <w:t>to a central disposal yard where waste from all sites in the district can be stored.</w:t>
      </w:r>
    </w:p>
    <w:p w:rsidR="00D92092" w:rsidP="00A0577D" w:rsidRDefault="00120D8E" w14:paraId="23829D99" w14:textId="07DDEB24">
      <w:pPr>
        <w:numPr>
          <w:ilvl w:val="1"/>
          <w:numId w:val="26"/>
        </w:numPr>
        <w:spacing w:after="200" w:line="276" w:lineRule="auto"/>
        <w:contextualSpacing/>
        <w:jc w:val="left"/>
        <w:rPr>
          <w:rFonts w:cs="Arial" w:eastAsiaTheme="minorHAnsi"/>
          <w:szCs w:val="22"/>
        </w:rPr>
      </w:pPr>
      <w:r w:rsidRPr="00F64DF8">
        <w:rPr>
          <w:rFonts w:cs="Arial" w:eastAsiaTheme="minorHAnsi"/>
          <w:szCs w:val="22"/>
        </w:rPr>
        <w:t>Transfer to the sanitary landfill at Aruwakkalu</w:t>
      </w:r>
      <w:r w:rsidR="00570FF8">
        <w:rPr>
          <w:rFonts w:cs="Arial" w:eastAsiaTheme="minorHAnsi"/>
          <w:szCs w:val="22"/>
        </w:rPr>
        <w:t>,</w:t>
      </w:r>
      <w:r w:rsidRPr="00F64DF8">
        <w:rPr>
          <w:rFonts w:cs="Arial" w:eastAsiaTheme="minorHAnsi"/>
          <w:szCs w:val="22"/>
        </w:rPr>
        <w:t xml:space="preserve"> which will be ready for operation in 2019</w:t>
      </w:r>
    </w:p>
    <w:p w:rsidR="009C0CB2" w:rsidP="007979B3" w:rsidRDefault="009C0CB2" w14:paraId="138A2179" w14:textId="348DCE7B">
      <w:pPr>
        <w:spacing w:after="200" w:line="276" w:lineRule="auto"/>
        <w:ind w:left="1440"/>
        <w:contextualSpacing/>
        <w:jc w:val="left"/>
        <w:rPr>
          <w:rFonts w:cs="Arial" w:eastAsiaTheme="minorHAnsi"/>
          <w:szCs w:val="22"/>
        </w:rPr>
      </w:pPr>
    </w:p>
    <w:p w:rsidR="007979B3" w:rsidP="007979B3" w:rsidRDefault="007979B3" w14:paraId="3F37136F" w14:textId="3EF15F7E">
      <w:pPr>
        <w:spacing w:after="200" w:line="276" w:lineRule="auto"/>
        <w:ind w:left="1440"/>
        <w:contextualSpacing/>
        <w:jc w:val="left"/>
        <w:rPr>
          <w:rFonts w:cs="Arial" w:eastAsiaTheme="minorHAnsi"/>
          <w:szCs w:val="22"/>
        </w:rPr>
      </w:pPr>
    </w:p>
    <w:p w:rsidR="007979B3" w:rsidP="007979B3" w:rsidRDefault="007979B3" w14:paraId="4CE93A44" w14:textId="1C6F84F7">
      <w:pPr>
        <w:spacing w:after="200" w:line="276" w:lineRule="auto"/>
        <w:ind w:left="1440"/>
        <w:contextualSpacing/>
        <w:jc w:val="left"/>
        <w:rPr>
          <w:rFonts w:cs="Arial" w:eastAsiaTheme="minorHAnsi"/>
          <w:szCs w:val="22"/>
        </w:rPr>
      </w:pPr>
    </w:p>
    <w:p w:rsidRPr="00F64DF8" w:rsidR="005F6E20" w:rsidP="007979B3" w:rsidRDefault="005F6E20" w14:paraId="7D4CB3D2" w14:textId="77777777">
      <w:pPr>
        <w:spacing w:after="200" w:line="276" w:lineRule="auto"/>
        <w:ind w:left="1440"/>
        <w:contextualSpacing/>
        <w:jc w:val="left"/>
        <w:rPr>
          <w:rFonts w:cs="Arial" w:eastAsiaTheme="minorHAnsi"/>
          <w:szCs w:val="22"/>
        </w:rPr>
      </w:pPr>
    </w:p>
    <w:p w:rsidRPr="00F64DF8" w:rsidR="00095F40" w:rsidP="00095F40" w:rsidRDefault="00095F40" w14:paraId="5944DCC9" w14:textId="41D6EC6D">
      <w:pPr>
        <w:spacing w:after="200" w:line="276" w:lineRule="auto"/>
        <w:contextualSpacing/>
        <w:jc w:val="left"/>
        <w:rPr>
          <w:rFonts w:cs="Arial" w:eastAsiaTheme="minorHAnsi"/>
          <w:szCs w:val="22"/>
        </w:rPr>
      </w:pPr>
    </w:p>
    <w:p w:rsidRPr="00F64DF8" w:rsidR="00095F40" w:rsidP="00095F40" w:rsidRDefault="00095F40" w14:paraId="6D38F088" w14:textId="3C707091">
      <w:pPr>
        <w:spacing w:after="200" w:line="276" w:lineRule="auto"/>
        <w:contextualSpacing/>
        <w:jc w:val="left"/>
        <w:rPr>
          <w:rFonts w:cs="Arial" w:eastAsiaTheme="minorHAnsi"/>
          <w:szCs w:val="22"/>
        </w:rPr>
      </w:pPr>
    </w:p>
    <w:p w:rsidRPr="00F64DF8" w:rsidR="00095F40" w:rsidP="00095F40" w:rsidRDefault="008C5B2B" w14:paraId="409B3887" w14:textId="2383FA62">
      <w:pPr>
        <w:spacing w:after="200" w:line="276" w:lineRule="auto"/>
        <w:contextualSpacing/>
        <w:jc w:val="left"/>
        <w:rPr>
          <w:rFonts w:cs="Arial" w:eastAsiaTheme="minorHAnsi"/>
          <w:szCs w:val="22"/>
        </w:rPr>
      </w:pPr>
      <w:r>
        <w:rPr>
          <w:rFonts w:cs="Arial" w:eastAsiaTheme="minorHAnsi"/>
          <w:noProof/>
          <w:szCs w:val="22"/>
        </w:rPr>
        <w:lastRenderedPageBreak/>
        <mc:AlternateContent>
          <mc:Choice Requires="wpg">
            <w:drawing>
              <wp:anchor distT="0" distB="0" distL="114300" distR="114300" simplePos="0" relativeHeight="251658253" behindDoc="0" locked="0" layoutInCell="1" allowOverlap="1" wp14:anchorId="0735B2AB" wp14:editId="62C9D99A">
                <wp:simplePos x="0" y="0"/>
                <wp:positionH relativeFrom="column">
                  <wp:posOffset>33655</wp:posOffset>
                </wp:positionH>
                <wp:positionV relativeFrom="paragraph">
                  <wp:posOffset>-50165</wp:posOffset>
                </wp:positionV>
                <wp:extent cx="6191885" cy="6936740"/>
                <wp:effectExtent l="0" t="0" r="5715" b="0"/>
                <wp:wrapNone/>
                <wp:docPr id="416644611" name="Group 15"/>
                <wp:cNvGraphicFramePr>
                  <a:graphicFrameLocks xmlns:a="http://schemas.openxmlformats.org/drawingml/2006/main"/>
                </wp:cNvGraphicFramePr>
                <a:graphic xmlns:a="http://schemas.openxmlformats.org/drawingml/2006/main">
                  <a:graphicData uri="http://schemas.microsoft.com/office/word/2010/wordprocessingGroup">
                    <wpg:wgp>
                      <wpg:cNvGrpSpPr>
                        <a:grpSpLocks/>
                      </wpg:cNvGrpSpPr>
                      <wpg:grpSpPr bwMode="auto">
                        <a:xfrm>
                          <a:off x="0" y="0"/>
                          <a:ext cx="6191885" cy="6936740"/>
                          <a:chOff x="0" y="0"/>
                          <a:chExt cx="61918" cy="69368"/>
                        </a:xfrm>
                      </wpg:grpSpPr>
                      <pic:pic xmlns:pic="http://schemas.openxmlformats.org/drawingml/2006/picture">
                        <pic:nvPicPr>
                          <pic:cNvPr id="416644612" name="Picture 7"/>
                          <pic:cNvPicPr>
                            <a:picLocks/>
                          </pic:cNvPicPr>
                        </pic:nvPicPr>
                        <pic:blipFill>
                          <a:blip r:embed="rId36">
                            <a:extLst>
                              <a:ext uri="{28A0092B-C50C-407E-A947-70E740481C1C}">
                                <a14:useLocalDpi xmlns:a14="http://schemas.microsoft.com/office/drawing/2010/main" val="0"/>
                              </a:ext>
                            </a:extLst>
                          </a:blip>
                          <a:srcRect/>
                          <a:stretch>
                            <a:fillRect/>
                          </a:stretch>
                        </pic:blipFill>
                        <pic:spPr bwMode="auto">
                          <a:xfrm>
                            <a:off x="31688" y="25067"/>
                            <a:ext cx="29604" cy="27336"/>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644613" name="Picture 13"/>
                          <pic:cNvPicPr>
                            <a:picLocks/>
                          </pic:cNvPicPr>
                        </pic:nvPicPr>
                        <pic:blipFill>
                          <a:blip r:embed="rId37">
                            <a:extLst>
                              <a:ext uri="{28A0092B-C50C-407E-A947-70E740481C1C}">
                                <a14:useLocalDpi xmlns:a14="http://schemas.microsoft.com/office/drawing/2010/main" val="0"/>
                              </a:ext>
                            </a:extLst>
                          </a:blip>
                          <a:srcRect/>
                          <a:stretch>
                            <a:fillRect/>
                          </a:stretch>
                        </pic:blipFill>
                        <pic:spPr bwMode="auto">
                          <a:xfrm>
                            <a:off x="315" y="40832"/>
                            <a:ext cx="27991" cy="24422"/>
                          </a:xfrm>
                          <a:prstGeom prst="rect">
                            <a:avLst/>
                          </a:prstGeom>
                          <a:noFill/>
                          <a:extLst>
                            <a:ext uri="{909E8E84-426E-40DD-AFC4-6F175D3DCCD1}">
                              <a14:hiddenFill xmlns:a14="http://schemas.microsoft.com/office/drawing/2010/main">
                                <a:solidFill>
                                  <a:srgbClr val="FFFFFF"/>
                                </a:solidFill>
                              </a14:hiddenFill>
                            </a:ext>
                          </a:extLst>
                        </pic:spPr>
                      </pic:pic>
                      <wps:wsp>
                        <wps:cNvPr id="416644614" name="Text Box 2"/>
                        <wps:cNvSpPr txBox="1">
                          <a:spLocks/>
                        </wps:cNvSpPr>
                        <wps:spPr bwMode="auto">
                          <a:xfrm>
                            <a:off x="29481" y="53760"/>
                            <a:ext cx="32437" cy="15608"/>
                          </a:xfrm>
                          <a:prstGeom prst="rect">
                            <a:avLst/>
                          </a:prstGeom>
                          <a:solidFill>
                            <a:srgbClr val="FFFFFF"/>
                          </a:solidFill>
                          <a:ln w="9525">
                            <a:solidFill>
                              <a:srgbClr val="000000"/>
                            </a:solidFill>
                            <a:miter lim="800000"/>
                            <a:headEnd/>
                            <a:tailEnd/>
                          </a:ln>
                        </wps:spPr>
                        <wps:txbx>
                          <w:txbxContent>
                            <w:p w:rsidR="00295FAC" w:rsidP="00120D8E" w:rsidRDefault="00295FAC" w14:paraId="025AC918" w14:textId="77777777">
                              <w:r>
                                <w:t>1 – Safe wrapping of removed asbestos in thick polythene</w:t>
                              </w:r>
                            </w:p>
                            <w:p w:rsidR="00295FAC" w:rsidP="00120D8E" w:rsidRDefault="00295FAC" w14:paraId="6FE15790" w14:textId="77777777">
                              <w:r>
                                <w:t>2 – Construction workers wearing full PPE</w:t>
                              </w:r>
                            </w:p>
                            <w:p w:rsidR="00295FAC" w:rsidP="00120D8E" w:rsidRDefault="00295FAC" w14:paraId="32E911D9" w14:textId="77777777">
                              <w:r>
                                <w:t>3 – Asbestos bags</w:t>
                              </w:r>
                            </w:p>
                            <w:p w:rsidR="00295FAC" w:rsidP="00120D8E" w:rsidRDefault="00295FAC" w14:paraId="325E76D8" w14:textId="77777777">
                              <w:r>
                                <w:t>4 – Walking on AC sheets can crack them and release fiber into the air. Here they use plans to walk on</w:t>
                              </w:r>
                            </w:p>
                            <w:p w:rsidR="00295FAC" w:rsidP="00120D8E" w:rsidRDefault="00295FAC" w14:paraId="6D01FB1B" w14:textId="77777777">
                              <w:r>
                                <w:t>5 – Using a mobile platform to remove the sheets minimizing the risk of breaking up AC sheets</w:t>
                              </w:r>
                            </w:p>
                          </w:txbxContent>
                        </wps:txbx>
                        <wps:bodyPr rot="0" vert="horz" wrap="square" lIns="91440" tIns="45720" rIns="91440" bIns="45720" anchor="t" anchorCtr="0" upright="1">
                          <a:noAutofit/>
                        </wps:bodyPr>
                      </wps:wsp>
                      <pic:pic xmlns:pic="http://schemas.openxmlformats.org/drawingml/2006/picture">
                        <pic:nvPicPr>
                          <pic:cNvPr id="416644615" name="Picture 1"/>
                          <pic:cNvPicPr>
                            <a:picLocks/>
                          </pic:cNvPicPr>
                        </pic:nvPicPr>
                        <pic:blipFill>
                          <a:blip r:embed="rId38">
                            <a:extLst>
                              <a:ext uri="{28A0092B-C50C-407E-A947-70E740481C1C}">
                                <a14:useLocalDpi xmlns:a14="http://schemas.microsoft.com/office/drawing/2010/main" val="0"/>
                              </a:ext>
                            </a:extLst>
                          </a:blip>
                          <a:srcRect/>
                          <a:stretch>
                            <a:fillRect/>
                          </a:stretch>
                        </pic:blipFill>
                        <pic:spPr bwMode="auto">
                          <a:xfrm>
                            <a:off x="0" y="2837"/>
                            <a:ext cx="27736" cy="18288"/>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644616" name="Picture 4"/>
                          <pic:cNvPicPr>
                            <a:picLocks/>
                          </pic:cNvPicPr>
                        </pic:nvPicPr>
                        <pic:blipFill>
                          <a:blip r:embed="rId39">
                            <a:extLst>
                              <a:ext uri="{28A0092B-C50C-407E-A947-70E740481C1C}">
                                <a14:useLocalDpi xmlns:a14="http://schemas.microsoft.com/office/drawing/2010/main" val="0"/>
                              </a:ext>
                            </a:extLst>
                          </a:blip>
                          <a:srcRect/>
                          <a:stretch>
                            <a:fillRect/>
                          </a:stretch>
                        </pic:blipFill>
                        <pic:spPr bwMode="auto">
                          <a:xfrm>
                            <a:off x="28535" y="0"/>
                            <a:ext cx="32817" cy="26955"/>
                          </a:xfrm>
                          <a:prstGeom prst="rect">
                            <a:avLst/>
                          </a:prstGeom>
                          <a:noFill/>
                          <a:extLst>
                            <a:ext uri="{909E8E84-426E-40DD-AFC4-6F175D3DCCD1}">
                              <a14:hiddenFill xmlns:a14="http://schemas.microsoft.com/office/drawing/2010/main">
                                <a:solidFill>
                                  <a:srgbClr val="FFFFFF"/>
                                </a:solidFill>
                              </a14:hiddenFill>
                            </a:ext>
                          </a:extLst>
                        </pic:spPr>
                      </pic:pic>
                      <pic:pic xmlns:pic="http://schemas.openxmlformats.org/drawingml/2006/picture">
                        <pic:nvPicPr>
                          <pic:cNvPr id="416644617" name="Picture 10"/>
                          <pic:cNvPicPr>
                            <a:picLocks/>
                          </pic:cNvPicPr>
                        </pic:nvPicPr>
                        <pic:blipFill>
                          <a:blip r:embed="rId40">
                            <a:extLst>
                              <a:ext uri="{28A0092B-C50C-407E-A947-70E740481C1C}">
                                <a14:useLocalDpi xmlns:a14="http://schemas.microsoft.com/office/drawing/2010/main" val="0"/>
                              </a:ext>
                            </a:extLst>
                          </a:blip>
                          <a:srcRect/>
                          <a:stretch>
                            <a:fillRect/>
                          </a:stretch>
                        </pic:blipFill>
                        <pic:spPr bwMode="auto">
                          <a:xfrm>
                            <a:off x="315" y="22387"/>
                            <a:ext cx="27191" cy="15671"/>
                          </a:xfrm>
                          <a:prstGeom prst="rect">
                            <a:avLst/>
                          </a:prstGeom>
                          <a:noFill/>
                          <a:extLst>
                            <a:ext uri="{909E8E84-426E-40DD-AFC4-6F175D3DCCD1}">
                              <a14:hiddenFill xmlns:a14="http://schemas.microsoft.com/office/drawing/2010/main">
                                <a:solidFill>
                                  <a:srgbClr val="FFFFFF"/>
                                </a:solidFill>
                              </a14:hiddenFill>
                            </a:ext>
                          </a:extLst>
                        </pic:spPr>
                      </pic:pic>
                    </wpg:wgp>
                  </a:graphicData>
                </a:graphic>
                <wp14:sizeRelH relativeFrom="page">
                  <wp14:pctWidth>0</wp14:pctWidth>
                </wp14:sizeRelH>
                <wp14:sizeRelV relativeFrom="page">
                  <wp14:pctHeight>0</wp14:pctHeight>
                </wp14:sizeRelV>
              </wp:anchor>
            </w:drawing>
          </mc:Choice>
          <mc:Fallback xmlns:w16sdtdh="http://schemas.microsoft.com/office/word/2020/wordml/sdtdatahash">
            <w:pict w14:anchorId="7562313C">
              <v:group id="Group 15" style="position:absolute;margin-left:2.65pt;margin-top:-3.95pt;width:487.55pt;height:546.2pt;z-index:251658253" coordsize="61918,69368" o:spid="_x0000_s1026" w14:anchorId="0735B2AB"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">
                <v:shape id="Picture 7" style="position:absolute;left:31688;top:25067;width:29604;height:27336;visibility:visible;mso-wrap-style:square" o:spid="_x0000_s1027"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">
                  <v:imagedata o:title="" r:id="rId41"/>
                  <o:lock v:ext="edit" aspectratio="f"/>
                </v:shape>
                <v:shape id="Picture 13" style="position:absolute;left:315;top:40832;width:27991;height:24422;visibility:visible;mso-wrap-style:square" o:spid="_x0000_s1028"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">
                  <v:imagedata o:title="" r:id="rId42"/>
                  <o:lock v:ext="edit" aspectratio="f"/>
                </v:shape>
                <v:shapetype id="_x0000_t202" coordsize="21600,21600" o:spt="202" path="m,l,21600r21600,l21600,xe">
                  <v:stroke joinstyle="miter"/>
                  <v:path gradientshapeok="t" o:connecttype="rect"/>
                </v:shapetype>
                <v:shape id="Text Box 2" style="position:absolute;left:29481;top:53760;width:32437;height:15608;visibility:visible;mso-wrap-style:square;v-text-anchor:top" o:spid="_x0000_s1029" type="#_x0000_t202"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">
                  <v:path arrowok="t"/>
                  <v:textbox>
                    <w:txbxContent>
                      <w:p w:rsidR="00295FAC" w:rsidP="00120D8E" w:rsidRDefault="00295FAC" w14:paraId="1A74A4ED" w14:textId="77777777">
                        <w:r>
                          <w:t>1 – Safe wrapping of removed asbestos in thick polythene</w:t>
                        </w:r>
                      </w:p>
                      <w:p w:rsidR="00295FAC" w:rsidP="00120D8E" w:rsidRDefault="00295FAC" w14:paraId="30F40668" w14:textId="77777777">
                        <w:r>
                          <w:t>2 – Construction workers wearing full PPE</w:t>
                        </w:r>
                      </w:p>
                      <w:p w:rsidR="00295FAC" w:rsidP="00120D8E" w:rsidRDefault="00295FAC" w14:paraId="1100B251" w14:textId="77777777">
                        <w:r>
                          <w:t>3 – Asbestos bags</w:t>
                        </w:r>
                      </w:p>
                      <w:p w:rsidR="00295FAC" w:rsidP="00120D8E" w:rsidRDefault="00295FAC" w14:paraId="57D8D285" w14:textId="77777777">
                        <w:r>
                          <w:t>4 – Walking on AC sheets can crack them and release fiber into the air. Here they use plans to walk on</w:t>
                        </w:r>
                      </w:p>
                      <w:p w:rsidR="00295FAC" w:rsidP="00120D8E" w:rsidRDefault="00295FAC" w14:paraId="33D15B87" w14:textId="77777777">
                        <w:r>
                          <w:t>5 – Using a mobile platform to remove the sheets minimizing the risk of breaking up AC sheets</w:t>
                        </w:r>
                      </w:p>
                    </w:txbxContent>
                  </v:textbox>
                </v:shape>
                <v:shape id="Picture 1" style="position:absolute;top:2837;width:27736;height:18288;visibility:visible;mso-wrap-style:square" o:spid="_x0000_s1030"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">
                  <v:imagedata o:title="" r:id="rId43"/>
                  <o:lock v:ext="edit" aspectratio="f"/>
                </v:shape>
                <v:shape id="Picture 4" style="position:absolute;left:28535;width:32817;height:26955;visibility:visible;mso-wrap-style:square" o:spid="_x0000_s1031"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">
                  <v:imagedata o:title="" r:id="rId44"/>
                  <o:lock v:ext="edit" aspectratio="f"/>
                </v:shape>
                <v:shape id="Picture 10" style="position:absolute;left:315;top:22387;width:27191;height:15671;visibility:visible;mso-wrap-style:square" o:spid="_x0000_s1032" type="#_x0000_t75"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">
                  <v:imagedata o:title="" r:id="rId45"/>
                  <o:lock v:ext="edit" aspectratio="f"/>
                </v:shape>
              </v:group>
            </w:pict>
          </mc:Fallback>
        </mc:AlternateContent>
      </w:r>
    </w:p>
    <w:p w:rsidRPr="00F64DF8" w:rsidR="00095F40" w:rsidP="00095F40" w:rsidRDefault="00095F40" w14:paraId="77CC9E01" w14:textId="7FD691BB">
      <w:pPr>
        <w:spacing w:after="200" w:line="276" w:lineRule="auto"/>
        <w:contextualSpacing/>
        <w:jc w:val="left"/>
        <w:rPr>
          <w:rFonts w:cs="Arial" w:eastAsiaTheme="minorHAnsi"/>
          <w:szCs w:val="22"/>
        </w:rPr>
      </w:pPr>
    </w:p>
    <w:p w:rsidRPr="00F64DF8" w:rsidR="00095F40" w:rsidP="00095F40" w:rsidRDefault="00095F40" w14:paraId="65A1BF6C" w14:textId="09398241">
      <w:pPr>
        <w:spacing w:after="200" w:line="276" w:lineRule="auto"/>
        <w:contextualSpacing/>
        <w:jc w:val="left"/>
        <w:rPr>
          <w:rFonts w:cs="Arial" w:eastAsiaTheme="minorHAnsi"/>
          <w:szCs w:val="22"/>
        </w:rPr>
      </w:pPr>
    </w:p>
    <w:p w:rsidRPr="00F64DF8" w:rsidR="00095F40" w:rsidP="00095F40" w:rsidRDefault="00095F40" w14:paraId="7E46C04A" w14:textId="7B4BDE6D">
      <w:pPr>
        <w:spacing w:after="200" w:line="276" w:lineRule="auto"/>
        <w:contextualSpacing/>
        <w:jc w:val="left"/>
        <w:rPr>
          <w:rFonts w:cs="Arial" w:eastAsiaTheme="minorHAnsi"/>
          <w:szCs w:val="22"/>
        </w:rPr>
      </w:pPr>
    </w:p>
    <w:p w:rsidRPr="00F64DF8" w:rsidR="00095F40" w:rsidP="00095F40" w:rsidRDefault="00095F40" w14:paraId="28A0EC11" w14:textId="408D1461">
      <w:pPr>
        <w:spacing w:after="200" w:line="276" w:lineRule="auto"/>
        <w:contextualSpacing/>
        <w:jc w:val="left"/>
        <w:rPr>
          <w:rFonts w:cs="Arial" w:eastAsiaTheme="minorHAnsi"/>
          <w:szCs w:val="22"/>
        </w:rPr>
      </w:pPr>
    </w:p>
    <w:p w:rsidRPr="00F64DF8" w:rsidR="00095F40" w:rsidP="00095F40" w:rsidRDefault="00095F40" w14:paraId="7F539CA9" w14:textId="45ADEDEA">
      <w:pPr>
        <w:spacing w:after="200" w:line="276" w:lineRule="auto"/>
        <w:contextualSpacing/>
        <w:jc w:val="left"/>
        <w:rPr>
          <w:rFonts w:cs="Arial" w:eastAsiaTheme="minorHAnsi"/>
          <w:szCs w:val="22"/>
        </w:rPr>
      </w:pPr>
    </w:p>
    <w:p w:rsidRPr="00F64DF8" w:rsidR="00095F40" w:rsidP="00095F40" w:rsidRDefault="00095F40" w14:paraId="3C8D00DA" w14:textId="77777777">
      <w:pPr>
        <w:spacing w:after="200" w:line="276" w:lineRule="auto"/>
        <w:contextualSpacing/>
        <w:jc w:val="left"/>
        <w:rPr>
          <w:rFonts w:cs="Arial" w:eastAsiaTheme="minorHAnsi"/>
          <w:szCs w:val="22"/>
        </w:rPr>
      </w:pPr>
    </w:p>
    <w:p w:rsidRPr="00F64DF8" w:rsidR="00095F40" w:rsidP="00095F40" w:rsidRDefault="00095F40" w14:paraId="35095C90" w14:textId="52474124">
      <w:pPr>
        <w:spacing w:after="200" w:line="276" w:lineRule="auto"/>
        <w:contextualSpacing/>
        <w:jc w:val="left"/>
        <w:rPr>
          <w:rFonts w:cs="Arial" w:eastAsiaTheme="minorHAnsi"/>
          <w:szCs w:val="22"/>
        </w:rPr>
      </w:pPr>
    </w:p>
    <w:p w:rsidRPr="00F64DF8" w:rsidR="00095F40" w:rsidP="00095F40" w:rsidRDefault="00095F40" w14:paraId="129AE13D" w14:textId="5ABFAEDC">
      <w:pPr>
        <w:spacing w:after="200" w:line="276" w:lineRule="auto"/>
        <w:contextualSpacing/>
        <w:jc w:val="left"/>
        <w:rPr>
          <w:rFonts w:cs="Arial" w:eastAsiaTheme="minorHAnsi"/>
          <w:szCs w:val="22"/>
        </w:rPr>
      </w:pPr>
    </w:p>
    <w:p w:rsidRPr="00F64DF8" w:rsidR="00095F40" w:rsidP="00095F40" w:rsidRDefault="00095F40" w14:paraId="06A415A0" w14:textId="5FDE5D96">
      <w:pPr>
        <w:spacing w:after="200" w:line="276" w:lineRule="auto"/>
        <w:contextualSpacing/>
        <w:jc w:val="left"/>
        <w:rPr>
          <w:rFonts w:cs="Arial" w:eastAsiaTheme="minorHAnsi"/>
          <w:szCs w:val="22"/>
        </w:rPr>
      </w:pPr>
    </w:p>
    <w:p w:rsidRPr="00F64DF8" w:rsidR="00095F40" w:rsidP="00095F40" w:rsidRDefault="00095F40" w14:paraId="70B921C0" w14:textId="0950AFED">
      <w:pPr>
        <w:spacing w:after="200" w:line="276" w:lineRule="auto"/>
        <w:contextualSpacing/>
        <w:jc w:val="left"/>
        <w:rPr>
          <w:rFonts w:cs="Arial" w:eastAsiaTheme="minorHAnsi"/>
          <w:szCs w:val="22"/>
        </w:rPr>
      </w:pPr>
    </w:p>
    <w:p w:rsidRPr="00F64DF8" w:rsidR="00095F40" w:rsidP="00095F40" w:rsidRDefault="00095F40" w14:paraId="7779BD3C" w14:textId="145D9219">
      <w:pPr>
        <w:spacing w:after="200" w:line="276" w:lineRule="auto"/>
        <w:contextualSpacing/>
        <w:jc w:val="left"/>
        <w:rPr>
          <w:rFonts w:cs="Arial" w:eastAsiaTheme="minorHAnsi"/>
          <w:szCs w:val="22"/>
        </w:rPr>
      </w:pPr>
    </w:p>
    <w:p w:rsidRPr="00F64DF8" w:rsidR="00095F40" w:rsidP="00095F40" w:rsidRDefault="00095F40" w14:paraId="64BA80C0" w14:textId="61EA4461">
      <w:pPr>
        <w:spacing w:after="200" w:line="276" w:lineRule="auto"/>
        <w:contextualSpacing/>
        <w:jc w:val="left"/>
        <w:rPr>
          <w:rFonts w:cs="Arial" w:eastAsiaTheme="minorHAnsi"/>
          <w:szCs w:val="22"/>
        </w:rPr>
      </w:pPr>
    </w:p>
    <w:p w:rsidRPr="00F64DF8" w:rsidR="00095F40" w:rsidP="00095F40" w:rsidRDefault="00095F40" w14:paraId="734E1607" w14:textId="15AFEDC0">
      <w:pPr>
        <w:spacing w:after="200" w:line="276" w:lineRule="auto"/>
        <w:contextualSpacing/>
        <w:jc w:val="left"/>
        <w:rPr>
          <w:rFonts w:cs="Arial" w:eastAsiaTheme="minorHAnsi"/>
          <w:szCs w:val="22"/>
        </w:rPr>
      </w:pPr>
    </w:p>
    <w:p w:rsidRPr="00F64DF8" w:rsidR="00095F40" w:rsidP="00095F40" w:rsidRDefault="00095F40" w14:paraId="1940A51C" w14:textId="600AEC27">
      <w:pPr>
        <w:spacing w:after="200" w:line="276" w:lineRule="auto"/>
        <w:contextualSpacing/>
        <w:jc w:val="left"/>
        <w:rPr>
          <w:rFonts w:cs="Arial" w:eastAsiaTheme="minorHAnsi"/>
          <w:szCs w:val="22"/>
        </w:rPr>
      </w:pPr>
    </w:p>
    <w:p w:rsidRPr="00F64DF8" w:rsidR="00095F40" w:rsidP="00095F40" w:rsidRDefault="00095F40" w14:paraId="1E126ADD" w14:textId="439A59D5">
      <w:pPr>
        <w:spacing w:after="200" w:line="276" w:lineRule="auto"/>
        <w:contextualSpacing/>
        <w:jc w:val="left"/>
        <w:rPr>
          <w:rFonts w:cs="Arial" w:eastAsiaTheme="minorHAnsi"/>
          <w:szCs w:val="22"/>
        </w:rPr>
      </w:pPr>
    </w:p>
    <w:p w:rsidRPr="00F64DF8" w:rsidR="00095F40" w:rsidP="00095F40" w:rsidRDefault="00095F40" w14:paraId="1375070A" w14:textId="0B9BC920">
      <w:pPr>
        <w:spacing w:after="200" w:line="276" w:lineRule="auto"/>
        <w:contextualSpacing/>
        <w:jc w:val="left"/>
        <w:rPr>
          <w:rFonts w:cs="Arial" w:eastAsiaTheme="minorHAnsi"/>
          <w:szCs w:val="22"/>
        </w:rPr>
      </w:pPr>
    </w:p>
    <w:p w:rsidRPr="00F64DF8" w:rsidR="00095F40" w:rsidP="00095F40" w:rsidRDefault="00095F40" w14:paraId="727F96D4" w14:textId="23CA4ACA">
      <w:pPr>
        <w:spacing w:after="200" w:line="276" w:lineRule="auto"/>
        <w:contextualSpacing/>
        <w:jc w:val="left"/>
        <w:rPr>
          <w:rFonts w:cs="Arial" w:eastAsiaTheme="minorHAnsi"/>
          <w:szCs w:val="22"/>
        </w:rPr>
      </w:pPr>
    </w:p>
    <w:p w:rsidRPr="00F64DF8" w:rsidR="00095F40" w:rsidP="00095F40" w:rsidRDefault="00095F40" w14:paraId="22A3DFF5" w14:textId="03D372CE">
      <w:pPr>
        <w:spacing w:after="200" w:line="276" w:lineRule="auto"/>
        <w:contextualSpacing/>
        <w:jc w:val="left"/>
        <w:rPr>
          <w:rFonts w:cs="Arial" w:eastAsiaTheme="minorHAnsi"/>
          <w:szCs w:val="22"/>
        </w:rPr>
      </w:pPr>
    </w:p>
    <w:p w:rsidRPr="00F64DF8" w:rsidR="00095F40" w:rsidP="00095F40" w:rsidRDefault="00095F40" w14:paraId="61E7F02C" w14:textId="19F5AFB0">
      <w:pPr>
        <w:spacing w:after="200" w:line="276" w:lineRule="auto"/>
        <w:contextualSpacing/>
        <w:jc w:val="left"/>
        <w:rPr>
          <w:rFonts w:cs="Arial" w:eastAsiaTheme="minorHAnsi"/>
          <w:szCs w:val="22"/>
        </w:rPr>
      </w:pPr>
    </w:p>
    <w:p w:rsidRPr="00F64DF8" w:rsidR="00095F40" w:rsidP="00095F40" w:rsidRDefault="00095F40" w14:paraId="0161B567" w14:textId="1C78E851">
      <w:pPr>
        <w:spacing w:after="200" w:line="276" w:lineRule="auto"/>
        <w:contextualSpacing/>
        <w:jc w:val="left"/>
        <w:rPr>
          <w:rFonts w:cs="Arial" w:eastAsiaTheme="minorHAnsi"/>
          <w:szCs w:val="22"/>
        </w:rPr>
      </w:pPr>
    </w:p>
    <w:p w:rsidRPr="00F64DF8" w:rsidR="00095F40" w:rsidP="00095F40" w:rsidRDefault="00095F40" w14:paraId="6575323B" w14:textId="5C14FFB9">
      <w:pPr>
        <w:spacing w:after="200" w:line="276" w:lineRule="auto"/>
        <w:contextualSpacing/>
        <w:jc w:val="left"/>
        <w:rPr>
          <w:rFonts w:cs="Arial" w:eastAsiaTheme="minorHAnsi"/>
          <w:szCs w:val="22"/>
        </w:rPr>
      </w:pPr>
    </w:p>
    <w:p w:rsidRPr="00F64DF8" w:rsidR="00095F40" w:rsidP="00095F40" w:rsidRDefault="00095F40" w14:paraId="2CA34F26" w14:textId="102030B6">
      <w:pPr>
        <w:spacing w:after="200" w:line="276" w:lineRule="auto"/>
        <w:contextualSpacing/>
        <w:jc w:val="left"/>
        <w:rPr>
          <w:rFonts w:cs="Arial" w:eastAsiaTheme="minorHAnsi"/>
          <w:szCs w:val="22"/>
        </w:rPr>
      </w:pPr>
    </w:p>
    <w:p w:rsidRPr="00F64DF8" w:rsidR="00095F40" w:rsidP="00095F40" w:rsidRDefault="00095F40" w14:paraId="3DF969AB" w14:textId="24579DC3">
      <w:pPr>
        <w:spacing w:after="200" w:line="276" w:lineRule="auto"/>
        <w:contextualSpacing/>
        <w:jc w:val="left"/>
        <w:rPr>
          <w:rFonts w:cs="Arial" w:eastAsiaTheme="minorHAnsi"/>
          <w:szCs w:val="22"/>
        </w:rPr>
      </w:pPr>
    </w:p>
    <w:p w:rsidRPr="00F64DF8" w:rsidR="00095F40" w:rsidP="00095F40" w:rsidRDefault="00095F40" w14:paraId="504C171C" w14:textId="121F5BC6">
      <w:pPr>
        <w:spacing w:after="200" w:line="276" w:lineRule="auto"/>
        <w:contextualSpacing/>
        <w:jc w:val="left"/>
        <w:rPr>
          <w:rFonts w:cs="Arial" w:eastAsiaTheme="minorHAnsi"/>
          <w:szCs w:val="22"/>
        </w:rPr>
      </w:pPr>
    </w:p>
    <w:p w:rsidRPr="00F64DF8" w:rsidR="00095F40" w:rsidP="00095F40" w:rsidRDefault="00095F40" w14:paraId="58108329" w14:textId="0C8499A2">
      <w:pPr>
        <w:spacing w:after="200" w:line="276" w:lineRule="auto"/>
        <w:contextualSpacing/>
        <w:jc w:val="left"/>
        <w:rPr>
          <w:rFonts w:cs="Arial" w:eastAsiaTheme="minorHAnsi"/>
          <w:szCs w:val="22"/>
        </w:rPr>
      </w:pPr>
    </w:p>
    <w:p w:rsidRPr="00F64DF8" w:rsidR="00095F40" w:rsidP="00095F40" w:rsidRDefault="00095F40" w14:paraId="5606983E" w14:textId="77777777">
      <w:pPr>
        <w:spacing w:after="200" w:line="276" w:lineRule="auto"/>
        <w:contextualSpacing/>
        <w:jc w:val="left"/>
        <w:rPr>
          <w:rFonts w:cs="Arial" w:eastAsiaTheme="minorHAnsi"/>
          <w:szCs w:val="22"/>
        </w:rPr>
      </w:pPr>
    </w:p>
    <w:p w:rsidRPr="00F64DF8" w:rsidR="00120D8E" w:rsidP="00120D8E" w:rsidRDefault="00120D8E" w14:paraId="64E4AF60" w14:textId="77777777">
      <w:pPr>
        <w:spacing w:line="276" w:lineRule="auto"/>
        <w:jc w:val="left"/>
        <w:rPr>
          <w:rFonts w:cs="Arial" w:eastAsiaTheme="minorHAnsi"/>
          <w:szCs w:val="22"/>
        </w:rPr>
      </w:pPr>
    </w:p>
    <w:p w:rsidRPr="00F64DF8" w:rsidR="00120D8E" w:rsidP="00120D8E" w:rsidRDefault="008C5B2B" w14:paraId="3428E9F1" w14:textId="77777777">
      <w:pPr>
        <w:spacing w:line="276" w:lineRule="auto"/>
        <w:jc w:val="left"/>
        <w:rPr>
          <w:rFonts w:cs="Arial" w:eastAsiaTheme="minorHAnsi"/>
          <w:szCs w:val="22"/>
        </w:rPr>
      </w:pPr>
      <w:r>
        <w:rPr>
          <w:rFonts w:cs="Arial" w:eastAsiaTheme="minorHAnsi"/>
          <w:noProof/>
          <w:szCs w:val="22"/>
        </w:rPr>
        <mc:AlternateContent>
          <mc:Choice Requires="wps">
            <w:drawing>
              <wp:anchor distT="0" distB="0" distL="114300" distR="114300" simplePos="0" relativeHeight="251658251" behindDoc="0" locked="0" layoutInCell="1" allowOverlap="1" wp14:anchorId="40F6EF9A" wp14:editId="530EE8BA">
                <wp:simplePos x="0" y="0"/>
                <wp:positionH relativeFrom="column">
                  <wp:posOffset>-5631180</wp:posOffset>
                </wp:positionH>
                <wp:positionV relativeFrom="paragraph">
                  <wp:posOffset>23495</wp:posOffset>
                </wp:positionV>
                <wp:extent cx="326390" cy="332740"/>
                <wp:effectExtent l="0" t="0" r="3810" b="0"/>
                <wp:wrapNone/>
                <wp:docPr id="416644610" name="Text Box 5"/>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 cy="332740"/>
                        </a:xfrm>
                        <a:prstGeom prst="rect">
                          <a:avLst/>
                        </a:prstGeom>
                        <a:solidFill>
                          <a:srgbClr val="FFFFFF"/>
                        </a:solidFill>
                        <a:ln w="9525">
                          <a:solidFill>
                            <a:srgbClr val="000000"/>
                          </a:solidFill>
                          <a:miter lim="800000"/>
                          <a:headEnd/>
                          <a:tailEnd/>
                        </a:ln>
                      </wps:spPr>
                      <wps:txbx>
                        <w:txbxContent>
                          <w:p w:rsidR="00295FAC" w:rsidP="00120D8E" w:rsidRDefault="00295FAC" w14:paraId="49093DAA" w14:textId="77777777">
                            <w:r>
                              <w:t>1</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08CC2C84">
              <v:shape id="Text Box 5" style="position:absolute;margin-left:-443.4pt;margin-top:1.85pt;width:25.7pt;height:26.2pt;z-index:251658251;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3"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" w14:anchorId="40F6EF9A">
                <v:path arrowok="t"/>
                <v:textbox>
                  <w:txbxContent>
                    <w:p w:rsidR="00295FAC" w:rsidP="00120D8E" w:rsidRDefault="00295FAC" w14:paraId="649841BE" w14:textId="77777777">
                      <w:r>
                        <w:t>1</w:t>
                      </w:r>
                    </w:p>
                  </w:txbxContent>
                </v:textbox>
              </v:shape>
            </w:pict>
          </mc:Fallback>
        </mc:AlternateContent>
      </w:r>
    </w:p>
    <w:p w:rsidRPr="00F64DF8" w:rsidR="00120D8E" w:rsidP="00120D8E" w:rsidRDefault="008C5B2B" w14:paraId="20A383E4" w14:textId="77777777">
      <w:pPr>
        <w:spacing w:line="276" w:lineRule="auto"/>
        <w:jc w:val="left"/>
        <w:rPr>
          <w:rFonts w:cs="Arial" w:eastAsiaTheme="minorHAnsi"/>
          <w:szCs w:val="22"/>
        </w:rPr>
      </w:pPr>
      <w:r>
        <w:rPr>
          <w:rFonts w:cs="Arial" w:eastAsiaTheme="minorHAnsi"/>
          <w:noProof/>
          <w:szCs w:val="22"/>
        </w:rPr>
        <mc:AlternateContent>
          <mc:Choice Requires="wps">
            <w:drawing>
              <wp:anchor distT="0" distB="0" distL="114300" distR="114300" simplePos="0" relativeHeight="251658252" behindDoc="0" locked="0" layoutInCell="1" allowOverlap="1" wp14:anchorId="44B53FE7" wp14:editId="63A92F27">
                <wp:simplePos x="0" y="0"/>
                <wp:positionH relativeFrom="column">
                  <wp:posOffset>-3096895</wp:posOffset>
                </wp:positionH>
                <wp:positionV relativeFrom="paragraph">
                  <wp:posOffset>76200</wp:posOffset>
                </wp:positionV>
                <wp:extent cx="326390" cy="332740"/>
                <wp:effectExtent l="0" t="0" r="3810" b="0"/>
                <wp:wrapNone/>
                <wp:docPr id="416644609" name="Text Box 6"/>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 cy="332740"/>
                        </a:xfrm>
                        <a:prstGeom prst="rect">
                          <a:avLst/>
                        </a:prstGeom>
                        <a:solidFill>
                          <a:srgbClr val="FFFFFF"/>
                        </a:solidFill>
                        <a:ln w="9525">
                          <a:solidFill>
                            <a:srgbClr val="000000"/>
                          </a:solidFill>
                          <a:miter lim="800000"/>
                          <a:headEnd/>
                          <a:tailEnd/>
                        </a:ln>
                      </wps:spPr>
                      <wps:txbx>
                        <w:txbxContent>
                          <w:p w:rsidR="00295FAC" w:rsidP="00120D8E" w:rsidRDefault="00295FAC" w14:paraId="579762C6" w14:textId="77777777">
                            <w:r>
                              <w:t>2</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5DEA8F8C">
              <v:shape id="Text Box 6" style="position:absolute;margin-left:-243.85pt;margin-top:6pt;width:25.7pt;height:26.2pt;z-index:25165825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4"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" w14:anchorId="44B53FE7">
                <v:path arrowok="t"/>
                <v:textbox>
                  <w:txbxContent>
                    <w:p w:rsidR="00295FAC" w:rsidP="00120D8E" w:rsidRDefault="00295FAC" w14:paraId="18F999B5" w14:textId="77777777">
                      <w:r>
                        <w:t>2</w:t>
                      </w:r>
                    </w:p>
                  </w:txbxContent>
                </v:textbox>
              </v:shape>
            </w:pict>
          </mc:Fallback>
        </mc:AlternateContent>
      </w:r>
    </w:p>
    <w:p w:rsidRPr="00F64DF8" w:rsidR="00120D8E" w:rsidP="00120D8E" w:rsidRDefault="00120D8E" w14:paraId="3C07844A" w14:textId="77777777">
      <w:pPr>
        <w:spacing w:line="276" w:lineRule="auto"/>
        <w:jc w:val="left"/>
        <w:rPr>
          <w:rFonts w:cs="Arial" w:eastAsiaTheme="minorHAnsi"/>
          <w:szCs w:val="22"/>
        </w:rPr>
      </w:pPr>
    </w:p>
    <w:p w:rsidRPr="00F64DF8" w:rsidR="00120D8E" w:rsidP="00120D8E" w:rsidRDefault="00120D8E" w14:paraId="076AE925" w14:textId="77777777">
      <w:pPr>
        <w:spacing w:line="276" w:lineRule="auto"/>
        <w:jc w:val="left"/>
        <w:rPr>
          <w:rFonts w:cs="Arial" w:eastAsiaTheme="minorHAnsi"/>
          <w:szCs w:val="22"/>
        </w:rPr>
      </w:pPr>
    </w:p>
    <w:p w:rsidRPr="00F64DF8" w:rsidR="00120D8E" w:rsidP="00120D8E" w:rsidRDefault="00120D8E" w14:paraId="2B7EF740" w14:textId="77777777">
      <w:pPr>
        <w:spacing w:line="276" w:lineRule="auto"/>
        <w:jc w:val="left"/>
        <w:rPr>
          <w:rFonts w:cs="Arial" w:eastAsiaTheme="minorHAnsi"/>
          <w:szCs w:val="22"/>
        </w:rPr>
      </w:pPr>
    </w:p>
    <w:p w:rsidRPr="00F64DF8" w:rsidR="00120D8E" w:rsidP="00120D8E" w:rsidRDefault="00120D8E" w14:paraId="40E01EAD" w14:textId="77777777">
      <w:pPr>
        <w:spacing w:line="276" w:lineRule="auto"/>
        <w:jc w:val="left"/>
        <w:rPr>
          <w:rFonts w:cs="Arial" w:eastAsiaTheme="minorHAnsi"/>
          <w:szCs w:val="22"/>
        </w:rPr>
      </w:pPr>
    </w:p>
    <w:p w:rsidRPr="00F64DF8" w:rsidR="00120D8E" w:rsidP="00120D8E" w:rsidRDefault="00120D8E" w14:paraId="7105B72D" w14:textId="77777777">
      <w:pPr>
        <w:spacing w:line="276" w:lineRule="auto"/>
        <w:jc w:val="left"/>
        <w:rPr>
          <w:rFonts w:cs="Arial" w:eastAsiaTheme="minorHAnsi"/>
          <w:szCs w:val="22"/>
        </w:rPr>
      </w:pPr>
    </w:p>
    <w:p w:rsidRPr="00F64DF8" w:rsidR="00120D8E" w:rsidP="00120D8E" w:rsidRDefault="00120D8E" w14:paraId="03511B82" w14:textId="77777777">
      <w:pPr>
        <w:spacing w:line="276" w:lineRule="auto"/>
        <w:jc w:val="left"/>
        <w:rPr>
          <w:rFonts w:cs="Arial" w:eastAsiaTheme="minorHAnsi"/>
          <w:szCs w:val="22"/>
        </w:rPr>
      </w:pPr>
    </w:p>
    <w:p w:rsidRPr="00F64DF8" w:rsidR="00120D8E" w:rsidP="00120D8E" w:rsidRDefault="008C5B2B" w14:paraId="4DA7245F" w14:textId="26790DFF">
      <w:pPr>
        <w:spacing w:line="276" w:lineRule="auto"/>
        <w:jc w:val="left"/>
        <w:rPr>
          <w:rFonts w:cs="Arial" w:eastAsiaTheme="minorHAnsi"/>
          <w:szCs w:val="22"/>
        </w:rPr>
      </w:pPr>
      <w:r>
        <w:rPr>
          <w:rFonts w:cs="Arial" w:eastAsiaTheme="minorHAnsi"/>
          <w:noProof/>
          <w:szCs w:val="22"/>
        </w:rPr>
        <mc:AlternateContent>
          <mc:Choice Requires="wps">
            <w:drawing>
              <wp:anchor distT="0" distB="0" distL="114300" distR="114300" simplePos="0" relativeHeight="251658249" behindDoc="0" locked="0" layoutInCell="1" allowOverlap="1" wp14:anchorId="6F02C788" wp14:editId="100AEAC4">
                <wp:simplePos x="0" y="0"/>
                <wp:positionH relativeFrom="column">
                  <wp:posOffset>-5631180</wp:posOffset>
                </wp:positionH>
                <wp:positionV relativeFrom="paragraph">
                  <wp:posOffset>81915</wp:posOffset>
                </wp:positionV>
                <wp:extent cx="326390" cy="332740"/>
                <wp:effectExtent l="0" t="0" r="3810" b="0"/>
                <wp:wrapNone/>
                <wp:docPr id="416644608" name="Text Box 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 cy="332740"/>
                        </a:xfrm>
                        <a:prstGeom prst="rect">
                          <a:avLst/>
                        </a:prstGeom>
                        <a:solidFill>
                          <a:srgbClr val="FFFFFF"/>
                        </a:solidFill>
                        <a:ln w="9525">
                          <a:solidFill>
                            <a:srgbClr val="000000"/>
                          </a:solidFill>
                          <a:miter lim="800000"/>
                          <a:headEnd/>
                          <a:tailEnd/>
                        </a:ln>
                      </wps:spPr>
                      <wps:txbx>
                        <w:txbxContent>
                          <w:p w:rsidR="00295FAC" w:rsidP="00120D8E" w:rsidRDefault="00295FAC" w14:paraId="7476245D" w14:textId="77777777">
                            <w:r>
                              <w:t>3</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0F7C80E3">
              <v:shape id="Text Box 3" style="position:absolute;margin-left:-443.4pt;margin-top:6.45pt;width:25.7pt;height:26.2pt;z-index:251658249;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5"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" w14:anchorId="6F02C788">
                <v:path arrowok="t"/>
                <v:textbox>
                  <w:txbxContent>
                    <w:p w:rsidR="00295FAC" w:rsidP="00120D8E" w:rsidRDefault="00295FAC" w14:paraId="5FCD5EC4" w14:textId="77777777">
                      <w:r>
                        <w:t>3</w:t>
                      </w:r>
                    </w:p>
                  </w:txbxContent>
                </v:textbox>
              </v:shape>
            </w:pict>
          </mc:Fallback>
        </mc:AlternateContent>
      </w:r>
      <w:r>
        <w:rPr>
          <w:rFonts w:cs="Arial" w:eastAsiaTheme="minorHAnsi"/>
          <w:noProof/>
          <w:szCs w:val="22"/>
        </w:rPr>
        <mc:AlternateContent>
          <mc:Choice Requires="wps">
            <w:drawing>
              <wp:anchor distT="0" distB="0" distL="114300" distR="114300" simplePos="0" relativeHeight="251658250" behindDoc="0" locked="0" layoutInCell="1" allowOverlap="1" wp14:anchorId="1F5F7913" wp14:editId="7999D0B8">
                <wp:simplePos x="0" y="0"/>
                <wp:positionH relativeFrom="column">
                  <wp:posOffset>-2521585</wp:posOffset>
                </wp:positionH>
                <wp:positionV relativeFrom="paragraph">
                  <wp:posOffset>168910</wp:posOffset>
                </wp:positionV>
                <wp:extent cx="326390" cy="332740"/>
                <wp:effectExtent l="0" t="0" r="3810" b="0"/>
                <wp:wrapNone/>
                <wp:docPr id="63" name="Text Box 4"/>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wps:cNvSpPr>
                      <wps:spPr bwMode="auto">
                        <a:xfrm>
                          <a:off x="0" y="0"/>
                          <a:ext cx="326390" cy="332740"/>
                        </a:xfrm>
                        <a:prstGeom prst="rect">
                          <a:avLst/>
                        </a:prstGeom>
                        <a:solidFill>
                          <a:srgbClr val="FFFFFF"/>
                        </a:solidFill>
                        <a:ln w="9525">
                          <a:solidFill>
                            <a:srgbClr val="000000"/>
                          </a:solidFill>
                          <a:miter lim="800000"/>
                          <a:headEnd/>
                          <a:tailEnd/>
                        </a:ln>
                      </wps:spPr>
                      <wps:txbx>
                        <w:txbxContent>
                          <w:p w:rsidR="00295FAC" w:rsidP="00120D8E" w:rsidRDefault="00295FAC" w14:paraId="75C97550" w14:textId="77777777">
                            <w:r>
                              <w:t>4</w:t>
                            </w:r>
                          </w:p>
                        </w:txbxContent>
                      </wps:txbx>
                      <wps:bodyPr rot="0" vert="horz" wrap="square" lIns="91440" tIns="45720" rIns="91440" bIns="45720" anchor="t" anchorCtr="0" upright="1">
                        <a:noAutofit/>
                      </wps:bodyPr>
                    </wps:wsp>
                  </a:graphicData>
                </a:graphic>
                <wp14:sizeRelH relativeFrom="margin">
                  <wp14:pctWidth>0</wp14:pctWidth>
                </wp14:sizeRelH>
                <wp14:sizeRelV relativeFrom="margin">
                  <wp14:pctHeight>0</wp14:pctHeight>
                </wp14:sizeRelV>
              </wp:anchor>
            </w:drawing>
          </mc:Choice>
          <mc:Fallback xmlns:w16sdtdh="http://schemas.microsoft.com/office/word/2020/wordml/sdtdatahash">
            <w:pict w14:anchorId="42C7468B">
              <v:shape id="Text Box 4" style="position:absolute;margin-left:-198.55pt;margin-top:13.3pt;width:25.7pt;height:26.2pt;z-index:25165825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spid="_x0000_s1036" type="#_x0000_t202"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" w14:anchorId="1F5F7913">
                <v:path arrowok="t"/>
                <v:textbox>
                  <w:txbxContent>
                    <w:p w:rsidR="00295FAC" w:rsidP="00120D8E" w:rsidRDefault="00295FAC" w14:paraId="2598DEE6" w14:textId="77777777">
                      <w:r>
                        <w:t>4</w:t>
                      </w:r>
                    </w:p>
                  </w:txbxContent>
                </v:textbox>
              </v:shape>
            </w:pict>
          </mc:Fallback>
        </mc:AlternateContent>
      </w:r>
    </w:p>
    <w:p w:rsidRPr="00F64DF8" w:rsidR="00120D8E" w:rsidP="00120D8E" w:rsidRDefault="00120D8E" w14:paraId="202B3ECF" w14:textId="77777777">
      <w:pPr>
        <w:spacing w:line="276" w:lineRule="auto"/>
        <w:jc w:val="left"/>
        <w:rPr>
          <w:rFonts w:cs="Arial" w:eastAsiaTheme="minorHAnsi"/>
          <w:szCs w:val="22"/>
        </w:rPr>
      </w:pPr>
    </w:p>
    <w:p w:rsidRPr="00F64DF8" w:rsidR="00120D8E" w:rsidP="00120D8E" w:rsidRDefault="00120D8E" w14:paraId="36154D10" w14:textId="77777777">
      <w:pPr>
        <w:spacing w:line="276" w:lineRule="auto"/>
        <w:jc w:val="left"/>
        <w:rPr>
          <w:rFonts w:cs="Arial" w:eastAsiaTheme="minorHAnsi"/>
          <w:szCs w:val="22"/>
        </w:rPr>
      </w:pPr>
    </w:p>
    <w:p w:rsidRPr="00F64DF8" w:rsidR="00120D8E" w:rsidP="00120D8E" w:rsidRDefault="00120D8E" w14:paraId="6A3A2BB0" w14:textId="77777777">
      <w:pPr>
        <w:spacing w:line="276" w:lineRule="auto"/>
        <w:jc w:val="left"/>
        <w:rPr>
          <w:rFonts w:cs="Arial" w:eastAsiaTheme="minorHAnsi"/>
          <w:szCs w:val="22"/>
        </w:rPr>
      </w:pPr>
    </w:p>
    <w:p w:rsidRPr="00F64DF8" w:rsidR="00120D8E" w:rsidP="00120D8E" w:rsidRDefault="00120D8E" w14:paraId="54AAE6B6" w14:textId="77777777">
      <w:pPr>
        <w:spacing w:after="200" w:line="276" w:lineRule="auto"/>
        <w:jc w:val="left"/>
        <w:rPr>
          <w:rFonts w:cs="Arial" w:eastAsiaTheme="minorHAnsi"/>
          <w:szCs w:val="22"/>
        </w:rPr>
        <w:sectPr w:rsidRPr="00F64DF8" w:rsidR="00120D8E" w:rsidSect="00AE35BE">
          <w:headerReference w:type="even" r:id="rId46"/>
          <w:headerReference w:type="default" r:id="rId47"/>
          <w:pgSz w:w="12240" w:h="15840" w:orient="portrait"/>
          <w:pgMar w:top="1440" w:right="1440" w:bottom="1440" w:left="1440" w:header="720" w:footer="720" w:gutter="0"/>
          <w:cols w:space="720"/>
          <w:docGrid w:linePitch="360"/>
        </w:sectPr>
      </w:pPr>
    </w:p>
    <w:p w:rsidRPr="00046352" w:rsidR="00643D8C" w:rsidP="00046352" w:rsidRDefault="00046352" w14:paraId="5B24E4C2" w14:textId="483583A2">
      <w:pPr>
        <w:pStyle w:val="Caption"/>
        <w:rPr>
          <w:b/>
          <w:bCs/>
          <w:sz w:val="20"/>
          <w:szCs w:val="16"/>
        </w:rPr>
      </w:pPr>
      <w:bookmarkStart w:name="_Toc75104471" w:id="90"/>
      <w:r w:rsidRPr="00046352">
        <w:rPr>
          <w:b/>
          <w:bCs/>
          <w:sz w:val="22"/>
          <w:szCs w:val="18"/>
        </w:rPr>
        <w:lastRenderedPageBreak/>
        <w:t xml:space="preserve">ANNEXURE </w:t>
      </w:r>
      <w:r w:rsidRPr="00046352">
        <w:rPr>
          <w:b/>
          <w:bCs/>
          <w:sz w:val="22"/>
          <w:szCs w:val="18"/>
        </w:rPr>
        <w:fldChar w:fldCharType="begin"/>
      </w:r>
      <w:r w:rsidRPr="00046352">
        <w:rPr>
          <w:b/>
          <w:bCs/>
          <w:sz w:val="22"/>
          <w:szCs w:val="18"/>
        </w:rPr>
        <w:instrText xml:space="preserve"> SEQ ANNEXURE \* ARABIC </w:instrText>
      </w:r>
      <w:r w:rsidRPr="00046352">
        <w:rPr>
          <w:b/>
          <w:bCs/>
          <w:sz w:val="22"/>
          <w:szCs w:val="18"/>
        </w:rPr>
        <w:fldChar w:fldCharType="separate"/>
      </w:r>
      <w:r w:rsidR="008E2D8A">
        <w:rPr>
          <w:b/>
          <w:bCs/>
          <w:noProof/>
          <w:sz w:val="22"/>
          <w:szCs w:val="18"/>
        </w:rPr>
        <w:t>4</w:t>
      </w:r>
      <w:r w:rsidRPr="00046352">
        <w:rPr>
          <w:b/>
          <w:bCs/>
          <w:sz w:val="22"/>
          <w:szCs w:val="18"/>
        </w:rPr>
        <w:fldChar w:fldCharType="end"/>
      </w:r>
      <w:r w:rsidRPr="00046352">
        <w:rPr>
          <w:b/>
          <w:bCs/>
          <w:sz w:val="22"/>
          <w:szCs w:val="18"/>
        </w:rPr>
        <w:t>. ADB Prohibited Investment Activities List</w:t>
      </w:r>
      <w:bookmarkEnd w:id="90"/>
    </w:p>
    <w:p w:rsidR="00643D8C" w:rsidP="0091791A" w:rsidRDefault="00643D8C" w14:paraId="1C5BA171" w14:textId="77777777">
      <w:pPr>
        <w:pStyle w:val="Caption"/>
        <w:rPr>
          <w:b/>
          <w:bCs/>
          <w:sz w:val="22"/>
          <w:szCs w:val="18"/>
        </w:rPr>
      </w:pPr>
    </w:p>
    <w:p w:rsidR="000E339F" w:rsidP="000E339F" w:rsidRDefault="000E339F" w14:paraId="4389F2FC" w14:textId="77777777">
      <w:pPr>
        <w:autoSpaceDE w:val="0"/>
        <w:autoSpaceDN w:val="0"/>
        <w:adjustRightInd w:val="0"/>
        <w:jc w:val="left"/>
      </w:pPr>
      <w:r>
        <w:t>The following do not qualify for Asian Development Bank financing:</w:t>
      </w:r>
    </w:p>
    <w:p w:rsidR="000E339F" w:rsidP="000E339F" w:rsidRDefault="000E339F" w14:paraId="1E3B878A" w14:textId="77777777">
      <w:pPr>
        <w:autoSpaceDE w:val="0"/>
        <w:autoSpaceDN w:val="0"/>
        <w:adjustRightInd w:val="0"/>
        <w:jc w:val="left"/>
      </w:pPr>
    </w:p>
    <w:p w:rsidR="000E339F" w:rsidP="000E339F" w:rsidRDefault="000E339F" w14:paraId="6CCB7260" w14:textId="77777777">
      <w:pPr>
        <w:autoSpaceDE w:val="0"/>
        <w:autoSpaceDN w:val="0"/>
        <w:adjustRightInd w:val="0"/>
        <w:ind w:left="720" w:hanging="720"/>
        <w:jc w:val="left"/>
      </w:pPr>
      <w:r>
        <w:t xml:space="preserve">(i) </w:t>
      </w:r>
      <w:r>
        <w:tab/>
      </w:r>
      <w:r>
        <w:t>production or activities involving harmful or exploitative forms of forced labor</w:t>
      </w:r>
      <w:r>
        <w:rPr>
          <w:vertAlign w:val="superscript"/>
        </w:rPr>
        <w:t>a</w:t>
      </w:r>
      <w:r>
        <w:t xml:space="preserve"> or</w:t>
      </w:r>
    </w:p>
    <w:p w:rsidRPr="00126746" w:rsidR="000E339F" w:rsidP="000E339F" w:rsidRDefault="000E339F" w14:paraId="53EFC462" w14:textId="77777777">
      <w:pPr>
        <w:autoSpaceDE w:val="0"/>
        <w:autoSpaceDN w:val="0"/>
        <w:adjustRightInd w:val="0"/>
        <w:ind w:firstLine="720"/>
        <w:jc w:val="left"/>
        <w:rPr>
          <w:sz w:val="14"/>
          <w:szCs w:val="14"/>
          <w:vertAlign w:val="superscript"/>
        </w:rPr>
      </w:pPr>
      <w:r>
        <w:t>child labor;</w:t>
      </w:r>
      <w:r>
        <w:rPr>
          <w:vertAlign w:val="superscript"/>
        </w:rPr>
        <w:t>b</w:t>
      </w:r>
    </w:p>
    <w:p w:rsidR="000E339F" w:rsidP="000E339F" w:rsidRDefault="000E339F" w14:paraId="304DD904" w14:textId="77777777">
      <w:pPr>
        <w:autoSpaceDE w:val="0"/>
        <w:autoSpaceDN w:val="0"/>
        <w:adjustRightInd w:val="0"/>
        <w:jc w:val="left"/>
      </w:pPr>
      <w:r>
        <w:t xml:space="preserve">(ii) </w:t>
      </w:r>
      <w:r>
        <w:tab/>
      </w:r>
      <w:r>
        <w:t>production of or trade in any product or activity deemed illegal under host country</w:t>
      </w:r>
    </w:p>
    <w:p w:rsidR="000E339F" w:rsidP="000E339F" w:rsidRDefault="000E339F" w14:paraId="358B3A22" w14:textId="77777777">
      <w:pPr>
        <w:autoSpaceDE w:val="0"/>
        <w:autoSpaceDN w:val="0"/>
        <w:adjustRightInd w:val="0"/>
        <w:ind w:firstLine="720"/>
        <w:jc w:val="left"/>
      </w:pPr>
      <w:r>
        <w:t>laws or regulations or international conventions and agreements or subject to</w:t>
      </w:r>
    </w:p>
    <w:p w:rsidR="000E339F" w:rsidP="000E339F" w:rsidRDefault="000E339F" w14:paraId="3941EF5C" w14:textId="77777777">
      <w:pPr>
        <w:autoSpaceDE w:val="0"/>
        <w:autoSpaceDN w:val="0"/>
        <w:adjustRightInd w:val="0"/>
        <w:ind w:firstLine="720"/>
        <w:jc w:val="left"/>
      </w:pPr>
      <w:r>
        <w:t>international phaseouts or bans, such as (a) pharmaceuticals,</w:t>
      </w:r>
      <w:r>
        <w:rPr>
          <w:vertAlign w:val="superscript"/>
        </w:rPr>
        <w:t>c</w:t>
      </w:r>
      <w:r>
        <w:rPr>
          <w:sz w:val="14"/>
          <w:szCs w:val="14"/>
        </w:rPr>
        <w:t xml:space="preserve"> </w:t>
      </w:r>
      <w:r>
        <w:t>pesticides, and</w:t>
      </w:r>
    </w:p>
    <w:p w:rsidR="000E339F" w:rsidP="000E339F" w:rsidRDefault="000E339F" w14:paraId="3188816D" w14:textId="77777777">
      <w:pPr>
        <w:autoSpaceDE w:val="0"/>
        <w:autoSpaceDN w:val="0"/>
        <w:adjustRightInd w:val="0"/>
        <w:ind w:firstLine="720"/>
        <w:jc w:val="left"/>
      </w:pPr>
      <w:r>
        <w:t>herbicides,</w:t>
      </w:r>
      <w:r>
        <w:rPr>
          <w:vertAlign w:val="superscript"/>
        </w:rPr>
        <w:t>d</w:t>
      </w:r>
      <w:r>
        <w:rPr>
          <w:sz w:val="14"/>
          <w:szCs w:val="14"/>
        </w:rPr>
        <w:t xml:space="preserve"> </w:t>
      </w:r>
      <w:r>
        <w:t>(b) ozone-depleting substances,</w:t>
      </w:r>
      <w:r>
        <w:rPr>
          <w:vertAlign w:val="superscript"/>
        </w:rPr>
        <w:t>e</w:t>
      </w:r>
      <w:r>
        <w:t xml:space="preserve"> </w:t>
      </w:r>
      <w:r>
        <w:rPr>
          <w:sz w:val="14"/>
          <w:szCs w:val="14"/>
        </w:rPr>
        <w:t xml:space="preserve"> </w:t>
      </w:r>
      <w:r>
        <w:t>(c) polychlorinated biphenyls</w:t>
      </w:r>
      <w:r>
        <w:rPr>
          <w:vertAlign w:val="superscript"/>
        </w:rPr>
        <w:t>f</w:t>
      </w:r>
      <w:r>
        <w:rPr>
          <w:sz w:val="14"/>
          <w:szCs w:val="14"/>
        </w:rPr>
        <w:t xml:space="preserve"> </w:t>
      </w:r>
      <w:r>
        <w:t>and</w:t>
      </w:r>
    </w:p>
    <w:p w:rsidR="000E339F" w:rsidP="000E339F" w:rsidRDefault="000E339F" w14:paraId="5CDA06BE" w14:textId="77777777">
      <w:pPr>
        <w:autoSpaceDE w:val="0"/>
        <w:autoSpaceDN w:val="0"/>
        <w:adjustRightInd w:val="0"/>
        <w:ind w:firstLine="720"/>
        <w:jc w:val="left"/>
      </w:pPr>
      <w:r>
        <w:t>other hazardous chemicals,</w:t>
      </w:r>
      <w:r>
        <w:rPr>
          <w:vertAlign w:val="superscript"/>
        </w:rPr>
        <w:t>g</w:t>
      </w:r>
      <w:r>
        <w:rPr>
          <w:sz w:val="14"/>
          <w:szCs w:val="14"/>
        </w:rPr>
        <w:t xml:space="preserve"> </w:t>
      </w:r>
      <w:r>
        <w:t>(d) wildlife or wildlife products regulated under the</w:t>
      </w:r>
    </w:p>
    <w:p w:rsidR="000E339F" w:rsidP="000E339F" w:rsidRDefault="000E339F" w14:paraId="33418030" w14:textId="77777777">
      <w:pPr>
        <w:autoSpaceDE w:val="0"/>
        <w:autoSpaceDN w:val="0"/>
        <w:adjustRightInd w:val="0"/>
        <w:ind w:firstLine="720"/>
        <w:jc w:val="left"/>
      </w:pPr>
      <w:r>
        <w:t>Convention on International Trade in Endangered Species of Wild Fauna and</w:t>
      </w:r>
    </w:p>
    <w:p w:rsidRPr="00126746" w:rsidR="000E339F" w:rsidP="000E339F" w:rsidRDefault="000E339F" w14:paraId="72DF911E" w14:textId="77777777">
      <w:pPr>
        <w:autoSpaceDE w:val="0"/>
        <w:autoSpaceDN w:val="0"/>
        <w:adjustRightInd w:val="0"/>
        <w:ind w:firstLine="720"/>
        <w:jc w:val="left"/>
        <w:rPr>
          <w:sz w:val="14"/>
          <w:szCs w:val="14"/>
          <w:vertAlign w:val="superscript"/>
        </w:rPr>
      </w:pPr>
      <w:r>
        <w:t>Flora,</w:t>
      </w:r>
      <w:r>
        <w:rPr>
          <w:vertAlign w:val="superscript"/>
        </w:rPr>
        <w:t>h</w:t>
      </w:r>
      <w:r>
        <w:rPr>
          <w:sz w:val="14"/>
          <w:szCs w:val="14"/>
        </w:rPr>
        <w:t xml:space="preserve"> </w:t>
      </w:r>
      <w:r>
        <w:t>and (e) transboundary trade in waste or waste products;</w:t>
      </w:r>
      <w:r>
        <w:rPr>
          <w:vertAlign w:val="superscript"/>
        </w:rPr>
        <w:t>i</w:t>
      </w:r>
    </w:p>
    <w:p w:rsidR="000E339F" w:rsidP="000E339F" w:rsidRDefault="000E339F" w14:paraId="05CF2A62" w14:textId="77777777">
      <w:pPr>
        <w:autoSpaceDE w:val="0"/>
        <w:autoSpaceDN w:val="0"/>
        <w:adjustRightInd w:val="0"/>
        <w:jc w:val="left"/>
      </w:pPr>
      <w:r>
        <w:t xml:space="preserve">(iii) </w:t>
      </w:r>
      <w:r>
        <w:tab/>
      </w:r>
      <w:r>
        <w:t>production of or trade in weapons and munitions, including paramilitary materials;</w:t>
      </w:r>
    </w:p>
    <w:p w:rsidRPr="00126746" w:rsidR="000E339F" w:rsidP="000E339F" w:rsidRDefault="000E339F" w14:paraId="77999617" w14:textId="77777777">
      <w:pPr>
        <w:autoSpaceDE w:val="0"/>
        <w:autoSpaceDN w:val="0"/>
        <w:adjustRightInd w:val="0"/>
        <w:jc w:val="left"/>
        <w:rPr>
          <w:sz w:val="14"/>
          <w:szCs w:val="14"/>
          <w:vertAlign w:val="superscript"/>
        </w:rPr>
      </w:pPr>
      <w:r>
        <w:t xml:space="preserve">(iv) </w:t>
      </w:r>
      <w:r>
        <w:tab/>
      </w:r>
      <w:r>
        <w:t>production of or trade in alcoholic beverages, excluding beer and wine;</w:t>
      </w:r>
      <w:r>
        <w:rPr>
          <w:vertAlign w:val="superscript"/>
        </w:rPr>
        <w:t>j</w:t>
      </w:r>
    </w:p>
    <w:p w:rsidRPr="00FC40C9" w:rsidR="000E339F" w:rsidP="000E339F" w:rsidRDefault="000E339F" w14:paraId="5A1FDBCD" w14:textId="77777777">
      <w:pPr>
        <w:autoSpaceDE w:val="0"/>
        <w:autoSpaceDN w:val="0"/>
        <w:adjustRightInd w:val="0"/>
        <w:jc w:val="left"/>
        <w:rPr>
          <w:sz w:val="14"/>
          <w:szCs w:val="14"/>
          <w:vertAlign w:val="superscript"/>
        </w:rPr>
      </w:pPr>
      <w:r>
        <w:t xml:space="preserve">(v) </w:t>
      </w:r>
      <w:r>
        <w:tab/>
      </w:r>
      <w:r>
        <w:t>production of or trade in tobacco;</w:t>
      </w:r>
      <w:r>
        <w:rPr>
          <w:vertAlign w:val="superscript"/>
        </w:rPr>
        <w:t>j</w:t>
      </w:r>
    </w:p>
    <w:p w:rsidRPr="00335E0C" w:rsidR="000E339F" w:rsidP="000E339F" w:rsidRDefault="000E339F" w14:paraId="13403399" w14:textId="77777777">
      <w:pPr>
        <w:autoSpaceDE w:val="0"/>
        <w:autoSpaceDN w:val="0"/>
        <w:adjustRightInd w:val="0"/>
        <w:jc w:val="left"/>
        <w:rPr>
          <w:sz w:val="14"/>
          <w:szCs w:val="14"/>
          <w:vertAlign w:val="superscript"/>
        </w:rPr>
      </w:pPr>
      <w:r>
        <w:t xml:space="preserve">(vi) </w:t>
      </w:r>
      <w:r>
        <w:tab/>
      </w:r>
      <w:r>
        <w:t>gambling, casinos, and equivalent enterprises;</w:t>
      </w:r>
      <w:r>
        <w:rPr>
          <w:vertAlign w:val="superscript"/>
        </w:rPr>
        <w:t>j</w:t>
      </w:r>
    </w:p>
    <w:p w:rsidR="000E339F" w:rsidP="000E339F" w:rsidRDefault="000E339F" w14:paraId="21082C2E" w14:textId="77777777">
      <w:pPr>
        <w:autoSpaceDE w:val="0"/>
        <w:autoSpaceDN w:val="0"/>
        <w:adjustRightInd w:val="0"/>
        <w:jc w:val="left"/>
      </w:pPr>
      <w:r>
        <w:t xml:space="preserve">(vii) </w:t>
      </w:r>
      <w:r>
        <w:tab/>
      </w:r>
      <w:r>
        <w:t>production of or trade in radioactive materials,</w:t>
      </w:r>
      <w:r>
        <w:rPr>
          <w:vertAlign w:val="superscript"/>
        </w:rPr>
        <w:t>k</w:t>
      </w:r>
      <w:r>
        <w:rPr>
          <w:sz w:val="14"/>
          <w:szCs w:val="14"/>
        </w:rPr>
        <w:t xml:space="preserve"> </w:t>
      </w:r>
      <w:r>
        <w:t>including nuclear reactors and</w:t>
      </w:r>
    </w:p>
    <w:p w:rsidR="000E339F" w:rsidP="000E339F" w:rsidRDefault="000E339F" w14:paraId="5193B202" w14:textId="77777777">
      <w:pPr>
        <w:autoSpaceDE w:val="0"/>
        <w:autoSpaceDN w:val="0"/>
        <w:adjustRightInd w:val="0"/>
        <w:ind w:firstLine="720"/>
        <w:jc w:val="left"/>
      </w:pPr>
      <w:r>
        <w:t>components thereof;</w:t>
      </w:r>
    </w:p>
    <w:p w:rsidRPr="00335E0C" w:rsidR="000E339F" w:rsidP="000E339F" w:rsidRDefault="000E339F" w14:paraId="2A20D3A4" w14:textId="77777777">
      <w:pPr>
        <w:autoSpaceDE w:val="0"/>
        <w:autoSpaceDN w:val="0"/>
        <w:adjustRightInd w:val="0"/>
        <w:jc w:val="left"/>
        <w:rPr>
          <w:sz w:val="14"/>
          <w:szCs w:val="14"/>
          <w:vertAlign w:val="superscript"/>
        </w:rPr>
      </w:pPr>
      <w:r>
        <w:t xml:space="preserve">(viii) </w:t>
      </w:r>
      <w:r>
        <w:tab/>
      </w:r>
      <w:r>
        <w:t>production of, trade in, or use of unbonded asbestos fibers;</w:t>
      </w:r>
      <w:r>
        <w:rPr>
          <w:vertAlign w:val="superscript"/>
        </w:rPr>
        <w:t>l</w:t>
      </w:r>
    </w:p>
    <w:p w:rsidR="000E339F" w:rsidP="000E339F" w:rsidRDefault="000E339F" w14:paraId="4863F70C" w14:textId="77777777">
      <w:pPr>
        <w:autoSpaceDE w:val="0"/>
        <w:autoSpaceDN w:val="0"/>
        <w:adjustRightInd w:val="0"/>
        <w:jc w:val="left"/>
      </w:pPr>
      <w:r>
        <w:t xml:space="preserve">(ix) </w:t>
      </w:r>
      <w:r>
        <w:tab/>
      </w:r>
      <w:r>
        <w:t>commercial logging operations or the purchase of logging equipment for use in</w:t>
      </w:r>
    </w:p>
    <w:p w:rsidR="000E339F" w:rsidP="000E339F" w:rsidRDefault="000E339F" w14:paraId="3E09513D" w14:textId="77777777">
      <w:pPr>
        <w:autoSpaceDE w:val="0"/>
        <w:autoSpaceDN w:val="0"/>
        <w:adjustRightInd w:val="0"/>
        <w:ind w:firstLine="720"/>
        <w:jc w:val="left"/>
      </w:pPr>
      <w:r>
        <w:t>primary tropical moist forests or old-growth forests; and</w:t>
      </w:r>
    </w:p>
    <w:p w:rsidR="000E339F" w:rsidP="000E339F" w:rsidRDefault="000E339F" w14:paraId="067E6EC0" w14:textId="77777777">
      <w:pPr>
        <w:autoSpaceDE w:val="0"/>
        <w:autoSpaceDN w:val="0"/>
        <w:adjustRightInd w:val="0"/>
        <w:jc w:val="left"/>
      </w:pPr>
      <w:r>
        <w:t xml:space="preserve">(x) </w:t>
      </w:r>
      <w:r>
        <w:tab/>
      </w:r>
      <w:r>
        <w:t>marine and coastal fishing practices, such as large-scale pelagic drift net fishing</w:t>
      </w:r>
    </w:p>
    <w:p w:rsidR="000E339F" w:rsidP="000E339F" w:rsidRDefault="000E339F" w14:paraId="3B6B6A35" w14:textId="77777777">
      <w:pPr>
        <w:autoSpaceDE w:val="0"/>
        <w:autoSpaceDN w:val="0"/>
        <w:adjustRightInd w:val="0"/>
        <w:ind w:firstLine="720"/>
        <w:jc w:val="left"/>
      </w:pPr>
      <w:r>
        <w:t>and fine mesh net fishing, harmful to vulnerable and protected species in large</w:t>
      </w:r>
    </w:p>
    <w:p w:rsidR="000E339F" w:rsidP="000E339F" w:rsidRDefault="000E339F" w14:paraId="22D63E69" w14:textId="77777777">
      <w:pPr>
        <w:ind w:firstLine="720"/>
        <w:rPr>
          <w:b/>
          <w:bCs/>
        </w:rPr>
      </w:pPr>
      <w:r>
        <w:t>numbers and damaging to marine biodiversity and habitats.</w:t>
      </w:r>
    </w:p>
    <w:p w:rsidR="000E339F" w:rsidP="000E339F" w:rsidRDefault="000E339F" w14:paraId="1024FCBE" w14:textId="77777777"/>
    <w:p w:rsidR="000E339F" w:rsidP="000E339F" w:rsidRDefault="008C5B2B" w14:paraId="7600BA25" w14:textId="36291505">
      <w:r>
        <w:rPr>
          <w:noProof/>
        </w:rPr>
        <mc:AlternateContent>
          <mc:Choice Requires="wps">
            <w:drawing>
              <wp:anchor distT="0" distB="0" distL="114300" distR="114300" simplePos="0" relativeHeight="251658254" behindDoc="0" locked="0" layoutInCell="1" allowOverlap="1" wp14:anchorId="593A0144" wp14:editId="3D046C2D">
                <wp:simplePos x="0" y="0"/>
                <wp:positionH relativeFrom="column">
                  <wp:posOffset>-1270</wp:posOffset>
                </wp:positionH>
                <wp:positionV relativeFrom="paragraph">
                  <wp:posOffset>43180</wp:posOffset>
                </wp:positionV>
                <wp:extent cx="6007100" cy="10795"/>
                <wp:effectExtent l="0" t="0" r="0" b="1905"/>
                <wp:wrapNone/>
                <wp:docPr id="62" name="Straight Connector 8"/>
                <wp:cNvGraphicFramePr>
                  <a:graphicFrameLocks xmlns:a="http://schemas.openxmlformats.org/drawingml/2006/main"/>
                </wp:cNvGraphicFramePr>
                <a:graphic xmlns:a="http://schemas.openxmlformats.org/drawingml/2006/main">
                  <a:graphicData uri="http://schemas.microsoft.com/office/word/2010/wordprocessingShape">
                    <wps:wsp>
                      <wps:cNvCnPr>
                        <a:cxnSpLocks/>
                      </wps:cNvCnPr>
                      <wps:spPr>
                        <a:xfrm>
                          <a:off x="0" y="0"/>
                          <a:ext cx="6007100" cy="10795"/>
                        </a:xfrm>
                        <a:prstGeom prst="line">
                          <a:avLst/>
                        </a:prstGeom>
                        <a:noFill/>
                        <a:ln w="12700" cap="flat" cmpd="sng" algn="ctr">
                          <a:solidFill>
                            <a:srgbClr val="000000"/>
                          </a:solidFill>
                          <a:prstDash val="solid"/>
                        </a:ln>
                        <a:effectLst/>
                      </wps:spPr>
                      <wps:bodyPr/>
                    </wps:wsp>
                  </a:graphicData>
                </a:graphic>
                <wp14:sizeRelH relativeFrom="margin">
                  <wp14:pctWidth>0</wp14:pctWidth>
                </wp14:sizeRelH>
                <wp14:sizeRelV relativeFrom="margin">
                  <wp14:pctHeight>0</wp14:pctHeight>
                </wp14:sizeRelV>
              </wp:anchor>
            </w:drawing>
          </mc:Choice>
          <mc:Fallback xmlns:arto="http://schemas.microsoft.com/office/word/2006/arto" xmlns:w16sdtdh="http://schemas.microsoft.com/office/word/2020/wordml/sdtdatahash">
            <w:pict w14:anchorId="3AA7E82F">
              <v:line id="Straight Connector 8" style="position:absolute;z-index:25165825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 o:spid="_x0000_s1026" strokeweight="1pt" from="-.1pt,3.4pt" to="472.9pt,4.25pt" w14:anchorId="06E0F20B"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">
                <o:lock v:ext="edit" shapetype="f"/>
              </v:line>
            </w:pict>
          </mc:Fallback>
        </mc:AlternateContent>
      </w:r>
    </w:p>
    <w:p w:rsidRPr="00181347" w:rsidR="000E339F" w:rsidP="000E339F" w:rsidRDefault="000E339F" w14:paraId="14F21554" w14:textId="77777777">
      <w:pPr>
        <w:autoSpaceDE w:val="0"/>
        <w:autoSpaceDN w:val="0"/>
        <w:adjustRightInd w:val="0"/>
        <w:ind w:left="187" w:hanging="187"/>
        <w:rPr>
          <w:color w:val="000000"/>
          <w:sz w:val="18"/>
          <w:szCs w:val="18"/>
        </w:rPr>
      </w:pPr>
      <w:r>
        <w:rPr>
          <w:color w:val="000000"/>
          <w:sz w:val="18"/>
          <w:szCs w:val="18"/>
          <w:vertAlign w:val="superscript"/>
        </w:rPr>
        <w:t>a</w:t>
      </w:r>
      <w:r>
        <w:rPr>
          <w:color w:val="000000"/>
          <w:sz w:val="18"/>
          <w:szCs w:val="18"/>
        </w:rPr>
        <w:tab/>
      </w:r>
      <w:r w:rsidRPr="00181347">
        <w:rPr>
          <w:color w:val="000000"/>
          <w:sz w:val="18"/>
          <w:szCs w:val="18"/>
        </w:rPr>
        <w:t>Forced labor means all work or services not voluntarily performed, that is, extracted from individuals under threat of</w:t>
      </w:r>
    </w:p>
    <w:p w:rsidRPr="00181347" w:rsidR="000E339F" w:rsidP="000E339F" w:rsidRDefault="000E339F" w14:paraId="262902F8" w14:textId="77777777">
      <w:pPr>
        <w:autoSpaceDE w:val="0"/>
        <w:autoSpaceDN w:val="0"/>
        <w:adjustRightInd w:val="0"/>
        <w:ind w:left="187"/>
        <w:rPr>
          <w:color w:val="000000"/>
          <w:sz w:val="18"/>
          <w:szCs w:val="18"/>
        </w:rPr>
      </w:pPr>
      <w:r w:rsidRPr="00181347">
        <w:rPr>
          <w:color w:val="000000"/>
          <w:sz w:val="18"/>
          <w:szCs w:val="18"/>
        </w:rPr>
        <w:t>force or penalty.</w:t>
      </w:r>
    </w:p>
    <w:p w:rsidRPr="00181347" w:rsidR="000E339F" w:rsidP="000E339F" w:rsidRDefault="000E339F" w14:paraId="0E63BA90" w14:textId="77777777">
      <w:pPr>
        <w:autoSpaceDE w:val="0"/>
        <w:autoSpaceDN w:val="0"/>
        <w:adjustRightInd w:val="0"/>
        <w:ind w:left="187" w:hanging="187"/>
        <w:rPr>
          <w:color w:val="000000"/>
          <w:sz w:val="18"/>
          <w:szCs w:val="18"/>
        </w:rPr>
      </w:pPr>
      <w:r>
        <w:rPr>
          <w:color w:val="000000"/>
          <w:sz w:val="18"/>
          <w:szCs w:val="18"/>
          <w:vertAlign w:val="superscript"/>
        </w:rPr>
        <w:t>b</w:t>
      </w:r>
      <w:r>
        <w:rPr>
          <w:color w:val="000000"/>
          <w:sz w:val="18"/>
          <w:szCs w:val="18"/>
        </w:rPr>
        <w:tab/>
      </w:r>
      <w:r w:rsidRPr="00181347">
        <w:rPr>
          <w:color w:val="000000"/>
          <w:sz w:val="18"/>
          <w:szCs w:val="18"/>
        </w:rPr>
        <w:t>Child labor means the employment of children whose age is below the host country’s statutory minimum age of</w:t>
      </w:r>
    </w:p>
    <w:p w:rsidRPr="00181347" w:rsidR="000E339F" w:rsidP="000E339F" w:rsidRDefault="000E339F" w14:paraId="22F8F151" w14:textId="77777777">
      <w:pPr>
        <w:autoSpaceDE w:val="0"/>
        <w:autoSpaceDN w:val="0"/>
        <w:adjustRightInd w:val="0"/>
        <w:ind w:left="187"/>
        <w:rPr>
          <w:color w:val="000000"/>
          <w:sz w:val="18"/>
          <w:szCs w:val="18"/>
        </w:rPr>
      </w:pPr>
      <w:r w:rsidRPr="00181347">
        <w:rPr>
          <w:color w:val="000000"/>
          <w:sz w:val="18"/>
          <w:szCs w:val="18"/>
        </w:rPr>
        <w:t>employment or employment of children in contravention of International Labor Organization Convention No. 138</w:t>
      </w:r>
    </w:p>
    <w:p w:rsidRPr="00181347" w:rsidR="000E339F" w:rsidP="000E339F" w:rsidRDefault="000E339F" w14:paraId="434E8372" w14:textId="77777777">
      <w:pPr>
        <w:autoSpaceDE w:val="0"/>
        <w:autoSpaceDN w:val="0"/>
        <w:adjustRightInd w:val="0"/>
        <w:ind w:left="187"/>
        <w:rPr>
          <w:color w:val="090909"/>
          <w:sz w:val="18"/>
          <w:szCs w:val="18"/>
        </w:rPr>
      </w:pPr>
      <w:r w:rsidRPr="00181347">
        <w:rPr>
          <w:color w:val="000000"/>
          <w:sz w:val="18"/>
          <w:szCs w:val="18"/>
        </w:rPr>
        <w:t>“Minimum Age Convention” (www.ilo.org)</w:t>
      </w:r>
      <w:r w:rsidRPr="00181347">
        <w:rPr>
          <w:color w:val="090909"/>
          <w:sz w:val="18"/>
          <w:szCs w:val="18"/>
        </w:rPr>
        <w:t>.</w:t>
      </w:r>
    </w:p>
    <w:p w:rsidRPr="00181347" w:rsidR="000E339F" w:rsidP="000E339F" w:rsidRDefault="000E339F" w14:paraId="36159025" w14:textId="77777777">
      <w:pPr>
        <w:autoSpaceDE w:val="0"/>
        <w:autoSpaceDN w:val="0"/>
        <w:adjustRightInd w:val="0"/>
        <w:ind w:left="187" w:hanging="187"/>
        <w:rPr>
          <w:color w:val="000000"/>
          <w:sz w:val="18"/>
          <w:szCs w:val="18"/>
        </w:rPr>
      </w:pPr>
      <w:r>
        <w:rPr>
          <w:color w:val="000000"/>
          <w:sz w:val="18"/>
          <w:szCs w:val="18"/>
          <w:vertAlign w:val="superscript"/>
        </w:rPr>
        <w:t>c</w:t>
      </w:r>
      <w:r>
        <w:rPr>
          <w:color w:val="000000"/>
          <w:sz w:val="18"/>
          <w:szCs w:val="18"/>
        </w:rPr>
        <w:tab/>
      </w:r>
      <w:r w:rsidRPr="00181347">
        <w:rPr>
          <w:color w:val="000000"/>
          <w:sz w:val="18"/>
          <w:szCs w:val="18"/>
        </w:rPr>
        <w:t>A list of pharmaceutical products subject to phaseouts or bans is available at http://www.who.int.</w:t>
      </w:r>
    </w:p>
    <w:p w:rsidRPr="00181347" w:rsidR="000E339F" w:rsidP="000E339F" w:rsidRDefault="000E339F" w14:paraId="7447AC36" w14:textId="77777777">
      <w:pPr>
        <w:autoSpaceDE w:val="0"/>
        <w:autoSpaceDN w:val="0"/>
        <w:adjustRightInd w:val="0"/>
        <w:ind w:left="187" w:hanging="187"/>
        <w:rPr>
          <w:color w:val="000000"/>
          <w:sz w:val="18"/>
          <w:szCs w:val="18"/>
        </w:rPr>
      </w:pPr>
      <w:r w:rsidRPr="000772A6">
        <w:rPr>
          <w:color w:val="000000"/>
          <w:sz w:val="18"/>
          <w:szCs w:val="18"/>
          <w:vertAlign w:val="superscript"/>
        </w:rPr>
        <w:t>d</w:t>
      </w:r>
      <w:r>
        <w:rPr>
          <w:color w:val="000000"/>
          <w:sz w:val="18"/>
          <w:szCs w:val="18"/>
        </w:rPr>
        <w:tab/>
      </w:r>
      <w:r w:rsidRPr="00181347">
        <w:rPr>
          <w:color w:val="000000"/>
          <w:sz w:val="18"/>
          <w:szCs w:val="18"/>
        </w:rPr>
        <w:t>A list of pesticides and herbicides subject to phaseouts or bans is available at http://www.pic.int.</w:t>
      </w:r>
    </w:p>
    <w:p w:rsidRPr="00181347" w:rsidR="000E339F" w:rsidP="000E339F" w:rsidRDefault="000E339F" w14:paraId="7CA68C79" w14:textId="77777777">
      <w:pPr>
        <w:autoSpaceDE w:val="0"/>
        <w:autoSpaceDN w:val="0"/>
        <w:adjustRightInd w:val="0"/>
        <w:ind w:left="187" w:hanging="187"/>
        <w:rPr>
          <w:color w:val="000000"/>
          <w:sz w:val="18"/>
          <w:szCs w:val="18"/>
        </w:rPr>
      </w:pPr>
      <w:r w:rsidRPr="000772A6">
        <w:rPr>
          <w:color w:val="000000"/>
          <w:sz w:val="18"/>
          <w:szCs w:val="18"/>
          <w:vertAlign w:val="superscript"/>
        </w:rPr>
        <w:t>e</w:t>
      </w:r>
      <w:r>
        <w:rPr>
          <w:color w:val="000000"/>
          <w:sz w:val="18"/>
          <w:szCs w:val="18"/>
        </w:rPr>
        <w:tab/>
      </w:r>
      <w:r w:rsidRPr="00181347">
        <w:rPr>
          <w:color w:val="000000"/>
          <w:sz w:val="18"/>
          <w:szCs w:val="18"/>
        </w:rPr>
        <w:t>A list of the chemical compounds that react with and deplete stratospheric ozone resulting in the widely publicized</w:t>
      </w:r>
    </w:p>
    <w:p w:rsidRPr="00181347" w:rsidR="000E339F" w:rsidP="000E339F" w:rsidRDefault="000E339F" w14:paraId="1C67FDB6" w14:textId="77777777">
      <w:pPr>
        <w:autoSpaceDE w:val="0"/>
        <w:autoSpaceDN w:val="0"/>
        <w:adjustRightInd w:val="0"/>
        <w:ind w:left="187"/>
        <w:rPr>
          <w:color w:val="000000"/>
          <w:sz w:val="18"/>
          <w:szCs w:val="18"/>
        </w:rPr>
      </w:pPr>
      <w:r w:rsidRPr="00181347">
        <w:rPr>
          <w:color w:val="000000"/>
          <w:sz w:val="18"/>
          <w:szCs w:val="18"/>
        </w:rPr>
        <w:t>ozone holes is listed in the Montreal Protocol, together with target reduction and phaseout dates. Information is</w:t>
      </w:r>
    </w:p>
    <w:p w:rsidRPr="00181347" w:rsidR="000E339F" w:rsidP="000E339F" w:rsidRDefault="000E339F" w14:paraId="5C7CFD6A" w14:textId="77777777">
      <w:pPr>
        <w:autoSpaceDE w:val="0"/>
        <w:autoSpaceDN w:val="0"/>
        <w:adjustRightInd w:val="0"/>
        <w:ind w:left="187"/>
        <w:rPr>
          <w:color w:val="000000"/>
          <w:sz w:val="18"/>
          <w:szCs w:val="18"/>
        </w:rPr>
      </w:pPr>
      <w:r w:rsidRPr="00181347">
        <w:rPr>
          <w:color w:val="000000"/>
          <w:sz w:val="18"/>
          <w:szCs w:val="18"/>
        </w:rPr>
        <w:t>available at http://www.unep.org/ozone/montreal.shtml.</w:t>
      </w:r>
    </w:p>
    <w:p w:rsidRPr="00181347" w:rsidR="000E339F" w:rsidP="000E339F" w:rsidRDefault="000E339F" w14:paraId="4212C498" w14:textId="77777777">
      <w:pPr>
        <w:autoSpaceDE w:val="0"/>
        <w:autoSpaceDN w:val="0"/>
        <w:adjustRightInd w:val="0"/>
        <w:ind w:left="187" w:hanging="187"/>
        <w:rPr>
          <w:color w:val="000000"/>
          <w:sz w:val="18"/>
          <w:szCs w:val="18"/>
        </w:rPr>
      </w:pPr>
      <w:r w:rsidRPr="000772A6">
        <w:rPr>
          <w:color w:val="000000"/>
          <w:sz w:val="18"/>
          <w:szCs w:val="18"/>
          <w:vertAlign w:val="superscript"/>
        </w:rPr>
        <w:t>f</w:t>
      </w:r>
      <w:r>
        <w:rPr>
          <w:color w:val="000000"/>
          <w:sz w:val="18"/>
          <w:szCs w:val="18"/>
        </w:rPr>
        <w:tab/>
      </w:r>
      <w:r w:rsidRPr="00181347">
        <w:rPr>
          <w:color w:val="000000"/>
          <w:sz w:val="18"/>
          <w:szCs w:val="18"/>
        </w:rPr>
        <w:t>A group of highly toxic chemicals, polychlorinated biphenyls are likely to be found in oil-filled electrical</w:t>
      </w:r>
    </w:p>
    <w:p w:rsidRPr="00181347" w:rsidR="000E339F" w:rsidP="000E339F" w:rsidRDefault="000E339F" w14:paraId="650CC313" w14:textId="77777777">
      <w:pPr>
        <w:autoSpaceDE w:val="0"/>
        <w:autoSpaceDN w:val="0"/>
        <w:adjustRightInd w:val="0"/>
        <w:ind w:left="187"/>
        <w:rPr>
          <w:color w:val="000000"/>
          <w:sz w:val="18"/>
          <w:szCs w:val="18"/>
        </w:rPr>
      </w:pPr>
      <w:r w:rsidRPr="00181347">
        <w:rPr>
          <w:color w:val="000000"/>
          <w:sz w:val="18"/>
          <w:szCs w:val="18"/>
        </w:rPr>
        <w:t>transformers, capacitors, and switchgear dating from 1950 to 1985.</w:t>
      </w:r>
    </w:p>
    <w:p w:rsidRPr="00181347" w:rsidR="000E339F" w:rsidP="000E339F" w:rsidRDefault="000E339F" w14:paraId="35A49129" w14:textId="77777777">
      <w:pPr>
        <w:autoSpaceDE w:val="0"/>
        <w:autoSpaceDN w:val="0"/>
        <w:adjustRightInd w:val="0"/>
        <w:ind w:left="187" w:hanging="187"/>
        <w:rPr>
          <w:color w:val="000000"/>
          <w:sz w:val="18"/>
          <w:szCs w:val="18"/>
        </w:rPr>
      </w:pPr>
      <w:r w:rsidRPr="000772A6">
        <w:rPr>
          <w:color w:val="000000"/>
          <w:sz w:val="18"/>
          <w:szCs w:val="18"/>
          <w:vertAlign w:val="superscript"/>
        </w:rPr>
        <w:t>g</w:t>
      </w:r>
      <w:r>
        <w:rPr>
          <w:color w:val="000000"/>
          <w:sz w:val="18"/>
          <w:szCs w:val="18"/>
        </w:rPr>
        <w:tab/>
      </w:r>
      <w:r w:rsidRPr="00181347">
        <w:rPr>
          <w:color w:val="000000"/>
          <w:sz w:val="18"/>
          <w:szCs w:val="18"/>
        </w:rPr>
        <w:t>A list of hazardous chemicals is available at http://www.pic.int.</w:t>
      </w:r>
    </w:p>
    <w:p w:rsidRPr="00181347" w:rsidR="000E339F" w:rsidP="000E339F" w:rsidRDefault="000E339F" w14:paraId="0561A2E5" w14:textId="77777777">
      <w:pPr>
        <w:autoSpaceDE w:val="0"/>
        <w:autoSpaceDN w:val="0"/>
        <w:adjustRightInd w:val="0"/>
        <w:ind w:left="187" w:hanging="187"/>
        <w:rPr>
          <w:color w:val="000000"/>
          <w:sz w:val="18"/>
          <w:szCs w:val="18"/>
        </w:rPr>
      </w:pPr>
      <w:r w:rsidRPr="000772A6">
        <w:rPr>
          <w:color w:val="000000"/>
          <w:sz w:val="18"/>
          <w:szCs w:val="18"/>
          <w:vertAlign w:val="superscript"/>
        </w:rPr>
        <w:t>h</w:t>
      </w:r>
      <w:r>
        <w:rPr>
          <w:color w:val="000000"/>
          <w:sz w:val="18"/>
          <w:szCs w:val="18"/>
        </w:rPr>
        <w:tab/>
      </w:r>
      <w:r w:rsidRPr="00181347">
        <w:rPr>
          <w:color w:val="000000"/>
          <w:sz w:val="18"/>
          <w:szCs w:val="18"/>
        </w:rPr>
        <w:t>A list is available at http://www.cites.org.</w:t>
      </w:r>
    </w:p>
    <w:p w:rsidRPr="00181347" w:rsidR="000E339F" w:rsidP="000E339F" w:rsidRDefault="000E339F" w14:paraId="0DB2EC3C" w14:textId="77777777">
      <w:pPr>
        <w:autoSpaceDE w:val="0"/>
        <w:autoSpaceDN w:val="0"/>
        <w:adjustRightInd w:val="0"/>
        <w:ind w:left="187" w:hanging="187"/>
        <w:rPr>
          <w:color w:val="000000"/>
          <w:sz w:val="18"/>
          <w:szCs w:val="18"/>
        </w:rPr>
      </w:pPr>
      <w:r w:rsidRPr="000772A6">
        <w:rPr>
          <w:color w:val="000000"/>
          <w:sz w:val="18"/>
          <w:szCs w:val="18"/>
          <w:vertAlign w:val="superscript"/>
        </w:rPr>
        <w:t>i</w:t>
      </w:r>
      <w:r>
        <w:rPr>
          <w:color w:val="000000"/>
          <w:sz w:val="18"/>
          <w:szCs w:val="18"/>
        </w:rPr>
        <w:tab/>
      </w:r>
      <w:r w:rsidRPr="00181347">
        <w:rPr>
          <w:color w:val="000000"/>
          <w:sz w:val="18"/>
          <w:szCs w:val="18"/>
        </w:rPr>
        <w:t>As defined by the Basel Convention; see http://www.basel.int.</w:t>
      </w:r>
    </w:p>
    <w:p w:rsidRPr="00A21639" w:rsidR="000E339F" w:rsidP="000E339F" w:rsidRDefault="000E339F" w14:paraId="241D6063" w14:textId="77777777">
      <w:pPr>
        <w:autoSpaceDE w:val="0"/>
        <w:autoSpaceDN w:val="0"/>
        <w:adjustRightInd w:val="0"/>
        <w:ind w:left="187" w:hanging="187"/>
        <w:rPr>
          <w:color w:val="090909"/>
          <w:sz w:val="18"/>
          <w:szCs w:val="18"/>
        </w:rPr>
      </w:pPr>
      <w:r w:rsidRPr="000772A6">
        <w:rPr>
          <w:color w:val="000000"/>
          <w:sz w:val="18"/>
          <w:szCs w:val="18"/>
          <w:vertAlign w:val="superscript"/>
        </w:rPr>
        <w:t>j</w:t>
      </w:r>
      <w:r>
        <w:rPr>
          <w:color w:val="000000"/>
          <w:sz w:val="18"/>
          <w:szCs w:val="18"/>
        </w:rPr>
        <w:tab/>
      </w:r>
      <w:r w:rsidRPr="00A21639">
        <w:rPr>
          <w:color w:val="090909"/>
          <w:sz w:val="18"/>
          <w:szCs w:val="18"/>
        </w:rPr>
        <w:t>This does not apply to project sponsors who are not substantially involved in these activities. Not substantially</w:t>
      </w:r>
    </w:p>
    <w:p w:rsidRPr="00A21639" w:rsidR="000E339F" w:rsidP="000E339F" w:rsidRDefault="000E339F" w14:paraId="16077E59" w14:textId="77777777">
      <w:pPr>
        <w:autoSpaceDE w:val="0"/>
        <w:autoSpaceDN w:val="0"/>
        <w:adjustRightInd w:val="0"/>
        <w:ind w:left="187"/>
        <w:rPr>
          <w:color w:val="090909"/>
          <w:sz w:val="18"/>
          <w:szCs w:val="18"/>
        </w:rPr>
      </w:pPr>
      <w:r w:rsidRPr="00A21639">
        <w:rPr>
          <w:color w:val="090909"/>
          <w:sz w:val="18"/>
          <w:szCs w:val="18"/>
        </w:rPr>
        <w:t>involved means that the activity concerned is ancillary to a project sponsor's primary operations.</w:t>
      </w:r>
    </w:p>
    <w:p w:rsidRPr="00181347" w:rsidR="000E339F" w:rsidP="000E339F" w:rsidRDefault="000E339F" w14:paraId="3886E1A4" w14:textId="77777777">
      <w:pPr>
        <w:autoSpaceDE w:val="0"/>
        <w:autoSpaceDN w:val="0"/>
        <w:adjustRightInd w:val="0"/>
        <w:ind w:left="187" w:hanging="187"/>
        <w:rPr>
          <w:color w:val="000000"/>
          <w:sz w:val="18"/>
          <w:szCs w:val="18"/>
        </w:rPr>
      </w:pPr>
      <w:r w:rsidRPr="000772A6">
        <w:rPr>
          <w:color w:val="000000"/>
          <w:sz w:val="18"/>
          <w:szCs w:val="18"/>
          <w:vertAlign w:val="superscript"/>
        </w:rPr>
        <w:t>k</w:t>
      </w:r>
      <w:r>
        <w:rPr>
          <w:color w:val="000000"/>
          <w:sz w:val="18"/>
          <w:szCs w:val="18"/>
        </w:rPr>
        <w:tab/>
      </w:r>
      <w:r w:rsidRPr="00181347">
        <w:rPr>
          <w:color w:val="000000"/>
          <w:sz w:val="18"/>
          <w:szCs w:val="18"/>
        </w:rPr>
        <w:t>This does not apply to the purchase of medical equipment, quality control (measurement) equipment, and any</w:t>
      </w:r>
    </w:p>
    <w:p w:rsidRPr="00181347" w:rsidR="000E339F" w:rsidP="000E339F" w:rsidRDefault="000E339F" w14:paraId="298B2B18" w14:textId="77777777">
      <w:pPr>
        <w:autoSpaceDE w:val="0"/>
        <w:autoSpaceDN w:val="0"/>
        <w:adjustRightInd w:val="0"/>
        <w:ind w:left="187"/>
        <w:rPr>
          <w:color w:val="000000"/>
          <w:sz w:val="18"/>
          <w:szCs w:val="18"/>
        </w:rPr>
      </w:pPr>
      <w:r w:rsidRPr="00181347">
        <w:rPr>
          <w:color w:val="000000"/>
          <w:sz w:val="18"/>
          <w:szCs w:val="18"/>
        </w:rPr>
        <w:t>equipment for which ADB considers the radioactive source to be trivial and adequately shielded.</w:t>
      </w:r>
    </w:p>
    <w:p w:rsidRPr="00181347" w:rsidR="000E339F" w:rsidP="000E339F" w:rsidRDefault="000E339F" w14:paraId="5B00FB61" w14:textId="77777777">
      <w:pPr>
        <w:autoSpaceDE w:val="0"/>
        <w:autoSpaceDN w:val="0"/>
        <w:adjustRightInd w:val="0"/>
        <w:ind w:left="187" w:hanging="187"/>
        <w:rPr>
          <w:color w:val="000000"/>
          <w:sz w:val="18"/>
          <w:szCs w:val="18"/>
        </w:rPr>
      </w:pPr>
      <w:r w:rsidRPr="000772A6">
        <w:rPr>
          <w:color w:val="000000"/>
          <w:sz w:val="18"/>
          <w:szCs w:val="18"/>
          <w:vertAlign w:val="superscript"/>
        </w:rPr>
        <w:t>l</w:t>
      </w:r>
      <w:r>
        <w:rPr>
          <w:color w:val="000000"/>
          <w:sz w:val="18"/>
          <w:szCs w:val="18"/>
        </w:rPr>
        <w:tab/>
      </w:r>
      <w:r w:rsidRPr="00181347">
        <w:rPr>
          <w:color w:val="000000"/>
          <w:sz w:val="18"/>
          <w:szCs w:val="18"/>
        </w:rPr>
        <w:t>This does not apply to the purchase and use of bonded asbestos cement sheeting where the asbestos content is</w:t>
      </w:r>
    </w:p>
    <w:p w:rsidRPr="000772A6" w:rsidR="000E339F" w:rsidP="000E339F" w:rsidRDefault="000E339F" w14:paraId="4FB892E7" w14:textId="77777777">
      <w:pPr>
        <w:ind w:left="187"/>
        <w:rPr>
          <w:sz w:val="18"/>
          <w:szCs w:val="18"/>
        </w:rPr>
      </w:pPr>
      <w:r w:rsidRPr="00181347">
        <w:rPr>
          <w:color w:val="000000"/>
          <w:sz w:val="18"/>
          <w:szCs w:val="18"/>
        </w:rPr>
        <w:t>less than 20%.</w:t>
      </w:r>
    </w:p>
    <w:p w:rsidR="00643D8C" w:rsidP="0091791A" w:rsidRDefault="00643D8C" w14:paraId="678AE400" w14:textId="77777777">
      <w:pPr>
        <w:pStyle w:val="Caption"/>
        <w:rPr>
          <w:b/>
          <w:bCs/>
          <w:sz w:val="22"/>
          <w:szCs w:val="18"/>
        </w:rPr>
      </w:pPr>
    </w:p>
    <w:p w:rsidR="00643D8C" w:rsidP="0091791A" w:rsidRDefault="00643D8C" w14:paraId="4D574CC6" w14:textId="77777777">
      <w:pPr>
        <w:pStyle w:val="Caption"/>
        <w:rPr>
          <w:b/>
          <w:bCs/>
          <w:sz w:val="22"/>
          <w:szCs w:val="18"/>
        </w:rPr>
      </w:pPr>
    </w:p>
    <w:p w:rsidR="00643D8C" w:rsidP="0091791A" w:rsidRDefault="00643D8C" w14:paraId="2C209BCC" w14:textId="77777777">
      <w:pPr>
        <w:pStyle w:val="Caption"/>
        <w:rPr>
          <w:b/>
          <w:bCs/>
          <w:sz w:val="22"/>
          <w:szCs w:val="18"/>
        </w:rPr>
      </w:pPr>
    </w:p>
    <w:p w:rsidR="00643D8C" w:rsidP="0091791A" w:rsidRDefault="00643D8C" w14:paraId="471302C5" w14:textId="77777777">
      <w:pPr>
        <w:pStyle w:val="Caption"/>
        <w:rPr>
          <w:b/>
          <w:bCs/>
          <w:sz w:val="22"/>
          <w:szCs w:val="18"/>
        </w:rPr>
      </w:pPr>
    </w:p>
    <w:p w:rsidR="00643D8C" w:rsidP="0091791A" w:rsidRDefault="00643D8C" w14:paraId="19A52993" w14:textId="77777777">
      <w:pPr>
        <w:pStyle w:val="Caption"/>
        <w:rPr>
          <w:b/>
          <w:bCs/>
          <w:sz w:val="22"/>
          <w:szCs w:val="18"/>
        </w:rPr>
      </w:pPr>
    </w:p>
    <w:p w:rsidR="00643D8C" w:rsidP="0091791A" w:rsidRDefault="00643D8C" w14:paraId="491AB83C" w14:textId="77777777">
      <w:pPr>
        <w:pStyle w:val="Caption"/>
        <w:rPr>
          <w:b/>
          <w:bCs/>
          <w:sz w:val="22"/>
          <w:szCs w:val="18"/>
        </w:rPr>
      </w:pPr>
    </w:p>
    <w:p w:rsidR="00643D8C" w:rsidP="0091791A" w:rsidRDefault="00643D8C" w14:paraId="1929C25F" w14:textId="77777777">
      <w:pPr>
        <w:pStyle w:val="Caption"/>
        <w:rPr>
          <w:b/>
          <w:bCs/>
          <w:sz w:val="22"/>
          <w:szCs w:val="18"/>
        </w:rPr>
      </w:pPr>
    </w:p>
    <w:p w:rsidRPr="0091791A" w:rsidR="0091791A" w:rsidP="0091791A" w:rsidRDefault="0091791A" w14:paraId="41A7911A" w14:textId="58658286">
      <w:pPr>
        <w:pStyle w:val="Caption"/>
        <w:rPr>
          <w:b/>
          <w:bCs/>
          <w:sz w:val="22"/>
          <w:szCs w:val="18"/>
        </w:rPr>
      </w:pPr>
      <w:bookmarkStart w:name="_Toc75104472" w:id="91"/>
      <w:r w:rsidRPr="0091791A">
        <w:rPr>
          <w:b/>
          <w:bCs/>
          <w:sz w:val="22"/>
          <w:szCs w:val="18"/>
        </w:rPr>
        <w:lastRenderedPageBreak/>
        <w:t xml:space="preserve">ANNEXURE </w:t>
      </w:r>
      <w:r w:rsidRPr="0091791A">
        <w:rPr>
          <w:b/>
          <w:bCs/>
          <w:sz w:val="22"/>
          <w:szCs w:val="18"/>
        </w:rPr>
        <w:fldChar w:fldCharType="begin"/>
      </w:r>
      <w:r w:rsidRPr="0091791A">
        <w:rPr>
          <w:b/>
          <w:bCs/>
          <w:sz w:val="22"/>
          <w:szCs w:val="18"/>
        </w:rPr>
        <w:instrText xml:space="preserve"> SEQ ANNEXURE \* ARABIC </w:instrText>
      </w:r>
      <w:r w:rsidRPr="0091791A">
        <w:rPr>
          <w:b/>
          <w:bCs/>
          <w:sz w:val="22"/>
          <w:szCs w:val="18"/>
        </w:rPr>
        <w:fldChar w:fldCharType="separate"/>
      </w:r>
      <w:r w:rsidR="008E2D8A">
        <w:rPr>
          <w:b/>
          <w:bCs/>
          <w:noProof/>
          <w:sz w:val="22"/>
          <w:szCs w:val="18"/>
        </w:rPr>
        <w:t>5</w:t>
      </w:r>
      <w:r w:rsidRPr="0091791A">
        <w:rPr>
          <w:b/>
          <w:bCs/>
          <w:sz w:val="22"/>
          <w:szCs w:val="18"/>
        </w:rPr>
        <w:fldChar w:fldCharType="end"/>
      </w:r>
      <w:r w:rsidRPr="0091791A">
        <w:rPr>
          <w:b/>
          <w:bCs/>
          <w:sz w:val="22"/>
          <w:szCs w:val="18"/>
        </w:rPr>
        <w:t>. Environmental</w:t>
      </w:r>
      <w:r w:rsidR="00D43235">
        <w:rPr>
          <w:b/>
          <w:bCs/>
          <w:sz w:val="22"/>
          <w:szCs w:val="18"/>
        </w:rPr>
        <w:t>,</w:t>
      </w:r>
      <w:r w:rsidRPr="0091791A">
        <w:rPr>
          <w:b/>
          <w:bCs/>
          <w:sz w:val="22"/>
          <w:szCs w:val="18"/>
        </w:rPr>
        <w:t xml:space="preserve"> IR Screening Checklists</w:t>
      </w:r>
      <w:bookmarkEnd w:id="91"/>
      <w:r w:rsidR="00D43235">
        <w:rPr>
          <w:b/>
          <w:bCs/>
          <w:sz w:val="22"/>
          <w:szCs w:val="18"/>
        </w:rPr>
        <w:t xml:space="preserve"> and </w:t>
      </w:r>
      <w:r w:rsidR="00F56E4E">
        <w:rPr>
          <w:b/>
          <w:bCs/>
          <w:sz w:val="22"/>
          <w:szCs w:val="18"/>
        </w:rPr>
        <w:t>Guideline to Present an Environmental Audit Report</w:t>
      </w:r>
    </w:p>
    <w:p w:rsidR="007E5314" w:rsidP="00C95EF1" w:rsidRDefault="007E5314" w14:paraId="660C2370" w14:textId="0E5F3437"/>
    <w:p w:rsidRPr="006B3402" w:rsidR="0091791A" w:rsidP="00C95EF1" w:rsidRDefault="0091791A" w14:paraId="7562E21E" w14:textId="45780229">
      <w:pPr>
        <w:rPr>
          <w:b/>
          <w:bCs/>
          <w:i/>
          <w:iCs/>
        </w:rPr>
      </w:pPr>
      <w:r w:rsidRPr="006B3402">
        <w:rPr>
          <w:b/>
          <w:bCs/>
          <w:i/>
          <w:iCs/>
        </w:rPr>
        <w:t xml:space="preserve">Annex </w:t>
      </w:r>
      <w:r w:rsidR="000E339F">
        <w:rPr>
          <w:b/>
          <w:bCs/>
          <w:i/>
          <w:iCs/>
        </w:rPr>
        <w:t>5</w:t>
      </w:r>
      <w:r w:rsidRPr="006B3402">
        <w:rPr>
          <w:b/>
          <w:bCs/>
          <w:i/>
          <w:iCs/>
        </w:rPr>
        <w:t>.1</w:t>
      </w:r>
      <w:r w:rsidR="006B3402">
        <w:rPr>
          <w:b/>
          <w:bCs/>
          <w:i/>
          <w:iCs/>
        </w:rPr>
        <w:t>.</w:t>
      </w:r>
      <w:r w:rsidRPr="006B3402">
        <w:rPr>
          <w:b/>
          <w:bCs/>
          <w:i/>
          <w:iCs/>
        </w:rPr>
        <w:tab/>
      </w:r>
      <w:r w:rsidRPr="006B3402">
        <w:rPr>
          <w:b/>
          <w:bCs/>
          <w:i/>
          <w:iCs/>
        </w:rPr>
        <w:t xml:space="preserve">Environmental Screening </w:t>
      </w:r>
      <w:r w:rsidRPr="006B3402" w:rsidR="006B3402">
        <w:rPr>
          <w:b/>
          <w:bCs/>
          <w:i/>
          <w:iCs/>
        </w:rPr>
        <w:t>Checklist</w:t>
      </w:r>
    </w:p>
    <w:p w:rsidRPr="007E5314" w:rsidR="006B3402" w:rsidP="00C95EF1" w:rsidRDefault="006B3402" w14:paraId="2949862D" w14:textId="77777777"/>
    <w:tbl>
      <w:tblPr>
        <w:tblW w:w="9570" w:type="dxa"/>
        <w:tblInd w:w="108"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shd w:val="clear" w:color="auto" w:fill="E6E6E6"/>
        <w:tblLook w:val="0000" w:firstRow="0" w:lastRow="0" w:firstColumn="0" w:lastColumn="0" w:noHBand="0" w:noVBand="0"/>
      </w:tblPr>
      <w:tblGrid>
        <w:gridCol w:w="9570"/>
      </w:tblGrid>
      <w:tr w:rsidRPr="00F64DF8" w:rsidR="0006453A" w:rsidTr="0006453A" w14:paraId="2F4765D6" w14:textId="77777777">
        <w:tc>
          <w:tcPr>
            <w:tcW w:w="9570" w:type="dxa"/>
            <w:shd w:val="clear" w:color="auto" w:fill="E6E6E6"/>
          </w:tcPr>
          <w:p w:rsidRPr="00AA24CB" w:rsidR="0006453A" w:rsidP="00AA24CB" w:rsidRDefault="0006453A" w14:paraId="30A59BC9" w14:textId="77777777">
            <w:pPr>
              <w:rPr>
                <w:b/>
                <w:bCs/>
                <w:sz w:val="20"/>
              </w:rPr>
            </w:pPr>
            <w:r w:rsidRPr="00AA24CB">
              <w:rPr>
                <w:b/>
                <w:bCs/>
                <w:sz w:val="20"/>
              </w:rPr>
              <w:t>Instructions:</w:t>
            </w:r>
          </w:p>
          <w:p w:rsidRPr="00AA24CB" w:rsidR="0006453A" w:rsidP="00AA24CB" w:rsidRDefault="00374BDB" w14:paraId="5C563533" w14:textId="5238847C">
            <w:pPr>
              <w:rPr>
                <w:b/>
                <w:sz w:val="20"/>
                <w:szCs w:val="18"/>
              </w:rPr>
            </w:pPr>
            <w:bookmarkStart w:name="_Toc510002871" w:id="92"/>
            <w:bookmarkStart w:name="_Toc518208893" w:id="93"/>
            <w:bookmarkStart w:name="_Toc75104367" w:id="94"/>
            <w:bookmarkStart w:name="_Toc77164760" w:id="95"/>
            <w:r w:rsidRPr="00AA24CB">
              <w:rPr>
                <w:sz w:val="20"/>
                <w:szCs w:val="18"/>
              </w:rPr>
              <w:t xml:space="preserve">A. </w:t>
            </w:r>
            <w:r w:rsidRPr="00AA24CB" w:rsidR="0006453A">
              <w:rPr>
                <w:sz w:val="20"/>
                <w:szCs w:val="18"/>
              </w:rPr>
              <w:t xml:space="preserve">The project team completes this checklist to support the environmental classification of a project. It is to be attached to the environmental categorization form and submitted to the </w:t>
            </w:r>
            <w:r w:rsidRPr="00AA24CB" w:rsidR="0006453A">
              <w:rPr>
                <w:bCs/>
                <w:sz w:val="20"/>
                <w:szCs w:val="18"/>
              </w:rPr>
              <w:t>Environment and Safeguards Division (SDES) for endorsement by Director, SDES and for approval by the Chief Compliance Officer.</w:t>
            </w:r>
            <w:bookmarkEnd w:id="92"/>
            <w:bookmarkEnd w:id="93"/>
            <w:bookmarkEnd w:id="94"/>
            <w:bookmarkEnd w:id="95"/>
          </w:p>
          <w:p w:rsidRPr="00F64DF8" w:rsidR="0006453A" w:rsidP="0006453A" w:rsidRDefault="0006453A" w14:paraId="7243D4CB" w14:textId="77777777">
            <w:pPr>
              <w:spacing w:before="100" w:beforeAutospacing="1"/>
              <w:ind w:left="330" w:right="180" w:hanging="330"/>
              <w:rPr>
                <w:rFonts w:cs="Arial"/>
                <w:sz w:val="20"/>
              </w:rPr>
            </w:pPr>
            <w:r w:rsidRPr="00F64DF8">
              <w:rPr>
                <w:rFonts w:cs="Arial"/>
                <w:sz w:val="20"/>
              </w:rPr>
              <w:t>(ii)  Answer the questions assuming the “without mitigation” case. The purpose is to identify potential impacts. Use the “remarks” section to discuss any anticipated mitigation measures.</w:t>
            </w:r>
          </w:p>
        </w:tc>
      </w:tr>
    </w:tbl>
    <w:p w:rsidRPr="00F64DF8" w:rsidR="0006453A" w:rsidP="003144B1" w:rsidRDefault="0006453A" w14:paraId="611A8068" w14:textId="77777777">
      <w:pPr>
        <w:pStyle w:val="BodyTextIndent"/>
        <w:ind w:left="0"/>
        <w:rPr>
          <w:rFonts w:cs="Arial"/>
          <w:sz w:val="22"/>
          <w:szCs w:val="22"/>
        </w:rPr>
      </w:pPr>
    </w:p>
    <w:p w:rsidRPr="00F64DF8" w:rsidR="0006453A" w:rsidP="003144B1" w:rsidRDefault="0006453A" w14:paraId="50BD026D" w14:textId="77777777">
      <w:pPr>
        <w:pStyle w:val="BodyTextIndent"/>
        <w:ind w:left="0"/>
        <w:rPr>
          <w:rFonts w:ascii="Arial" w:hAnsi="Arial" w:cs="Arial"/>
          <w:b/>
          <w:sz w:val="22"/>
          <w:szCs w:val="22"/>
        </w:rPr>
      </w:pPr>
      <w:r w:rsidRPr="00F64DF8">
        <w:rPr>
          <w:rFonts w:ascii="Arial" w:hAnsi="Arial" w:cs="Arial"/>
          <w:b/>
          <w:sz w:val="22"/>
          <w:szCs w:val="22"/>
        </w:rPr>
        <w:t>Basic Information on the Health Care Facility (HCF)</w:t>
      </w:r>
    </w:p>
    <w:p w:rsidRPr="00F64DF8" w:rsidR="0006453A" w:rsidP="0006453A" w:rsidRDefault="0006453A" w14:paraId="7E12F7F8" w14:textId="77777777">
      <w:pPr>
        <w:pStyle w:val="BodyTextIndent"/>
        <w:rPr>
          <w:rFonts w:cs="Arial"/>
          <w:sz w:val="22"/>
          <w:szCs w:val="22"/>
        </w:rPr>
      </w:pPr>
    </w:p>
    <w:tbl>
      <w:tblPr>
        <w:tblStyle w:val="TableGrid"/>
        <w:tblW w:w="9630" w:type="dxa"/>
        <w:tblInd w:w="108" w:type="dxa"/>
        <w:tblLook w:val="04A0" w:firstRow="1" w:lastRow="0" w:firstColumn="1" w:lastColumn="0" w:noHBand="0" w:noVBand="1"/>
      </w:tblPr>
      <w:tblGrid>
        <w:gridCol w:w="4050"/>
        <w:gridCol w:w="5580"/>
      </w:tblGrid>
      <w:tr w:rsidRPr="00F64DF8" w:rsidR="0006453A" w:rsidTr="0006453A" w14:paraId="3A101220" w14:textId="77777777">
        <w:tc>
          <w:tcPr>
            <w:tcW w:w="4050" w:type="dxa"/>
          </w:tcPr>
          <w:p w:rsidRPr="00F64DF8" w:rsidR="0006453A" w:rsidP="0006453A" w:rsidRDefault="00A00B6C" w14:paraId="38BFE645" w14:textId="77777777">
            <w:pPr>
              <w:pStyle w:val="BodyTextIndent"/>
              <w:ind w:left="0"/>
              <w:rPr>
                <w:rFonts w:ascii="Arial" w:hAnsi="Arial" w:cs="Arial"/>
                <w:szCs w:val="22"/>
              </w:rPr>
            </w:pPr>
            <w:r w:rsidRPr="00F64DF8">
              <w:rPr>
                <w:rFonts w:ascii="Arial" w:hAnsi="Arial" w:cs="Arial"/>
                <w:szCs w:val="22"/>
              </w:rPr>
              <w:t>Name of the HCF</w:t>
            </w:r>
          </w:p>
        </w:tc>
        <w:tc>
          <w:tcPr>
            <w:tcW w:w="5580" w:type="dxa"/>
          </w:tcPr>
          <w:p w:rsidRPr="00AA24CB" w:rsidR="0006453A" w:rsidP="00AA24CB" w:rsidRDefault="0006453A" w14:paraId="34F1C49A" w14:textId="77777777">
            <w:bookmarkStart w:name="_Toc510002872" w:id="96"/>
            <w:bookmarkStart w:name="_Toc518208894" w:id="97"/>
            <w:bookmarkStart w:name="_Toc75104368" w:id="98"/>
            <w:bookmarkStart w:name="_Toc77164761" w:id="99"/>
            <w:bookmarkEnd w:id="96"/>
            <w:bookmarkEnd w:id="97"/>
            <w:bookmarkEnd w:id="98"/>
            <w:bookmarkEnd w:id="99"/>
          </w:p>
        </w:tc>
      </w:tr>
      <w:tr w:rsidRPr="00F64DF8" w:rsidR="0006453A" w:rsidTr="0006453A" w14:paraId="5B3F1883" w14:textId="77777777">
        <w:tc>
          <w:tcPr>
            <w:tcW w:w="4050" w:type="dxa"/>
          </w:tcPr>
          <w:p w:rsidRPr="00F64DF8" w:rsidR="0006453A" w:rsidP="0006453A" w:rsidRDefault="00A00B6C" w14:paraId="159428B9" w14:textId="77777777">
            <w:pPr>
              <w:pStyle w:val="BodyTextIndent"/>
              <w:ind w:left="0"/>
              <w:rPr>
                <w:rFonts w:ascii="Arial" w:hAnsi="Arial" w:cs="Arial"/>
                <w:szCs w:val="22"/>
              </w:rPr>
            </w:pPr>
            <w:r w:rsidRPr="00F64DF8">
              <w:rPr>
                <w:rFonts w:ascii="Arial" w:hAnsi="Arial" w:cs="Arial"/>
                <w:szCs w:val="22"/>
              </w:rPr>
              <w:t>Location</w:t>
            </w:r>
          </w:p>
        </w:tc>
        <w:tc>
          <w:tcPr>
            <w:tcW w:w="5580" w:type="dxa"/>
          </w:tcPr>
          <w:p w:rsidRPr="00AA24CB" w:rsidR="0006453A" w:rsidP="00AA24CB" w:rsidRDefault="00A00B6C" w14:paraId="6FEB058A" w14:textId="77777777">
            <w:r w:rsidRPr="00AA24CB">
              <w:t>Province</w:t>
            </w:r>
          </w:p>
          <w:p w:rsidRPr="00AA24CB" w:rsidR="0006453A" w:rsidP="00AA24CB" w:rsidRDefault="00A00B6C" w14:paraId="26407226" w14:textId="77777777">
            <w:r w:rsidRPr="00AA24CB">
              <w:t>District</w:t>
            </w:r>
          </w:p>
          <w:p w:rsidRPr="00F64DF8" w:rsidR="0006453A" w:rsidP="00AA24CB" w:rsidRDefault="00A00B6C" w14:paraId="1167EEC1" w14:textId="77777777">
            <w:r w:rsidRPr="00AA24CB">
              <w:t>Divisional Secretariat Division</w:t>
            </w:r>
          </w:p>
        </w:tc>
      </w:tr>
      <w:tr w:rsidRPr="00F64DF8" w:rsidR="0006453A" w:rsidTr="0006453A" w14:paraId="475BD775" w14:textId="77777777">
        <w:tc>
          <w:tcPr>
            <w:tcW w:w="4050" w:type="dxa"/>
          </w:tcPr>
          <w:p w:rsidRPr="00F64DF8" w:rsidR="0006453A" w:rsidP="0006453A" w:rsidRDefault="00A00B6C" w14:paraId="1E9C2E7C" w14:textId="77777777">
            <w:pPr>
              <w:pStyle w:val="BodyTextIndent"/>
              <w:ind w:left="0"/>
              <w:rPr>
                <w:rFonts w:ascii="Arial" w:hAnsi="Arial" w:cs="Arial"/>
                <w:szCs w:val="22"/>
              </w:rPr>
            </w:pPr>
            <w:r w:rsidRPr="00F64DF8">
              <w:rPr>
                <w:rFonts w:ascii="Arial" w:hAnsi="Arial" w:cs="Arial"/>
                <w:szCs w:val="22"/>
              </w:rPr>
              <w:t>Type of HCF</w:t>
            </w:r>
          </w:p>
        </w:tc>
        <w:tc>
          <w:tcPr>
            <w:tcW w:w="5580" w:type="dxa"/>
          </w:tcPr>
          <w:p w:rsidRPr="00AA24CB" w:rsidR="0006453A" w:rsidP="00AA24CB" w:rsidRDefault="0006453A" w14:paraId="68B01D2B" w14:textId="77777777">
            <w:bookmarkStart w:name="_Toc510002873" w:id="100"/>
            <w:bookmarkStart w:name="_Toc518208895" w:id="101"/>
            <w:bookmarkStart w:name="_Toc75104369" w:id="102"/>
            <w:bookmarkStart w:name="_Toc77164762" w:id="103"/>
            <w:bookmarkEnd w:id="100"/>
            <w:bookmarkEnd w:id="101"/>
            <w:bookmarkEnd w:id="102"/>
            <w:bookmarkEnd w:id="103"/>
          </w:p>
        </w:tc>
      </w:tr>
      <w:tr w:rsidRPr="00F64DF8" w:rsidR="0006453A" w:rsidTr="0006453A" w14:paraId="22231A05" w14:textId="77777777">
        <w:tc>
          <w:tcPr>
            <w:tcW w:w="4050" w:type="dxa"/>
          </w:tcPr>
          <w:p w:rsidRPr="00F64DF8" w:rsidR="0006453A" w:rsidP="0006453A" w:rsidRDefault="00A00B6C" w14:paraId="29657F5E" w14:textId="77777777">
            <w:pPr>
              <w:pStyle w:val="BodyTextIndent"/>
              <w:ind w:left="0"/>
              <w:rPr>
                <w:rFonts w:ascii="Arial" w:hAnsi="Arial" w:cs="Arial"/>
                <w:szCs w:val="22"/>
              </w:rPr>
            </w:pPr>
            <w:r w:rsidRPr="00F64DF8">
              <w:rPr>
                <w:rFonts w:ascii="Arial" w:hAnsi="Arial" w:cs="Arial"/>
                <w:szCs w:val="22"/>
              </w:rPr>
              <w:t>Number of beds and bed occupancy rate</w:t>
            </w:r>
          </w:p>
        </w:tc>
        <w:tc>
          <w:tcPr>
            <w:tcW w:w="5580" w:type="dxa"/>
          </w:tcPr>
          <w:p w:rsidRPr="00AA24CB" w:rsidR="0006453A" w:rsidP="00AA24CB" w:rsidRDefault="0006453A" w14:paraId="35D40726" w14:textId="77777777">
            <w:bookmarkStart w:name="_Toc510002874" w:id="104"/>
            <w:bookmarkStart w:name="_Toc518208896" w:id="105"/>
            <w:bookmarkStart w:name="_Toc75104370" w:id="106"/>
            <w:bookmarkStart w:name="_Toc77164763" w:id="107"/>
            <w:bookmarkEnd w:id="104"/>
            <w:bookmarkEnd w:id="105"/>
            <w:bookmarkEnd w:id="106"/>
            <w:bookmarkEnd w:id="107"/>
          </w:p>
        </w:tc>
      </w:tr>
      <w:tr w:rsidRPr="00F64DF8" w:rsidR="0006453A" w:rsidTr="0006453A" w14:paraId="64F6ADF2" w14:textId="77777777">
        <w:tc>
          <w:tcPr>
            <w:tcW w:w="4050" w:type="dxa"/>
          </w:tcPr>
          <w:p w:rsidRPr="00F64DF8" w:rsidR="0006453A" w:rsidP="0006453A" w:rsidRDefault="00A00B6C" w14:paraId="37A9E3CB" w14:textId="77777777">
            <w:pPr>
              <w:pStyle w:val="BodyTextIndent"/>
              <w:ind w:left="0"/>
              <w:rPr>
                <w:rFonts w:ascii="Arial" w:hAnsi="Arial" w:cs="Arial"/>
                <w:szCs w:val="22"/>
              </w:rPr>
            </w:pPr>
            <w:r w:rsidRPr="00F64DF8">
              <w:rPr>
                <w:rFonts w:ascii="Arial" w:hAnsi="Arial" w:cs="Arial"/>
                <w:szCs w:val="22"/>
              </w:rPr>
              <w:t>No of out-patients a day</w:t>
            </w:r>
          </w:p>
        </w:tc>
        <w:tc>
          <w:tcPr>
            <w:tcW w:w="5580" w:type="dxa"/>
          </w:tcPr>
          <w:p w:rsidRPr="00AA24CB" w:rsidR="0006453A" w:rsidP="00AA24CB" w:rsidRDefault="0006453A" w14:paraId="0B94C282" w14:textId="77777777">
            <w:bookmarkStart w:name="_Toc510002875" w:id="108"/>
            <w:bookmarkStart w:name="_Toc518208897" w:id="109"/>
            <w:bookmarkStart w:name="_Toc75104371" w:id="110"/>
            <w:bookmarkStart w:name="_Toc77164764" w:id="111"/>
            <w:bookmarkEnd w:id="108"/>
            <w:bookmarkEnd w:id="109"/>
            <w:bookmarkEnd w:id="110"/>
            <w:bookmarkEnd w:id="111"/>
          </w:p>
        </w:tc>
      </w:tr>
      <w:tr w:rsidRPr="00F64DF8" w:rsidR="0006453A" w:rsidTr="0006453A" w14:paraId="6605154F" w14:textId="77777777">
        <w:tc>
          <w:tcPr>
            <w:tcW w:w="4050" w:type="dxa"/>
          </w:tcPr>
          <w:p w:rsidRPr="00F64DF8" w:rsidR="0006453A" w:rsidP="0006453A" w:rsidRDefault="00A00B6C" w14:paraId="667C0A02" w14:textId="77777777">
            <w:pPr>
              <w:pStyle w:val="BodyTextIndent"/>
              <w:ind w:left="0"/>
              <w:rPr>
                <w:rFonts w:ascii="Arial" w:hAnsi="Arial" w:cs="Arial"/>
                <w:szCs w:val="22"/>
              </w:rPr>
            </w:pPr>
            <w:r w:rsidRPr="00F64DF8">
              <w:rPr>
                <w:rFonts w:ascii="Arial" w:hAnsi="Arial" w:cs="Arial"/>
                <w:szCs w:val="22"/>
              </w:rPr>
              <w:t xml:space="preserve">No of staff </w:t>
            </w:r>
          </w:p>
        </w:tc>
        <w:tc>
          <w:tcPr>
            <w:tcW w:w="5580" w:type="dxa"/>
          </w:tcPr>
          <w:p w:rsidRPr="00AA24CB" w:rsidR="0006453A" w:rsidP="00AA24CB" w:rsidRDefault="0006453A" w14:paraId="3F98DA8C" w14:textId="77777777">
            <w:bookmarkStart w:name="_Toc510002876" w:id="112"/>
            <w:bookmarkStart w:name="_Toc518208898" w:id="113"/>
            <w:bookmarkStart w:name="_Toc75104372" w:id="114"/>
            <w:bookmarkStart w:name="_Toc77164765" w:id="115"/>
            <w:bookmarkEnd w:id="112"/>
            <w:bookmarkEnd w:id="113"/>
            <w:bookmarkEnd w:id="114"/>
            <w:bookmarkEnd w:id="115"/>
          </w:p>
        </w:tc>
      </w:tr>
      <w:tr w:rsidRPr="00F64DF8" w:rsidR="0006453A" w:rsidTr="0006453A" w14:paraId="2E2C4CA3" w14:textId="77777777">
        <w:tc>
          <w:tcPr>
            <w:tcW w:w="4050" w:type="dxa"/>
          </w:tcPr>
          <w:p w:rsidRPr="00F64DF8" w:rsidR="0006453A" w:rsidP="0006453A" w:rsidRDefault="00A00B6C" w14:paraId="6C0F597A" w14:textId="77777777">
            <w:pPr>
              <w:pStyle w:val="BodyTextIndent"/>
              <w:ind w:left="0"/>
              <w:rPr>
                <w:rFonts w:ascii="Arial" w:hAnsi="Arial" w:cs="Arial"/>
                <w:szCs w:val="22"/>
              </w:rPr>
            </w:pPr>
            <w:r w:rsidRPr="00F64DF8">
              <w:rPr>
                <w:rFonts w:ascii="Arial" w:hAnsi="Arial" w:cs="Arial"/>
                <w:szCs w:val="22"/>
              </w:rPr>
              <w:t>Proposed rehabilitation interventions</w:t>
            </w:r>
          </w:p>
        </w:tc>
        <w:tc>
          <w:tcPr>
            <w:tcW w:w="5580" w:type="dxa"/>
          </w:tcPr>
          <w:p w:rsidRPr="00AA24CB" w:rsidR="0006453A" w:rsidP="00AA24CB" w:rsidRDefault="0006453A" w14:paraId="23E89F19" w14:textId="77777777">
            <w:bookmarkStart w:name="_Toc510002877" w:id="116"/>
            <w:bookmarkStart w:name="_Toc518208899" w:id="117"/>
            <w:bookmarkStart w:name="_Toc75104373" w:id="118"/>
            <w:bookmarkStart w:name="_Toc77164766" w:id="119"/>
            <w:bookmarkEnd w:id="116"/>
            <w:bookmarkEnd w:id="117"/>
            <w:bookmarkEnd w:id="118"/>
            <w:bookmarkEnd w:id="119"/>
          </w:p>
        </w:tc>
      </w:tr>
      <w:tr w:rsidRPr="00F64DF8" w:rsidR="0006453A" w:rsidTr="0006453A" w14:paraId="178F7DEC" w14:textId="77777777">
        <w:tc>
          <w:tcPr>
            <w:tcW w:w="4050" w:type="dxa"/>
          </w:tcPr>
          <w:p w:rsidRPr="00F64DF8" w:rsidR="0006453A" w:rsidP="0006453A" w:rsidRDefault="00A00B6C" w14:paraId="7484D8C9" w14:textId="77777777">
            <w:pPr>
              <w:pStyle w:val="BodyTextIndent"/>
              <w:ind w:left="0"/>
              <w:rPr>
                <w:rFonts w:ascii="Arial" w:hAnsi="Arial" w:cs="Arial"/>
                <w:szCs w:val="22"/>
              </w:rPr>
            </w:pPr>
            <w:r w:rsidRPr="00F64DF8">
              <w:rPr>
                <w:rFonts w:ascii="Arial" w:hAnsi="Arial" w:cs="Arial"/>
                <w:szCs w:val="22"/>
              </w:rPr>
              <w:t>Contact person in the HCF</w:t>
            </w:r>
          </w:p>
        </w:tc>
        <w:tc>
          <w:tcPr>
            <w:tcW w:w="5580" w:type="dxa"/>
          </w:tcPr>
          <w:p w:rsidRPr="00AA24CB" w:rsidR="0006453A" w:rsidP="00AA24CB" w:rsidRDefault="0006453A" w14:paraId="277D937A" w14:textId="77777777">
            <w:bookmarkStart w:name="_Toc510002878" w:id="120"/>
            <w:bookmarkStart w:name="_Toc518208900" w:id="121"/>
            <w:bookmarkStart w:name="_Toc75104374" w:id="122"/>
            <w:bookmarkStart w:name="_Toc77164767" w:id="123"/>
            <w:bookmarkEnd w:id="120"/>
            <w:bookmarkEnd w:id="121"/>
            <w:bookmarkEnd w:id="122"/>
            <w:bookmarkEnd w:id="123"/>
          </w:p>
        </w:tc>
      </w:tr>
    </w:tbl>
    <w:p w:rsidRPr="00F64DF8" w:rsidR="0006453A" w:rsidP="0006453A" w:rsidRDefault="0006453A" w14:paraId="76DE8EF6" w14:textId="77777777">
      <w:pPr>
        <w:jc w:val="center"/>
        <w:rPr>
          <w:rFonts w:cs="Arial"/>
          <w:b/>
        </w:rPr>
      </w:pPr>
    </w:p>
    <w:p w:rsidRPr="00F64DF8" w:rsidR="0006453A" w:rsidP="0006453A" w:rsidRDefault="0006453A" w14:paraId="531F7777" w14:textId="77777777">
      <w:pPr>
        <w:jc w:val="center"/>
        <w:rPr>
          <w:rFonts w:cs="Arial"/>
          <w:b/>
        </w:rPr>
      </w:pPr>
      <w:r w:rsidRPr="00F64DF8">
        <w:rPr>
          <w:rFonts w:cs="Arial"/>
          <w:b/>
        </w:rPr>
        <w:t>PART 1</w:t>
      </w:r>
    </w:p>
    <w:p w:rsidRPr="00F64DF8" w:rsidR="0006453A" w:rsidP="000960B3" w:rsidRDefault="0006453A" w14:paraId="7936F30F" w14:textId="77777777">
      <w:pPr>
        <w:pStyle w:val="ListParagraph"/>
        <w:numPr>
          <w:ilvl w:val="0"/>
          <w:numId w:val="24"/>
        </w:numPr>
        <w:spacing w:after="200" w:line="276" w:lineRule="auto"/>
        <w:jc w:val="left"/>
        <w:rPr>
          <w:rFonts w:cs="Arial"/>
          <w:lang w:val="en-US"/>
        </w:rPr>
      </w:pPr>
      <w:r w:rsidRPr="00F64DF8">
        <w:rPr>
          <w:rFonts w:cs="Arial"/>
          <w:lang w:val="en-US"/>
        </w:rPr>
        <w:t>General construction related impacts</w:t>
      </w:r>
    </w:p>
    <w:tbl>
      <w:tblPr>
        <w:tblW w:w="9570" w:type="dxa"/>
        <w:tblInd w:w="108" w:type="dxa"/>
        <w:tblBorders>
          <w:top w:val="single" w:color="000000" w:sz="12" w:space="0"/>
          <w:left w:val="single" w:color="000000" w:sz="12" w:space="0"/>
          <w:bottom w:val="single" w:color="000000" w:sz="6" w:space="0"/>
          <w:right w:val="single" w:color="000000" w:sz="12" w:space="0"/>
          <w:insideH w:val="single" w:color="000000" w:sz="8" w:space="0"/>
          <w:insideV w:val="single" w:color="000000" w:sz="8" w:space="0"/>
        </w:tblBorders>
        <w:tblLayout w:type="fixed"/>
        <w:tblLook w:val="00A0" w:firstRow="1" w:lastRow="0" w:firstColumn="1" w:lastColumn="0" w:noHBand="0" w:noVBand="0"/>
      </w:tblPr>
      <w:tblGrid>
        <w:gridCol w:w="4860"/>
        <w:gridCol w:w="640"/>
        <w:gridCol w:w="550"/>
        <w:gridCol w:w="3520"/>
      </w:tblGrid>
      <w:tr w:rsidRPr="00F64DF8" w:rsidR="0006453A" w:rsidTr="0006453A" w14:paraId="09DBDCED" w14:textId="77777777">
        <w:trPr>
          <w:tblHeader/>
        </w:trPr>
        <w:tc>
          <w:tcPr>
            <w:tcW w:w="4860" w:type="dxa"/>
            <w:shd w:val="clear" w:color="auto" w:fill="CCFFFF"/>
          </w:tcPr>
          <w:p w:rsidRPr="00F64DF8" w:rsidR="0006453A" w:rsidP="0006453A" w:rsidRDefault="0006453A" w14:paraId="4C1776B1" w14:textId="77777777">
            <w:pPr>
              <w:jc w:val="center"/>
              <w:rPr>
                <w:rFonts w:cs="Arial"/>
                <w:sz w:val="20"/>
              </w:rPr>
            </w:pPr>
            <w:r w:rsidRPr="00F64DF8">
              <w:rPr>
                <w:rFonts w:cs="Arial"/>
                <w:sz w:val="20"/>
              </w:rPr>
              <w:t>Screening Questions</w:t>
            </w:r>
          </w:p>
        </w:tc>
        <w:tc>
          <w:tcPr>
            <w:tcW w:w="640" w:type="dxa"/>
            <w:shd w:val="clear" w:color="auto" w:fill="CCFFFF"/>
          </w:tcPr>
          <w:p w:rsidRPr="00F64DF8" w:rsidR="0006453A" w:rsidP="0006453A" w:rsidRDefault="0006453A" w14:paraId="3B314209" w14:textId="77777777">
            <w:pPr>
              <w:jc w:val="center"/>
              <w:rPr>
                <w:rFonts w:cs="Arial"/>
                <w:sz w:val="20"/>
              </w:rPr>
            </w:pPr>
            <w:r w:rsidRPr="00F64DF8">
              <w:rPr>
                <w:rFonts w:cs="Arial"/>
                <w:sz w:val="20"/>
              </w:rPr>
              <w:t>Yes</w:t>
            </w:r>
          </w:p>
        </w:tc>
        <w:tc>
          <w:tcPr>
            <w:tcW w:w="550" w:type="dxa"/>
            <w:shd w:val="clear" w:color="auto" w:fill="CCFFFF"/>
          </w:tcPr>
          <w:p w:rsidRPr="00F64DF8" w:rsidR="0006453A" w:rsidP="0006453A" w:rsidRDefault="0006453A" w14:paraId="6BBF3606" w14:textId="77777777">
            <w:pPr>
              <w:jc w:val="center"/>
              <w:rPr>
                <w:rFonts w:cs="Arial"/>
                <w:sz w:val="20"/>
              </w:rPr>
            </w:pPr>
            <w:r w:rsidRPr="00F64DF8">
              <w:rPr>
                <w:rFonts w:cs="Arial"/>
                <w:sz w:val="20"/>
              </w:rPr>
              <w:t>No</w:t>
            </w:r>
          </w:p>
        </w:tc>
        <w:tc>
          <w:tcPr>
            <w:tcW w:w="3520" w:type="dxa"/>
            <w:shd w:val="clear" w:color="auto" w:fill="CCFFFF"/>
          </w:tcPr>
          <w:p w:rsidRPr="00F64DF8" w:rsidR="0006453A" w:rsidP="0006453A" w:rsidRDefault="0006453A" w14:paraId="21886D75" w14:textId="77777777">
            <w:pPr>
              <w:jc w:val="center"/>
              <w:rPr>
                <w:rFonts w:cs="Arial"/>
                <w:sz w:val="20"/>
              </w:rPr>
            </w:pPr>
            <w:r w:rsidRPr="00F64DF8">
              <w:rPr>
                <w:rFonts w:cs="Arial"/>
                <w:sz w:val="20"/>
              </w:rPr>
              <w:t>Remarks</w:t>
            </w:r>
          </w:p>
        </w:tc>
      </w:tr>
      <w:tr w:rsidRPr="00F64DF8" w:rsidR="0006453A" w:rsidTr="0006453A" w14:paraId="60583500" w14:textId="77777777">
        <w:trPr>
          <w:cantSplit/>
          <w:trHeight w:val="763"/>
        </w:trPr>
        <w:tc>
          <w:tcPr>
            <w:tcW w:w="4860" w:type="dxa"/>
            <w:shd w:val="clear" w:color="C0C0C0" w:fill="FFFFFF"/>
          </w:tcPr>
          <w:p w:rsidRPr="00F64DF8" w:rsidR="0006453A" w:rsidP="000960B3" w:rsidRDefault="0006453A" w14:paraId="52B72525" w14:textId="77777777">
            <w:pPr>
              <w:pStyle w:val="Title"/>
              <w:numPr>
                <w:ilvl w:val="0"/>
                <w:numId w:val="24"/>
              </w:numPr>
              <w:tabs>
                <w:tab w:val="left" w:pos="360"/>
              </w:tabs>
              <w:jc w:val="left"/>
              <w:rPr>
                <w:rFonts w:cs="Arial"/>
                <w:b w:val="0"/>
                <w:caps/>
                <w:color w:val="auto"/>
                <w:sz w:val="20"/>
                <w:szCs w:val="22"/>
              </w:rPr>
            </w:pPr>
            <w:r w:rsidRPr="00F64DF8">
              <w:rPr>
                <w:rFonts w:cs="Arial"/>
                <w:b w:val="0"/>
                <w:color w:val="auto"/>
                <w:sz w:val="20"/>
                <w:szCs w:val="22"/>
              </w:rPr>
              <w:t>Project Siting</w:t>
            </w:r>
          </w:p>
          <w:p w:rsidRPr="00F64DF8" w:rsidR="0006453A" w:rsidP="0006453A" w:rsidRDefault="0006453A" w14:paraId="5718ED5B" w14:textId="77777777">
            <w:pPr>
              <w:pStyle w:val="Title"/>
              <w:jc w:val="left"/>
              <w:rPr>
                <w:rFonts w:cs="Arial"/>
                <w:b w:val="0"/>
                <w:bCs/>
                <w:caps/>
                <w:color w:val="auto"/>
                <w:sz w:val="20"/>
                <w:szCs w:val="22"/>
              </w:rPr>
            </w:pPr>
            <w:r w:rsidRPr="00F64DF8">
              <w:rPr>
                <w:rFonts w:cs="Arial"/>
                <w:b w:val="0"/>
                <w:bCs/>
                <w:color w:val="auto"/>
                <w:sz w:val="20"/>
                <w:szCs w:val="22"/>
              </w:rPr>
              <w:t>Is the project site within or adjacent to any of the following areas:</w:t>
            </w:r>
          </w:p>
        </w:tc>
        <w:tc>
          <w:tcPr>
            <w:tcW w:w="640" w:type="dxa"/>
            <w:shd w:val="clear" w:color="C0C0C0" w:fill="FFFFFF"/>
          </w:tcPr>
          <w:p w:rsidRPr="00F64DF8" w:rsidR="0006453A" w:rsidP="0006453A" w:rsidRDefault="0006453A" w14:paraId="7256B1FE" w14:textId="77777777">
            <w:pPr>
              <w:rPr>
                <w:rFonts w:cs="Arial"/>
                <w:bCs/>
                <w:sz w:val="20"/>
              </w:rPr>
            </w:pPr>
          </w:p>
        </w:tc>
        <w:tc>
          <w:tcPr>
            <w:tcW w:w="550" w:type="dxa"/>
            <w:shd w:val="clear" w:color="C0C0C0" w:fill="FFFFFF"/>
          </w:tcPr>
          <w:p w:rsidRPr="00F64DF8" w:rsidR="0006453A" w:rsidP="0006453A" w:rsidRDefault="0006453A" w14:paraId="02F759BC" w14:textId="77777777">
            <w:pPr>
              <w:rPr>
                <w:rFonts w:cs="Arial"/>
                <w:sz w:val="20"/>
              </w:rPr>
            </w:pPr>
          </w:p>
        </w:tc>
        <w:tc>
          <w:tcPr>
            <w:tcW w:w="3520" w:type="dxa"/>
            <w:shd w:val="clear" w:color="C0C0C0" w:fill="FFFFFF"/>
          </w:tcPr>
          <w:p w:rsidRPr="00F64DF8" w:rsidR="0006453A" w:rsidP="0006453A" w:rsidRDefault="0006453A" w14:paraId="663A2988" w14:textId="77777777">
            <w:pPr>
              <w:rPr>
                <w:rFonts w:cs="Arial"/>
                <w:sz w:val="20"/>
              </w:rPr>
            </w:pPr>
          </w:p>
        </w:tc>
      </w:tr>
      <w:tr w:rsidRPr="00F64DF8" w:rsidR="0006453A" w:rsidTr="0006453A" w14:paraId="79FABEB1" w14:textId="77777777">
        <w:trPr>
          <w:cantSplit/>
          <w:trHeight w:val="349"/>
        </w:trPr>
        <w:tc>
          <w:tcPr>
            <w:tcW w:w="4860" w:type="dxa"/>
            <w:shd w:val="clear" w:color="C0C0C0" w:fill="FFFFFF"/>
          </w:tcPr>
          <w:p w:rsidRPr="00F64DF8" w:rsidR="0006453A" w:rsidP="000960B3" w:rsidRDefault="0006453A" w14:paraId="32F635BD" w14:textId="77777777">
            <w:pPr>
              <w:pStyle w:val="Title"/>
              <w:numPr>
                <w:ilvl w:val="0"/>
                <w:numId w:val="21"/>
              </w:numPr>
              <w:tabs>
                <w:tab w:val="clear" w:pos="1512"/>
              </w:tabs>
              <w:ind w:hanging="1292"/>
              <w:jc w:val="left"/>
              <w:rPr>
                <w:rFonts w:cs="Arial"/>
                <w:b w:val="0"/>
                <w:caps/>
                <w:color w:val="auto"/>
                <w:sz w:val="20"/>
                <w:szCs w:val="22"/>
              </w:rPr>
            </w:pPr>
            <w:r w:rsidRPr="00F64DF8">
              <w:rPr>
                <w:rFonts w:cs="Arial"/>
                <w:b w:val="0"/>
                <w:bCs/>
                <w:color w:val="auto"/>
                <w:sz w:val="20"/>
                <w:szCs w:val="22"/>
              </w:rPr>
              <w:t xml:space="preserve">Densely populated area </w:t>
            </w:r>
          </w:p>
        </w:tc>
        <w:tc>
          <w:tcPr>
            <w:tcW w:w="640" w:type="dxa"/>
            <w:shd w:val="clear" w:color="C0C0C0" w:fill="FFFFFF"/>
          </w:tcPr>
          <w:p w:rsidRPr="00F64DF8" w:rsidR="0006453A" w:rsidP="0006453A" w:rsidRDefault="0006453A" w14:paraId="2A786D5A" w14:textId="77777777">
            <w:pPr>
              <w:rPr>
                <w:rFonts w:cs="Arial"/>
                <w:bCs/>
                <w:sz w:val="20"/>
              </w:rPr>
            </w:pPr>
          </w:p>
        </w:tc>
        <w:tc>
          <w:tcPr>
            <w:tcW w:w="550" w:type="dxa"/>
            <w:shd w:val="clear" w:color="C0C0C0" w:fill="FFFFFF"/>
          </w:tcPr>
          <w:p w:rsidRPr="00F64DF8" w:rsidR="0006453A" w:rsidP="0006453A" w:rsidRDefault="0006453A" w14:paraId="6907D96E" w14:textId="77777777">
            <w:pPr>
              <w:jc w:val="center"/>
              <w:rPr>
                <w:rFonts w:cs="Arial"/>
                <w:sz w:val="20"/>
              </w:rPr>
            </w:pPr>
          </w:p>
        </w:tc>
        <w:tc>
          <w:tcPr>
            <w:tcW w:w="3520" w:type="dxa"/>
            <w:shd w:val="clear" w:color="C0C0C0" w:fill="FFFFFF"/>
          </w:tcPr>
          <w:p w:rsidRPr="00F64DF8" w:rsidR="0006453A" w:rsidP="0006453A" w:rsidRDefault="0006453A" w14:paraId="6D2D3297" w14:textId="77777777">
            <w:pPr>
              <w:rPr>
                <w:rFonts w:cs="Arial"/>
                <w:sz w:val="20"/>
              </w:rPr>
            </w:pPr>
          </w:p>
        </w:tc>
      </w:tr>
      <w:tr w:rsidRPr="00F64DF8" w:rsidR="0006453A" w:rsidTr="0006453A" w14:paraId="31859516" w14:textId="77777777">
        <w:trPr>
          <w:cantSplit/>
        </w:trPr>
        <w:tc>
          <w:tcPr>
            <w:tcW w:w="4860" w:type="dxa"/>
            <w:shd w:val="clear" w:color="C0C0C0" w:fill="FFFFFF"/>
            <w:vAlign w:val="center"/>
          </w:tcPr>
          <w:p w:rsidRPr="00F64DF8" w:rsidR="0006453A" w:rsidP="000960B3" w:rsidRDefault="0006453A" w14:paraId="2372859D" w14:textId="77777777">
            <w:pPr>
              <w:pStyle w:val="Title"/>
              <w:numPr>
                <w:ilvl w:val="0"/>
                <w:numId w:val="21"/>
              </w:numPr>
              <w:tabs>
                <w:tab w:val="clear" w:pos="1512"/>
              </w:tabs>
              <w:ind w:hanging="1292"/>
              <w:jc w:val="left"/>
              <w:rPr>
                <w:rFonts w:cs="Arial"/>
                <w:b w:val="0"/>
                <w:bCs/>
                <w:caps/>
                <w:color w:val="auto"/>
                <w:sz w:val="20"/>
                <w:szCs w:val="22"/>
              </w:rPr>
            </w:pPr>
            <w:r w:rsidRPr="00F64DF8">
              <w:rPr>
                <w:rFonts w:cs="Arial"/>
                <w:b w:val="0"/>
                <w:bCs/>
                <w:color w:val="auto"/>
                <w:sz w:val="20"/>
                <w:szCs w:val="22"/>
              </w:rPr>
              <w:t xml:space="preserve">Cultural heritage site </w:t>
            </w:r>
          </w:p>
        </w:tc>
        <w:tc>
          <w:tcPr>
            <w:tcW w:w="640" w:type="dxa"/>
            <w:shd w:val="clear" w:color="C0C0C0" w:fill="FFFFFF"/>
          </w:tcPr>
          <w:p w:rsidRPr="00F64DF8" w:rsidR="0006453A" w:rsidP="0006453A" w:rsidRDefault="0006453A" w14:paraId="7B7C8E81" w14:textId="77777777">
            <w:pPr>
              <w:rPr>
                <w:rFonts w:cs="Arial"/>
                <w:bCs/>
                <w:sz w:val="20"/>
              </w:rPr>
            </w:pPr>
          </w:p>
        </w:tc>
        <w:tc>
          <w:tcPr>
            <w:tcW w:w="550" w:type="dxa"/>
            <w:shd w:val="clear" w:color="C0C0C0" w:fill="FFFFFF"/>
          </w:tcPr>
          <w:p w:rsidRPr="00F64DF8" w:rsidR="0006453A" w:rsidP="0006453A" w:rsidRDefault="0006453A" w14:paraId="7473ED16" w14:textId="77777777">
            <w:pPr>
              <w:jc w:val="center"/>
              <w:rPr>
                <w:rFonts w:cs="Arial"/>
                <w:bCs/>
                <w:sz w:val="20"/>
              </w:rPr>
            </w:pPr>
          </w:p>
        </w:tc>
        <w:tc>
          <w:tcPr>
            <w:tcW w:w="3520" w:type="dxa"/>
            <w:shd w:val="clear" w:color="C0C0C0" w:fill="FFFFFF"/>
          </w:tcPr>
          <w:p w:rsidRPr="00F64DF8" w:rsidR="0006453A" w:rsidP="0006453A" w:rsidRDefault="0006453A" w14:paraId="1E5B5982" w14:textId="77777777">
            <w:pPr>
              <w:rPr>
                <w:rFonts w:cs="Arial"/>
                <w:sz w:val="20"/>
              </w:rPr>
            </w:pPr>
          </w:p>
        </w:tc>
      </w:tr>
      <w:tr w:rsidRPr="00F64DF8" w:rsidR="0006453A" w:rsidTr="0006453A" w14:paraId="05FA2A56" w14:textId="77777777">
        <w:trPr>
          <w:cantSplit/>
        </w:trPr>
        <w:tc>
          <w:tcPr>
            <w:tcW w:w="4860" w:type="dxa"/>
            <w:shd w:val="clear" w:color="C0C0C0" w:fill="FFFFFF"/>
            <w:vAlign w:val="center"/>
          </w:tcPr>
          <w:p w:rsidRPr="00F64DF8" w:rsidR="0006453A" w:rsidP="000960B3" w:rsidRDefault="0006453A" w14:paraId="6CB5440E" w14:textId="77777777">
            <w:pPr>
              <w:pStyle w:val="Title"/>
              <w:numPr>
                <w:ilvl w:val="0"/>
                <w:numId w:val="21"/>
              </w:numPr>
              <w:tabs>
                <w:tab w:val="clear" w:pos="1512"/>
              </w:tabs>
              <w:ind w:hanging="1292"/>
              <w:jc w:val="left"/>
              <w:rPr>
                <w:rFonts w:cs="Arial"/>
                <w:b w:val="0"/>
                <w:bCs/>
                <w:caps/>
                <w:color w:val="auto"/>
                <w:sz w:val="20"/>
                <w:szCs w:val="22"/>
              </w:rPr>
            </w:pPr>
            <w:r w:rsidRPr="00F64DF8">
              <w:rPr>
                <w:rFonts w:cs="Arial"/>
                <w:b w:val="0"/>
                <w:bCs/>
                <w:color w:val="auto"/>
                <w:sz w:val="20"/>
                <w:szCs w:val="22"/>
              </w:rPr>
              <w:t>Protected Area</w:t>
            </w:r>
          </w:p>
        </w:tc>
        <w:tc>
          <w:tcPr>
            <w:tcW w:w="640" w:type="dxa"/>
            <w:shd w:val="clear" w:color="C0C0C0" w:fill="FFFFFF"/>
          </w:tcPr>
          <w:p w:rsidRPr="00F64DF8" w:rsidR="0006453A" w:rsidP="0006453A" w:rsidRDefault="0006453A" w14:paraId="0100CFD7" w14:textId="77777777">
            <w:pPr>
              <w:rPr>
                <w:rFonts w:cs="Arial"/>
                <w:bCs/>
                <w:sz w:val="20"/>
              </w:rPr>
            </w:pPr>
          </w:p>
        </w:tc>
        <w:tc>
          <w:tcPr>
            <w:tcW w:w="550" w:type="dxa"/>
            <w:shd w:val="clear" w:color="C0C0C0" w:fill="FFFFFF"/>
          </w:tcPr>
          <w:p w:rsidRPr="00F64DF8" w:rsidR="0006453A" w:rsidP="0006453A" w:rsidRDefault="0006453A" w14:paraId="17321D3C" w14:textId="77777777">
            <w:pPr>
              <w:jc w:val="center"/>
              <w:rPr>
                <w:rFonts w:cs="Arial"/>
                <w:bCs/>
                <w:sz w:val="20"/>
              </w:rPr>
            </w:pPr>
          </w:p>
        </w:tc>
        <w:tc>
          <w:tcPr>
            <w:tcW w:w="3520" w:type="dxa"/>
            <w:shd w:val="clear" w:color="C0C0C0" w:fill="FFFFFF"/>
          </w:tcPr>
          <w:p w:rsidRPr="00F64DF8" w:rsidR="0006453A" w:rsidP="0006453A" w:rsidRDefault="0006453A" w14:paraId="78984E20" w14:textId="77777777">
            <w:pPr>
              <w:rPr>
                <w:rFonts w:cs="Arial"/>
                <w:sz w:val="20"/>
              </w:rPr>
            </w:pPr>
          </w:p>
        </w:tc>
      </w:tr>
      <w:tr w:rsidRPr="00F64DF8" w:rsidR="0006453A" w:rsidTr="0006453A" w14:paraId="0C27C314" w14:textId="77777777">
        <w:trPr>
          <w:cantSplit/>
        </w:trPr>
        <w:tc>
          <w:tcPr>
            <w:tcW w:w="4860" w:type="dxa"/>
            <w:shd w:val="clear" w:color="C0C0C0" w:fill="FFFFFF"/>
            <w:vAlign w:val="center"/>
          </w:tcPr>
          <w:p w:rsidRPr="00F64DF8" w:rsidR="0006453A" w:rsidP="000960B3" w:rsidRDefault="0006453A" w14:paraId="6936D51F" w14:textId="77777777">
            <w:pPr>
              <w:pStyle w:val="Title"/>
              <w:numPr>
                <w:ilvl w:val="0"/>
                <w:numId w:val="21"/>
              </w:numPr>
              <w:tabs>
                <w:tab w:val="clear" w:pos="1512"/>
              </w:tabs>
              <w:ind w:hanging="1292"/>
              <w:jc w:val="left"/>
              <w:rPr>
                <w:rFonts w:cs="Arial"/>
                <w:b w:val="0"/>
                <w:caps/>
                <w:color w:val="auto"/>
                <w:sz w:val="20"/>
                <w:szCs w:val="22"/>
              </w:rPr>
            </w:pPr>
            <w:r w:rsidRPr="00F64DF8">
              <w:rPr>
                <w:rFonts w:cs="Arial"/>
                <w:b w:val="0"/>
                <w:bCs/>
                <w:color w:val="auto"/>
                <w:sz w:val="20"/>
                <w:szCs w:val="22"/>
              </w:rPr>
              <w:t>Wetland</w:t>
            </w:r>
            <w:r w:rsidRPr="00F64DF8" w:rsidR="007D2803">
              <w:rPr>
                <w:rFonts w:cs="Arial"/>
                <w:b w:val="0"/>
                <w:bCs/>
                <w:color w:val="auto"/>
                <w:sz w:val="20"/>
                <w:szCs w:val="22"/>
              </w:rPr>
              <w:t xml:space="preserve"> and water bodies</w:t>
            </w:r>
          </w:p>
        </w:tc>
        <w:tc>
          <w:tcPr>
            <w:tcW w:w="640" w:type="dxa"/>
            <w:shd w:val="clear" w:color="C0C0C0" w:fill="FFFFFF"/>
          </w:tcPr>
          <w:p w:rsidRPr="00F64DF8" w:rsidR="0006453A" w:rsidP="0006453A" w:rsidRDefault="0006453A" w14:paraId="779AE2B8" w14:textId="77777777">
            <w:pPr>
              <w:rPr>
                <w:rFonts w:cs="Arial"/>
                <w:bCs/>
                <w:sz w:val="20"/>
              </w:rPr>
            </w:pPr>
          </w:p>
        </w:tc>
        <w:tc>
          <w:tcPr>
            <w:tcW w:w="550" w:type="dxa"/>
            <w:shd w:val="clear" w:color="C0C0C0" w:fill="FFFFFF"/>
          </w:tcPr>
          <w:p w:rsidRPr="00F64DF8" w:rsidR="0006453A" w:rsidP="0006453A" w:rsidRDefault="0006453A" w14:paraId="0BF8B298" w14:textId="77777777">
            <w:pPr>
              <w:jc w:val="center"/>
              <w:rPr>
                <w:rFonts w:cs="Arial"/>
                <w:sz w:val="20"/>
              </w:rPr>
            </w:pPr>
          </w:p>
        </w:tc>
        <w:tc>
          <w:tcPr>
            <w:tcW w:w="3520" w:type="dxa"/>
            <w:shd w:val="clear" w:color="C0C0C0" w:fill="FFFFFF"/>
          </w:tcPr>
          <w:p w:rsidRPr="00F64DF8" w:rsidR="0006453A" w:rsidP="0006453A" w:rsidRDefault="0006453A" w14:paraId="5EE82D89" w14:textId="77777777">
            <w:pPr>
              <w:rPr>
                <w:rFonts w:cs="Arial"/>
                <w:sz w:val="20"/>
              </w:rPr>
            </w:pPr>
          </w:p>
        </w:tc>
      </w:tr>
      <w:tr w:rsidRPr="00F64DF8" w:rsidR="0006453A" w:rsidTr="0006453A" w14:paraId="0EE6A3A4" w14:textId="77777777">
        <w:trPr>
          <w:cantSplit/>
          <w:trHeight w:val="250"/>
        </w:trPr>
        <w:tc>
          <w:tcPr>
            <w:tcW w:w="4860" w:type="dxa"/>
            <w:shd w:val="clear" w:color="C0C0C0" w:fill="FFFFFF"/>
            <w:vAlign w:val="center"/>
          </w:tcPr>
          <w:p w:rsidRPr="00F64DF8" w:rsidR="0006453A" w:rsidP="000960B3" w:rsidRDefault="0006453A" w14:paraId="6C7395BA" w14:textId="77777777">
            <w:pPr>
              <w:pStyle w:val="Title"/>
              <w:numPr>
                <w:ilvl w:val="0"/>
                <w:numId w:val="21"/>
              </w:numPr>
              <w:tabs>
                <w:tab w:val="clear" w:pos="1512"/>
              </w:tabs>
              <w:ind w:hanging="1292"/>
              <w:jc w:val="left"/>
              <w:rPr>
                <w:rFonts w:cs="Arial"/>
                <w:b w:val="0"/>
                <w:caps/>
                <w:color w:val="auto"/>
                <w:sz w:val="20"/>
                <w:szCs w:val="22"/>
              </w:rPr>
            </w:pPr>
            <w:r w:rsidRPr="00F64DF8">
              <w:rPr>
                <w:rFonts w:cs="Arial"/>
                <w:b w:val="0"/>
                <w:bCs/>
                <w:color w:val="auto"/>
                <w:sz w:val="20"/>
                <w:szCs w:val="22"/>
              </w:rPr>
              <w:t>Mangrove</w:t>
            </w:r>
          </w:p>
        </w:tc>
        <w:tc>
          <w:tcPr>
            <w:tcW w:w="640" w:type="dxa"/>
            <w:shd w:val="clear" w:color="C0C0C0" w:fill="FFFFFF"/>
          </w:tcPr>
          <w:p w:rsidRPr="00F64DF8" w:rsidR="0006453A" w:rsidP="0006453A" w:rsidRDefault="0006453A" w14:paraId="2943FB01" w14:textId="77777777">
            <w:pPr>
              <w:rPr>
                <w:rFonts w:cs="Arial"/>
                <w:bCs/>
                <w:sz w:val="20"/>
              </w:rPr>
            </w:pPr>
          </w:p>
        </w:tc>
        <w:tc>
          <w:tcPr>
            <w:tcW w:w="550" w:type="dxa"/>
            <w:shd w:val="clear" w:color="C0C0C0" w:fill="FFFFFF"/>
          </w:tcPr>
          <w:p w:rsidRPr="00F64DF8" w:rsidR="0006453A" w:rsidP="0006453A" w:rsidRDefault="0006453A" w14:paraId="300127B6" w14:textId="77777777">
            <w:pPr>
              <w:jc w:val="center"/>
              <w:rPr>
                <w:rFonts w:cs="Arial"/>
                <w:sz w:val="20"/>
              </w:rPr>
            </w:pPr>
          </w:p>
        </w:tc>
        <w:tc>
          <w:tcPr>
            <w:tcW w:w="3520" w:type="dxa"/>
            <w:shd w:val="clear" w:color="C0C0C0" w:fill="FFFFFF"/>
          </w:tcPr>
          <w:p w:rsidRPr="00F64DF8" w:rsidR="0006453A" w:rsidP="0006453A" w:rsidRDefault="0006453A" w14:paraId="375D3C7F" w14:textId="77777777">
            <w:pPr>
              <w:rPr>
                <w:rFonts w:cs="Arial"/>
                <w:sz w:val="20"/>
              </w:rPr>
            </w:pPr>
          </w:p>
        </w:tc>
      </w:tr>
      <w:tr w:rsidRPr="00F64DF8" w:rsidR="0006453A" w:rsidTr="0006453A" w14:paraId="437A8C5C" w14:textId="77777777">
        <w:trPr>
          <w:cantSplit/>
        </w:trPr>
        <w:tc>
          <w:tcPr>
            <w:tcW w:w="4860" w:type="dxa"/>
            <w:shd w:val="clear" w:color="C0C0C0" w:fill="FFFFFF"/>
            <w:vAlign w:val="center"/>
          </w:tcPr>
          <w:p w:rsidRPr="00F64DF8" w:rsidR="0006453A" w:rsidP="000960B3" w:rsidRDefault="0006453A" w14:paraId="41207357" w14:textId="77777777">
            <w:pPr>
              <w:pStyle w:val="Title"/>
              <w:numPr>
                <w:ilvl w:val="0"/>
                <w:numId w:val="21"/>
              </w:numPr>
              <w:tabs>
                <w:tab w:val="clear" w:pos="1512"/>
              </w:tabs>
              <w:ind w:hanging="1292"/>
              <w:jc w:val="left"/>
              <w:rPr>
                <w:rFonts w:cs="Arial"/>
                <w:b w:val="0"/>
                <w:caps/>
                <w:color w:val="auto"/>
                <w:sz w:val="20"/>
                <w:szCs w:val="22"/>
              </w:rPr>
            </w:pPr>
            <w:r w:rsidRPr="00F64DF8">
              <w:rPr>
                <w:rFonts w:cs="Arial"/>
                <w:b w:val="0"/>
                <w:bCs/>
                <w:color w:val="auto"/>
                <w:sz w:val="20"/>
                <w:szCs w:val="22"/>
              </w:rPr>
              <w:t>Estuarine</w:t>
            </w:r>
          </w:p>
        </w:tc>
        <w:tc>
          <w:tcPr>
            <w:tcW w:w="640" w:type="dxa"/>
            <w:shd w:val="clear" w:color="C0C0C0" w:fill="FFFFFF"/>
          </w:tcPr>
          <w:p w:rsidRPr="00F64DF8" w:rsidR="0006453A" w:rsidP="0006453A" w:rsidRDefault="0006453A" w14:paraId="14F5A341" w14:textId="77777777">
            <w:pPr>
              <w:rPr>
                <w:rFonts w:cs="Arial"/>
                <w:bCs/>
                <w:sz w:val="20"/>
              </w:rPr>
            </w:pPr>
          </w:p>
        </w:tc>
        <w:tc>
          <w:tcPr>
            <w:tcW w:w="550" w:type="dxa"/>
            <w:shd w:val="clear" w:color="C0C0C0" w:fill="FFFFFF"/>
          </w:tcPr>
          <w:p w:rsidRPr="00F64DF8" w:rsidR="0006453A" w:rsidP="0006453A" w:rsidRDefault="0006453A" w14:paraId="2E84B581" w14:textId="77777777">
            <w:pPr>
              <w:jc w:val="center"/>
              <w:rPr>
                <w:rFonts w:cs="Arial"/>
                <w:sz w:val="20"/>
              </w:rPr>
            </w:pPr>
          </w:p>
        </w:tc>
        <w:tc>
          <w:tcPr>
            <w:tcW w:w="3520" w:type="dxa"/>
            <w:shd w:val="clear" w:color="C0C0C0" w:fill="FFFFFF"/>
          </w:tcPr>
          <w:p w:rsidRPr="00F64DF8" w:rsidR="0006453A" w:rsidP="0006453A" w:rsidRDefault="0006453A" w14:paraId="3433D4E1" w14:textId="77777777">
            <w:pPr>
              <w:rPr>
                <w:rFonts w:cs="Arial"/>
                <w:sz w:val="20"/>
              </w:rPr>
            </w:pPr>
          </w:p>
        </w:tc>
      </w:tr>
      <w:tr w:rsidRPr="00F64DF8" w:rsidR="0006453A" w:rsidTr="0006453A" w14:paraId="5126F987" w14:textId="77777777">
        <w:trPr>
          <w:cantSplit/>
        </w:trPr>
        <w:tc>
          <w:tcPr>
            <w:tcW w:w="4860" w:type="dxa"/>
            <w:shd w:val="clear" w:color="C0C0C0" w:fill="FFFFFF"/>
            <w:vAlign w:val="center"/>
          </w:tcPr>
          <w:p w:rsidRPr="00F64DF8" w:rsidR="0006453A" w:rsidP="000960B3" w:rsidRDefault="0006453A" w14:paraId="4F679058" w14:textId="77777777">
            <w:pPr>
              <w:pStyle w:val="Title"/>
              <w:numPr>
                <w:ilvl w:val="0"/>
                <w:numId w:val="21"/>
              </w:numPr>
              <w:tabs>
                <w:tab w:val="clear" w:pos="1512"/>
              </w:tabs>
              <w:ind w:left="1540" w:hanging="1320"/>
              <w:jc w:val="left"/>
              <w:rPr>
                <w:rFonts w:cs="Arial"/>
                <w:b w:val="0"/>
                <w:bCs/>
                <w:caps/>
                <w:color w:val="auto"/>
                <w:sz w:val="20"/>
                <w:szCs w:val="22"/>
              </w:rPr>
            </w:pPr>
            <w:r w:rsidRPr="00F64DF8">
              <w:rPr>
                <w:rFonts w:cs="Arial"/>
                <w:b w:val="0"/>
                <w:bCs/>
                <w:color w:val="auto"/>
                <w:sz w:val="20"/>
                <w:szCs w:val="22"/>
              </w:rPr>
              <w:t>Buffer zone of protected area</w:t>
            </w:r>
          </w:p>
        </w:tc>
        <w:tc>
          <w:tcPr>
            <w:tcW w:w="640" w:type="dxa"/>
            <w:shd w:val="clear" w:color="C0C0C0" w:fill="FFFFFF"/>
          </w:tcPr>
          <w:p w:rsidRPr="00F64DF8" w:rsidR="0006453A" w:rsidP="0006453A" w:rsidRDefault="0006453A" w14:paraId="53196186" w14:textId="77777777">
            <w:pPr>
              <w:rPr>
                <w:rFonts w:cs="Arial"/>
                <w:bCs/>
                <w:sz w:val="20"/>
              </w:rPr>
            </w:pPr>
          </w:p>
        </w:tc>
        <w:tc>
          <w:tcPr>
            <w:tcW w:w="550" w:type="dxa"/>
            <w:shd w:val="clear" w:color="C0C0C0" w:fill="FFFFFF"/>
          </w:tcPr>
          <w:p w:rsidRPr="00F64DF8" w:rsidR="0006453A" w:rsidP="0006453A" w:rsidRDefault="0006453A" w14:paraId="0FBF3E8E" w14:textId="77777777">
            <w:pPr>
              <w:jc w:val="center"/>
              <w:rPr>
                <w:rFonts w:cs="Arial"/>
                <w:bCs/>
                <w:sz w:val="20"/>
              </w:rPr>
            </w:pPr>
          </w:p>
        </w:tc>
        <w:tc>
          <w:tcPr>
            <w:tcW w:w="3520" w:type="dxa"/>
            <w:shd w:val="clear" w:color="C0C0C0" w:fill="FFFFFF"/>
          </w:tcPr>
          <w:p w:rsidRPr="00F64DF8" w:rsidR="0006453A" w:rsidP="0006453A" w:rsidRDefault="0006453A" w14:paraId="36CF7E24" w14:textId="77777777">
            <w:pPr>
              <w:rPr>
                <w:rFonts w:cs="Arial"/>
                <w:sz w:val="20"/>
              </w:rPr>
            </w:pPr>
          </w:p>
        </w:tc>
      </w:tr>
      <w:tr w:rsidRPr="00F64DF8" w:rsidR="0006453A" w:rsidTr="0006453A" w14:paraId="2C1A5CC9" w14:textId="77777777">
        <w:trPr>
          <w:cantSplit/>
          <w:trHeight w:val="673"/>
        </w:trPr>
        <w:tc>
          <w:tcPr>
            <w:tcW w:w="4860" w:type="dxa"/>
            <w:shd w:val="clear" w:color="C0C0C0" w:fill="FFFFFF"/>
            <w:vAlign w:val="center"/>
          </w:tcPr>
          <w:p w:rsidRPr="00F64DF8" w:rsidR="0006453A" w:rsidP="000960B3" w:rsidRDefault="0006453A" w14:paraId="5F3F90B3" w14:textId="77777777">
            <w:pPr>
              <w:pStyle w:val="Title"/>
              <w:numPr>
                <w:ilvl w:val="0"/>
                <w:numId w:val="21"/>
              </w:numPr>
              <w:tabs>
                <w:tab w:val="clear" w:pos="1512"/>
              </w:tabs>
              <w:ind w:hanging="1292"/>
              <w:jc w:val="left"/>
              <w:rPr>
                <w:rFonts w:cs="Arial"/>
                <w:b w:val="0"/>
                <w:caps/>
                <w:color w:val="auto"/>
                <w:sz w:val="20"/>
                <w:szCs w:val="22"/>
              </w:rPr>
            </w:pPr>
            <w:r w:rsidRPr="00F64DF8">
              <w:rPr>
                <w:rFonts w:cs="Arial"/>
                <w:b w:val="0"/>
                <w:bCs/>
                <w:color w:val="auto"/>
                <w:sz w:val="20"/>
                <w:szCs w:val="22"/>
              </w:rPr>
              <w:t>Special area for protecting biodiversity</w:t>
            </w:r>
            <w:r w:rsidRPr="00F64DF8">
              <w:rPr>
                <w:rFonts w:cs="Arial"/>
                <w:b w:val="0"/>
                <w:bCs/>
                <w:color w:val="auto"/>
                <w:sz w:val="20"/>
                <w:szCs w:val="22"/>
              </w:rPr>
              <w:tab/>
            </w:r>
          </w:p>
        </w:tc>
        <w:tc>
          <w:tcPr>
            <w:tcW w:w="640" w:type="dxa"/>
            <w:shd w:val="clear" w:color="C0C0C0" w:fill="FFFFFF"/>
          </w:tcPr>
          <w:p w:rsidRPr="00F64DF8" w:rsidR="0006453A" w:rsidP="0006453A" w:rsidRDefault="0006453A" w14:paraId="249F0902" w14:textId="77777777">
            <w:pPr>
              <w:rPr>
                <w:rFonts w:cs="Arial"/>
                <w:bCs/>
                <w:sz w:val="20"/>
              </w:rPr>
            </w:pPr>
          </w:p>
        </w:tc>
        <w:tc>
          <w:tcPr>
            <w:tcW w:w="550" w:type="dxa"/>
            <w:shd w:val="clear" w:color="C0C0C0" w:fill="FFFFFF"/>
          </w:tcPr>
          <w:p w:rsidRPr="00F64DF8" w:rsidR="0006453A" w:rsidP="0006453A" w:rsidRDefault="0006453A" w14:paraId="04294D60" w14:textId="77777777">
            <w:pPr>
              <w:jc w:val="center"/>
              <w:rPr>
                <w:rFonts w:cs="Arial"/>
                <w:sz w:val="20"/>
              </w:rPr>
            </w:pPr>
          </w:p>
        </w:tc>
        <w:tc>
          <w:tcPr>
            <w:tcW w:w="3520" w:type="dxa"/>
            <w:shd w:val="clear" w:color="C0C0C0" w:fill="FFFFFF"/>
          </w:tcPr>
          <w:p w:rsidRPr="00F64DF8" w:rsidR="0006453A" w:rsidP="0006453A" w:rsidRDefault="0006453A" w14:paraId="3F89FF77" w14:textId="77777777">
            <w:pPr>
              <w:rPr>
                <w:rFonts w:cs="Arial"/>
                <w:sz w:val="20"/>
              </w:rPr>
            </w:pPr>
          </w:p>
        </w:tc>
      </w:tr>
      <w:tr w:rsidRPr="00F64DF8" w:rsidR="0006453A" w:rsidTr="0006453A" w14:paraId="19050218"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0A665BB9" w14:textId="77777777">
            <w:pPr>
              <w:pStyle w:val="Title"/>
              <w:numPr>
                <w:ilvl w:val="0"/>
                <w:numId w:val="24"/>
              </w:numPr>
              <w:tabs>
                <w:tab w:val="left" w:pos="330"/>
              </w:tabs>
              <w:jc w:val="left"/>
              <w:rPr>
                <w:rFonts w:cs="Arial"/>
                <w:b w:val="0"/>
                <w:caps/>
                <w:color w:val="auto"/>
                <w:sz w:val="20"/>
                <w:szCs w:val="22"/>
              </w:rPr>
            </w:pPr>
            <w:r w:rsidRPr="00F64DF8">
              <w:rPr>
                <w:rFonts w:cs="Arial"/>
                <w:b w:val="0"/>
                <w:color w:val="auto"/>
                <w:sz w:val="20"/>
                <w:szCs w:val="22"/>
              </w:rPr>
              <w:t>Potential Environmental Impacts</w:t>
            </w:r>
          </w:p>
          <w:p w:rsidRPr="00F64DF8" w:rsidR="0006453A" w:rsidP="0006453A" w:rsidRDefault="0006453A" w14:paraId="13D96D60" w14:textId="77777777">
            <w:pPr>
              <w:pStyle w:val="Title"/>
              <w:jc w:val="left"/>
              <w:rPr>
                <w:rFonts w:cs="Arial"/>
                <w:b w:val="0"/>
                <w:caps/>
                <w:color w:val="auto"/>
                <w:sz w:val="20"/>
                <w:szCs w:val="22"/>
              </w:rPr>
            </w:pPr>
            <w:r w:rsidRPr="00F64DF8">
              <w:rPr>
                <w:rFonts w:cs="Arial"/>
                <w:b w:val="0"/>
                <w:bCs/>
                <w:color w:val="auto"/>
                <w:sz w:val="20"/>
                <w:szCs w:val="22"/>
              </w:rPr>
              <w:t>Will the Project involve or cause…</w:t>
            </w:r>
          </w:p>
        </w:tc>
        <w:tc>
          <w:tcPr>
            <w:tcW w:w="640" w:type="dxa"/>
            <w:shd w:val="clear" w:color="C0C0C0" w:fill="FFFFFF"/>
          </w:tcPr>
          <w:p w:rsidRPr="00F64DF8" w:rsidR="0006453A" w:rsidP="0006453A" w:rsidRDefault="0006453A" w14:paraId="1745B2F3" w14:textId="77777777">
            <w:pPr>
              <w:ind w:left="180"/>
              <w:rPr>
                <w:rFonts w:cs="Arial"/>
                <w:bCs/>
                <w:sz w:val="20"/>
              </w:rPr>
            </w:pPr>
          </w:p>
        </w:tc>
        <w:tc>
          <w:tcPr>
            <w:tcW w:w="550" w:type="dxa"/>
            <w:shd w:val="clear" w:color="C0C0C0" w:fill="FFFFFF"/>
          </w:tcPr>
          <w:p w:rsidRPr="00F64DF8" w:rsidR="0006453A" w:rsidP="0006453A" w:rsidRDefault="0006453A" w14:paraId="67EEDB28" w14:textId="77777777">
            <w:pPr>
              <w:ind w:left="180"/>
              <w:rPr>
                <w:rFonts w:cs="Arial"/>
                <w:bCs/>
                <w:sz w:val="20"/>
              </w:rPr>
            </w:pPr>
          </w:p>
        </w:tc>
        <w:tc>
          <w:tcPr>
            <w:tcW w:w="3520" w:type="dxa"/>
            <w:shd w:val="clear" w:color="C0C0C0" w:fill="FFFFFF"/>
          </w:tcPr>
          <w:p w:rsidRPr="00F64DF8" w:rsidR="0006453A" w:rsidP="0006453A" w:rsidRDefault="0006453A" w14:paraId="515A874A" w14:textId="77777777">
            <w:pPr>
              <w:ind w:left="180"/>
              <w:rPr>
                <w:rFonts w:cs="Arial"/>
                <w:bCs/>
                <w:sz w:val="20"/>
              </w:rPr>
            </w:pPr>
          </w:p>
        </w:tc>
      </w:tr>
      <w:tr w:rsidRPr="00F64DF8" w:rsidR="0006453A" w:rsidTr="0006453A" w14:paraId="2713E641"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702E0EE2" w14:textId="77777777">
            <w:pPr>
              <w:pStyle w:val="BodyText3"/>
              <w:numPr>
                <w:ilvl w:val="0"/>
                <w:numId w:val="20"/>
              </w:numPr>
              <w:tabs>
                <w:tab w:val="clear" w:pos="720"/>
                <w:tab w:val="num" w:pos="180"/>
              </w:tabs>
              <w:ind w:left="180" w:hanging="180"/>
              <w:rPr>
                <w:sz w:val="20"/>
                <w:szCs w:val="22"/>
              </w:rPr>
            </w:pPr>
            <w:r w:rsidRPr="00F64DF8">
              <w:rPr>
                <w:sz w:val="20"/>
                <w:szCs w:val="22"/>
              </w:rPr>
              <w:t>Encroachment on historical/cultural areas?</w:t>
            </w:r>
          </w:p>
        </w:tc>
        <w:tc>
          <w:tcPr>
            <w:tcW w:w="640" w:type="dxa"/>
            <w:shd w:val="clear" w:color="C0C0C0" w:fill="FFFFFF"/>
          </w:tcPr>
          <w:p w:rsidRPr="00F64DF8" w:rsidR="0006453A" w:rsidP="0006453A" w:rsidRDefault="0006453A" w14:paraId="31FDEED6" w14:textId="77777777">
            <w:pPr>
              <w:ind w:left="180"/>
              <w:rPr>
                <w:rFonts w:cs="Arial"/>
                <w:bCs/>
                <w:sz w:val="20"/>
              </w:rPr>
            </w:pPr>
          </w:p>
        </w:tc>
        <w:tc>
          <w:tcPr>
            <w:tcW w:w="550" w:type="dxa"/>
            <w:shd w:val="clear" w:color="C0C0C0" w:fill="FFFFFF"/>
          </w:tcPr>
          <w:p w:rsidRPr="00F64DF8" w:rsidR="0006453A" w:rsidP="0006453A" w:rsidRDefault="0006453A" w14:paraId="75C04F98" w14:textId="77777777">
            <w:pPr>
              <w:ind w:left="180"/>
              <w:rPr>
                <w:rFonts w:cs="Arial"/>
                <w:bCs/>
                <w:sz w:val="20"/>
              </w:rPr>
            </w:pPr>
          </w:p>
        </w:tc>
        <w:tc>
          <w:tcPr>
            <w:tcW w:w="3520" w:type="dxa"/>
            <w:shd w:val="clear" w:color="C0C0C0" w:fill="FFFFFF"/>
          </w:tcPr>
          <w:p w:rsidRPr="00F64DF8" w:rsidR="0006453A" w:rsidP="0006453A" w:rsidRDefault="0006453A" w14:paraId="6DBA81D6" w14:textId="77777777">
            <w:pPr>
              <w:ind w:left="180"/>
              <w:rPr>
                <w:rFonts w:cs="Arial"/>
                <w:bCs/>
                <w:sz w:val="20"/>
              </w:rPr>
            </w:pPr>
          </w:p>
        </w:tc>
      </w:tr>
      <w:tr w:rsidRPr="00F64DF8" w:rsidR="0006453A" w:rsidTr="0006453A" w14:paraId="41106944"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41751AAA" w14:textId="77777777">
            <w:pPr>
              <w:pStyle w:val="BodyText3"/>
              <w:numPr>
                <w:ilvl w:val="0"/>
                <w:numId w:val="20"/>
              </w:numPr>
              <w:tabs>
                <w:tab w:val="clear" w:pos="720"/>
                <w:tab w:val="num" w:pos="180"/>
              </w:tabs>
              <w:ind w:left="180" w:hanging="180"/>
              <w:rPr>
                <w:sz w:val="20"/>
                <w:szCs w:val="22"/>
              </w:rPr>
            </w:pPr>
            <w:r w:rsidRPr="00F64DF8">
              <w:rPr>
                <w:sz w:val="20"/>
                <w:szCs w:val="22"/>
              </w:rPr>
              <w:lastRenderedPageBreak/>
              <w:t>Encroachment on precious ecology (e.g. sensitive or protected areas)?</w:t>
            </w:r>
          </w:p>
        </w:tc>
        <w:tc>
          <w:tcPr>
            <w:tcW w:w="640" w:type="dxa"/>
            <w:shd w:val="clear" w:color="C0C0C0" w:fill="FFFFFF"/>
          </w:tcPr>
          <w:p w:rsidRPr="00F64DF8" w:rsidR="0006453A" w:rsidP="0006453A" w:rsidRDefault="0006453A" w14:paraId="448CB76F" w14:textId="77777777">
            <w:pPr>
              <w:ind w:left="180"/>
              <w:rPr>
                <w:rFonts w:cs="Arial"/>
                <w:bCs/>
                <w:sz w:val="20"/>
              </w:rPr>
            </w:pPr>
          </w:p>
        </w:tc>
        <w:tc>
          <w:tcPr>
            <w:tcW w:w="550" w:type="dxa"/>
            <w:shd w:val="clear" w:color="C0C0C0" w:fill="FFFFFF"/>
          </w:tcPr>
          <w:p w:rsidRPr="00F64DF8" w:rsidR="0006453A" w:rsidP="0006453A" w:rsidRDefault="0006453A" w14:paraId="656608B2" w14:textId="77777777">
            <w:pPr>
              <w:ind w:left="180"/>
              <w:rPr>
                <w:rFonts w:cs="Arial"/>
                <w:bCs/>
                <w:sz w:val="20"/>
              </w:rPr>
            </w:pPr>
          </w:p>
        </w:tc>
        <w:tc>
          <w:tcPr>
            <w:tcW w:w="3520" w:type="dxa"/>
            <w:shd w:val="clear" w:color="C0C0C0" w:fill="FFFFFF"/>
          </w:tcPr>
          <w:p w:rsidRPr="00F64DF8" w:rsidR="0006453A" w:rsidP="0006453A" w:rsidRDefault="0006453A" w14:paraId="166879AC" w14:textId="77777777">
            <w:pPr>
              <w:ind w:left="180"/>
              <w:rPr>
                <w:rFonts w:cs="Arial"/>
                <w:bCs/>
                <w:sz w:val="20"/>
              </w:rPr>
            </w:pPr>
          </w:p>
        </w:tc>
      </w:tr>
      <w:tr w:rsidRPr="00F64DF8" w:rsidR="0006453A" w:rsidTr="0006453A" w14:paraId="0DE779F0"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2DA32EDF" w14:textId="77777777">
            <w:pPr>
              <w:pStyle w:val="BodyText3"/>
              <w:numPr>
                <w:ilvl w:val="0"/>
                <w:numId w:val="20"/>
              </w:numPr>
              <w:tabs>
                <w:tab w:val="clear" w:pos="720"/>
                <w:tab w:val="num" w:pos="180"/>
              </w:tabs>
              <w:ind w:left="180" w:hanging="180"/>
              <w:rPr>
                <w:sz w:val="20"/>
                <w:szCs w:val="22"/>
              </w:rPr>
            </w:pPr>
            <w:r w:rsidRPr="00F64DF8">
              <w:rPr>
                <w:sz w:val="20"/>
                <w:szCs w:val="22"/>
              </w:rPr>
              <w:t>Unsatisfactory raw water supply</w:t>
            </w:r>
          </w:p>
        </w:tc>
        <w:tc>
          <w:tcPr>
            <w:tcW w:w="640" w:type="dxa"/>
            <w:shd w:val="clear" w:color="C0C0C0" w:fill="FFFFFF"/>
          </w:tcPr>
          <w:p w:rsidRPr="00F64DF8" w:rsidR="0006453A" w:rsidP="0006453A" w:rsidRDefault="0006453A" w14:paraId="6849DA54" w14:textId="77777777">
            <w:pPr>
              <w:ind w:left="180"/>
              <w:rPr>
                <w:rFonts w:cs="Arial"/>
                <w:bCs/>
                <w:sz w:val="20"/>
              </w:rPr>
            </w:pPr>
          </w:p>
        </w:tc>
        <w:tc>
          <w:tcPr>
            <w:tcW w:w="550" w:type="dxa"/>
            <w:shd w:val="clear" w:color="C0C0C0" w:fill="FFFFFF"/>
          </w:tcPr>
          <w:p w:rsidRPr="00F64DF8" w:rsidR="0006453A" w:rsidP="0006453A" w:rsidRDefault="0006453A" w14:paraId="7449C6FE" w14:textId="77777777">
            <w:pPr>
              <w:ind w:left="180"/>
              <w:rPr>
                <w:rFonts w:cs="Arial"/>
                <w:bCs/>
                <w:sz w:val="20"/>
              </w:rPr>
            </w:pPr>
          </w:p>
        </w:tc>
        <w:tc>
          <w:tcPr>
            <w:tcW w:w="3520" w:type="dxa"/>
            <w:shd w:val="clear" w:color="C0C0C0" w:fill="FFFFFF"/>
          </w:tcPr>
          <w:p w:rsidRPr="00F64DF8" w:rsidR="0006453A" w:rsidP="0006453A" w:rsidRDefault="0006453A" w14:paraId="4D63EF7D" w14:textId="77777777">
            <w:pPr>
              <w:ind w:left="180"/>
              <w:rPr>
                <w:rFonts w:cs="Arial"/>
                <w:bCs/>
                <w:sz w:val="20"/>
              </w:rPr>
            </w:pPr>
          </w:p>
        </w:tc>
      </w:tr>
      <w:tr w:rsidRPr="00F64DF8" w:rsidR="0006453A" w:rsidTr="0006453A" w14:paraId="06EC262E"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043D9268" w14:textId="77777777">
            <w:pPr>
              <w:pStyle w:val="BodyText3"/>
              <w:numPr>
                <w:ilvl w:val="0"/>
                <w:numId w:val="20"/>
              </w:numPr>
              <w:tabs>
                <w:tab w:val="clear" w:pos="720"/>
                <w:tab w:val="num" w:pos="180"/>
              </w:tabs>
              <w:ind w:left="180" w:hanging="180"/>
              <w:rPr>
                <w:sz w:val="20"/>
                <w:szCs w:val="22"/>
              </w:rPr>
            </w:pPr>
            <w:r w:rsidRPr="00F64DF8">
              <w:rPr>
                <w:sz w:val="20"/>
                <w:szCs w:val="22"/>
              </w:rPr>
              <w:t>Conflicts in abstraction of water with other beneficial water uses of the same sources</w:t>
            </w:r>
          </w:p>
        </w:tc>
        <w:tc>
          <w:tcPr>
            <w:tcW w:w="640" w:type="dxa"/>
            <w:shd w:val="clear" w:color="C0C0C0" w:fill="FFFFFF"/>
          </w:tcPr>
          <w:p w:rsidRPr="00F64DF8" w:rsidR="0006453A" w:rsidP="0006453A" w:rsidRDefault="0006453A" w14:paraId="49264552" w14:textId="77777777">
            <w:pPr>
              <w:ind w:left="180"/>
              <w:rPr>
                <w:rFonts w:cs="Arial"/>
                <w:bCs/>
                <w:sz w:val="20"/>
              </w:rPr>
            </w:pPr>
          </w:p>
        </w:tc>
        <w:tc>
          <w:tcPr>
            <w:tcW w:w="550" w:type="dxa"/>
            <w:shd w:val="clear" w:color="C0C0C0" w:fill="FFFFFF"/>
          </w:tcPr>
          <w:p w:rsidRPr="00F64DF8" w:rsidR="0006453A" w:rsidP="0006453A" w:rsidRDefault="0006453A" w14:paraId="5C3E34B4" w14:textId="77777777">
            <w:pPr>
              <w:ind w:left="180"/>
              <w:rPr>
                <w:rFonts w:cs="Arial"/>
                <w:bCs/>
                <w:sz w:val="20"/>
              </w:rPr>
            </w:pPr>
          </w:p>
        </w:tc>
        <w:tc>
          <w:tcPr>
            <w:tcW w:w="3520" w:type="dxa"/>
            <w:shd w:val="clear" w:color="C0C0C0" w:fill="FFFFFF"/>
          </w:tcPr>
          <w:p w:rsidRPr="00F64DF8" w:rsidR="0006453A" w:rsidP="0006453A" w:rsidRDefault="0006453A" w14:paraId="5978B608" w14:textId="77777777">
            <w:pPr>
              <w:ind w:left="180"/>
              <w:rPr>
                <w:rFonts w:cs="Arial"/>
                <w:bCs/>
                <w:sz w:val="20"/>
              </w:rPr>
            </w:pPr>
          </w:p>
        </w:tc>
      </w:tr>
      <w:tr w:rsidRPr="00F64DF8" w:rsidR="0006453A" w:rsidTr="0006453A" w14:paraId="01DABA69"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2C815AF3" w14:textId="77777777">
            <w:pPr>
              <w:pStyle w:val="BodyText3"/>
              <w:numPr>
                <w:ilvl w:val="0"/>
                <w:numId w:val="20"/>
              </w:numPr>
              <w:tabs>
                <w:tab w:val="clear" w:pos="720"/>
                <w:tab w:val="num" w:pos="180"/>
              </w:tabs>
              <w:ind w:left="180" w:hanging="180"/>
              <w:rPr>
                <w:sz w:val="20"/>
                <w:szCs w:val="22"/>
              </w:rPr>
            </w:pPr>
            <w:r w:rsidRPr="00F64DF8">
              <w:rPr>
                <w:sz w:val="20"/>
                <w:szCs w:val="22"/>
              </w:rPr>
              <w:t>Over pumping of groundwater</w:t>
            </w:r>
          </w:p>
        </w:tc>
        <w:tc>
          <w:tcPr>
            <w:tcW w:w="640" w:type="dxa"/>
            <w:shd w:val="clear" w:color="C0C0C0" w:fill="FFFFFF"/>
          </w:tcPr>
          <w:p w:rsidRPr="00F64DF8" w:rsidR="0006453A" w:rsidP="0006453A" w:rsidRDefault="0006453A" w14:paraId="798AE481" w14:textId="77777777">
            <w:pPr>
              <w:ind w:left="180"/>
              <w:rPr>
                <w:rFonts w:cs="Arial"/>
                <w:bCs/>
                <w:sz w:val="20"/>
              </w:rPr>
            </w:pPr>
          </w:p>
        </w:tc>
        <w:tc>
          <w:tcPr>
            <w:tcW w:w="550" w:type="dxa"/>
            <w:shd w:val="clear" w:color="C0C0C0" w:fill="FFFFFF"/>
          </w:tcPr>
          <w:p w:rsidRPr="00F64DF8" w:rsidR="0006453A" w:rsidP="0006453A" w:rsidRDefault="0006453A" w14:paraId="606D2CF6" w14:textId="77777777">
            <w:pPr>
              <w:ind w:left="180"/>
              <w:rPr>
                <w:rFonts w:cs="Arial"/>
                <w:bCs/>
                <w:sz w:val="20"/>
              </w:rPr>
            </w:pPr>
          </w:p>
        </w:tc>
        <w:tc>
          <w:tcPr>
            <w:tcW w:w="3520" w:type="dxa"/>
            <w:shd w:val="clear" w:color="C0C0C0" w:fill="FFFFFF"/>
          </w:tcPr>
          <w:p w:rsidRPr="00F64DF8" w:rsidR="0006453A" w:rsidP="0006453A" w:rsidRDefault="0006453A" w14:paraId="5762BC32" w14:textId="77777777">
            <w:pPr>
              <w:ind w:left="180"/>
              <w:rPr>
                <w:rFonts w:cs="Arial"/>
                <w:bCs/>
                <w:sz w:val="20"/>
              </w:rPr>
            </w:pPr>
          </w:p>
        </w:tc>
      </w:tr>
      <w:tr w:rsidRPr="00F64DF8" w:rsidR="0006453A" w:rsidTr="0006453A" w14:paraId="2CC5A764"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3F2E055E" w14:textId="77777777">
            <w:pPr>
              <w:pStyle w:val="BodyText3"/>
              <w:numPr>
                <w:ilvl w:val="0"/>
                <w:numId w:val="20"/>
              </w:numPr>
              <w:tabs>
                <w:tab w:val="clear" w:pos="720"/>
                <w:tab w:val="num" w:pos="180"/>
              </w:tabs>
              <w:ind w:left="180" w:hanging="180"/>
              <w:rPr>
                <w:sz w:val="20"/>
                <w:szCs w:val="22"/>
              </w:rPr>
            </w:pPr>
            <w:r w:rsidRPr="00F64DF8">
              <w:rPr>
                <w:sz w:val="20"/>
                <w:szCs w:val="22"/>
              </w:rPr>
              <w:t>Increase in production of general solid waste</w:t>
            </w:r>
          </w:p>
        </w:tc>
        <w:tc>
          <w:tcPr>
            <w:tcW w:w="640" w:type="dxa"/>
            <w:shd w:val="clear" w:color="C0C0C0" w:fill="FFFFFF"/>
          </w:tcPr>
          <w:p w:rsidRPr="00F64DF8" w:rsidR="0006453A" w:rsidP="0006453A" w:rsidRDefault="0006453A" w14:paraId="6390BBF8" w14:textId="77777777">
            <w:pPr>
              <w:ind w:left="180"/>
              <w:rPr>
                <w:rFonts w:cs="Arial"/>
                <w:bCs/>
                <w:sz w:val="20"/>
              </w:rPr>
            </w:pPr>
          </w:p>
        </w:tc>
        <w:tc>
          <w:tcPr>
            <w:tcW w:w="550" w:type="dxa"/>
            <w:shd w:val="clear" w:color="C0C0C0" w:fill="FFFFFF"/>
          </w:tcPr>
          <w:p w:rsidRPr="00F64DF8" w:rsidR="0006453A" w:rsidP="0006453A" w:rsidRDefault="0006453A" w14:paraId="4287FB40" w14:textId="77777777">
            <w:pPr>
              <w:ind w:left="180"/>
              <w:rPr>
                <w:rFonts w:cs="Arial"/>
                <w:bCs/>
                <w:sz w:val="20"/>
              </w:rPr>
            </w:pPr>
          </w:p>
        </w:tc>
        <w:tc>
          <w:tcPr>
            <w:tcW w:w="3520" w:type="dxa"/>
            <w:shd w:val="clear" w:color="C0C0C0" w:fill="FFFFFF"/>
          </w:tcPr>
          <w:p w:rsidRPr="00F64DF8" w:rsidR="0006453A" w:rsidP="0006453A" w:rsidRDefault="0006453A" w14:paraId="75BE9E23" w14:textId="77777777">
            <w:pPr>
              <w:ind w:left="180"/>
              <w:rPr>
                <w:rFonts w:cs="Arial"/>
                <w:bCs/>
                <w:sz w:val="20"/>
              </w:rPr>
            </w:pPr>
          </w:p>
        </w:tc>
      </w:tr>
      <w:tr w:rsidRPr="00F64DF8" w:rsidR="0006453A" w:rsidTr="0006453A" w14:paraId="0D5AD67B"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35B378C7" w14:textId="77777777">
            <w:pPr>
              <w:pStyle w:val="BodyText3"/>
              <w:numPr>
                <w:ilvl w:val="0"/>
                <w:numId w:val="20"/>
              </w:numPr>
              <w:tabs>
                <w:tab w:val="clear" w:pos="720"/>
                <w:tab w:val="num" w:pos="180"/>
              </w:tabs>
              <w:ind w:left="180" w:hanging="180"/>
              <w:rPr>
                <w:sz w:val="20"/>
                <w:szCs w:val="22"/>
              </w:rPr>
            </w:pPr>
            <w:r w:rsidRPr="00F64DF8">
              <w:rPr>
                <w:sz w:val="20"/>
                <w:szCs w:val="22"/>
              </w:rPr>
              <w:t>Increase in production of hazardous waste</w:t>
            </w:r>
          </w:p>
        </w:tc>
        <w:tc>
          <w:tcPr>
            <w:tcW w:w="640" w:type="dxa"/>
            <w:shd w:val="clear" w:color="C0C0C0" w:fill="FFFFFF"/>
          </w:tcPr>
          <w:p w:rsidRPr="00F64DF8" w:rsidR="0006453A" w:rsidP="0006453A" w:rsidRDefault="0006453A" w14:paraId="412D2EC7" w14:textId="77777777">
            <w:pPr>
              <w:ind w:left="180"/>
              <w:rPr>
                <w:rFonts w:cs="Arial"/>
                <w:bCs/>
                <w:sz w:val="20"/>
              </w:rPr>
            </w:pPr>
          </w:p>
        </w:tc>
        <w:tc>
          <w:tcPr>
            <w:tcW w:w="550" w:type="dxa"/>
            <w:shd w:val="clear" w:color="C0C0C0" w:fill="FFFFFF"/>
          </w:tcPr>
          <w:p w:rsidRPr="00F64DF8" w:rsidR="0006453A" w:rsidP="0006453A" w:rsidRDefault="0006453A" w14:paraId="7D6862E1" w14:textId="77777777">
            <w:pPr>
              <w:ind w:left="180"/>
              <w:rPr>
                <w:rFonts w:cs="Arial"/>
                <w:bCs/>
                <w:sz w:val="20"/>
              </w:rPr>
            </w:pPr>
          </w:p>
        </w:tc>
        <w:tc>
          <w:tcPr>
            <w:tcW w:w="3520" w:type="dxa"/>
            <w:shd w:val="clear" w:color="C0C0C0" w:fill="FFFFFF"/>
          </w:tcPr>
          <w:p w:rsidRPr="00F64DF8" w:rsidR="0006453A" w:rsidP="0006453A" w:rsidRDefault="0006453A" w14:paraId="28A642BB" w14:textId="77777777">
            <w:pPr>
              <w:ind w:left="180"/>
              <w:rPr>
                <w:rFonts w:cs="Arial"/>
                <w:bCs/>
                <w:sz w:val="20"/>
              </w:rPr>
            </w:pPr>
          </w:p>
        </w:tc>
      </w:tr>
      <w:tr w:rsidRPr="00F64DF8" w:rsidR="0006453A" w:rsidTr="0006453A" w14:paraId="39ABE351"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70E2D84A" w14:textId="77777777">
            <w:pPr>
              <w:pStyle w:val="BodyText3"/>
              <w:numPr>
                <w:ilvl w:val="0"/>
                <w:numId w:val="20"/>
              </w:numPr>
              <w:tabs>
                <w:tab w:val="clear" w:pos="720"/>
                <w:tab w:val="num" w:pos="180"/>
              </w:tabs>
              <w:ind w:left="180" w:hanging="180"/>
              <w:rPr>
                <w:sz w:val="20"/>
                <w:szCs w:val="22"/>
              </w:rPr>
            </w:pPr>
            <w:r w:rsidRPr="00F64DF8">
              <w:rPr>
                <w:sz w:val="20"/>
                <w:szCs w:val="22"/>
              </w:rPr>
              <w:t>Increased sewage flow</w:t>
            </w:r>
          </w:p>
        </w:tc>
        <w:tc>
          <w:tcPr>
            <w:tcW w:w="640" w:type="dxa"/>
            <w:shd w:val="clear" w:color="C0C0C0" w:fill="FFFFFF"/>
          </w:tcPr>
          <w:p w:rsidRPr="00F64DF8" w:rsidR="0006453A" w:rsidP="0006453A" w:rsidRDefault="0006453A" w14:paraId="49908425" w14:textId="77777777">
            <w:pPr>
              <w:ind w:left="180"/>
              <w:rPr>
                <w:rFonts w:cs="Arial"/>
                <w:bCs/>
                <w:sz w:val="20"/>
              </w:rPr>
            </w:pPr>
          </w:p>
        </w:tc>
        <w:tc>
          <w:tcPr>
            <w:tcW w:w="550" w:type="dxa"/>
            <w:shd w:val="clear" w:color="C0C0C0" w:fill="FFFFFF"/>
          </w:tcPr>
          <w:p w:rsidRPr="00F64DF8" w:rsidR="0006453A" w:rsidP="0006453A" w:rsidRDefault="0006453A" w14:paraId="482A639F" w14:textId="77777777">
            <w:pPr>
              <w:ind w:left="180"/>
              <w:rPr>
                <w:rFonts w:cs="Arial"/>
                <w:bCs/>
                <w:sz w:val="20"/>
              </w:rPr>
            </w:pPr>
          </w:p>
        </w:tc>
        <w:tc>
          <w:tcPr>
            <w:tcW w:w="3520" w:type="dxa"/>
            <w:shd w:val="clear" w:color="C0C0C0" w:fill="FFFFFF"/>
          </w:tcPr>
          <w:p w:rsidRPr="00F64DF8" w:rsidR="0006453A" w:rsidP="0006453A" w:rsidRDefault="0006453A" w14:paraId="1D3C9EFC" w14:textId="77777777">
            <w:pPr>
              <w:ind w:left="180"/>
              <w:rPr>
                <w:rFonts w:cs="Arial"/>
                <w:bCs/>
                <w:sz w:val="20"/>
              </w:rPr>
            </w:pPr>
          </w:p>
        </w:tc>
      </w:tr>
      <w:tr w:rsidRPr="00F64DF8" w:rsidR="0006453A" w:rsidTr="0006453A" w14:paraId="7969EFB2"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123C75FE" w14:textId="77777777">
            <w:pPr>
              <w:pStyle w:val="BodyText3"/>
              <w:numPr>
                <w:ilvl w:val="0"/>
                <w:numId w:val="20"/>
              </w:numPr>
              <w:tabs>
                <w:tab w:val="clear" w:pos="720"/>
                <w:tab w:val="num" w:pos="180"/>
              </w:tabs>
              <w:ind w:left="180" w:hanging="180"/>
              <w:rPr>
                <w:sz w:val="20"/>
                <w:szCs w:val="22"/>
              </w:rPr>
            </w:pPr>
            <w:r w:rsidRPr="00F64DF8">
              <w:rPr>
                <w:sz w:val="20"/>
                <w:szCs w:val="22"/>
              </w:rPr>
              <w:t>Generation of sludge from waste treatment plants</w:t>
            </w:r>
          </w:p>
        </w:tc>
        <w:tc>
          <w:tcPr>
            <w:tcW w:w="640" w:type="dxa"/>
            <w:shd w:val="clear" w:color="C0C0C0" w:fill="FFFFFF"/>
          </w:tcPr>
          <w:p w:rsidRPr="00F64DF8" w:rsidR="0006453A" w:rsidP="0006453A" w:rsidRDefault="0006453A" w14:paraId="34874367" w14:textId="77777777">
            <w:pPr>
              <w:ind w:left="180"/>
              <w:rPr>
                <w:rFonts w:cs="Arial"/>
                <w:bCs/>
                <w:sz w:val="20"/>
              </w:rPr>
            </w:pPr>
          </w:p>
        </w:tc>
        <w:tc>
          <w:tcPr>
            <w:tcW w:w="550" w:type="dxa"/>
            <w:shd w:val="clear" w:color="C0C0C0" w:fill="FFFFFF"/>
          </w:tcPr>
          <w:p w:rsidRPr="00F64DF8" w:rsidR="0006453A" w:rsidP="0006453A" w:rsidRDefault="0006453A" w14:paraId="44318DC0" w14:textId="77777777">
            <w:pPr>
              <w:ind w:left="180"/>
              <w:rPr>
                <w:rFonts w:cs="Arial"/>
                <w:bCs/>
                <w:sz w:val="20"/>
              </w:rPr>
            </w:pPr>
          </w:p>
        </w:tc>
        <w:tc>
          <w:tcPr>
            <w:tcW w:w="3520" w:type="dxa"/>
            <w:shd w:val="clear" w:color="C0C0C0" w:fill="FFFFFF"/>
          </w:tcPr>
          <w:p w:rsidRPr="00F64DF8" w:rsidR="0006453A" w:rsidP="0006453A" w:rsidRDefault="0006453A" w14:paraId="3C17D598" w14:textId="77777777">
            <w:pPr>
              <w:ind w:left="180"/>
              <w:rPr>
                <w:rFonts w:cs="Arial"/>
                <w:bCs/>
                <w:sz w:val="20"/>
              </w:rPr>
            </w:pPr>
          </w:p>
        </w:tc>
      </w:tr>
      <w:tr w:rsidRPr="00F64DF8" w:rsidR="0006453A" w:rsidTr="0006453A" w14:paraId="7AE992E7"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701D8ACE" w14:textId="77777777">
            <w:pPr>
              <w:pStyle w:val="BodyText3"/>
              <w:numPr>
                <w:ilvl w:val="0"/>
                <w:numId w:val="20"/>
              </w:numPr>
              <w:tabs>
                <w:tab w:val="clear" w:pos="720"/>
                <w:tab w:val="num" w:pos="180"/>
              </w:tabs>
              <w:ind w:left="180" w:hanging="180"/>
              <w:rPr>
                <w:sz w:val="20"/>
                <w:szCs w:val="22"/>
              </w:rPr>
            </w:pPr>
            <w:r w:rsidRPr="00F64DF8">
              <w:rPr>
                <w:sz w:val="20"/>
                <w:szCs w:val="22"/>
              </w:rPr>
              <w:t>Use of or dismantling of structures that contain Asbestos</w:t>
            </w:r>
          </w:p>
        </w:tc>
        <w:tc>
          <w:tcPr>
            <w:tcW w:w="640" w:type="dxa"/>
            <w:shd w:val="clear" w:color="C0C0C0" w:fill="FFFFFF"/>
          </w:tcPr>
          <w:p w:rsidRPr="00F64DF8" w:rsidR="0006453A" w:rsidP="0006453A" w:rsidRDefault="0006453A" w14:paraId="3862E684" w14:textId="77777777">
            <w:pPr>
              <w:ind w:left="180"/>
              <w:rPr>
                <w:rFonts w:cs="Arial"/>
                <w:bCs/>
                <w:sz w:val="20"/>
              </w:rPr>
            </w:pPr>
          </w:p>
        </w:tc>
        <w:tc>
          <w:tcPr>
            <w:tcW w:w="550" w:type="dxa"/>
            <w:shd w:val="clear" w:color="C0C0C0" w:fill="FFFFFF"/>
          </w:tcPr>
          <w:p w:rsidRPr="00F64DF8" w:rsidR="0006453A" w:rsidP="0006453A" w:rsidRDefault="0006453A" w14:paraId="45321C29" w14:textId="77777777">
            <w:pPr>
              <w:ind w:left="180"/>
              <w:rPr>
                <w:rFonts w:cs="Arial"/>
                <w:bCs/>
                <w:sz w:val="20"/>
              </w:rPr>
            </w:pPr>
          </w:p>
        </w:tc>
        <w:tc>
          <w:tcPr>
            <w:tcW w:w="3520" w:type="dxa"/>
            <w:shd w:val="clear" w:color="C0C0C0" w:fill="FFFFFF"/>
          </w:tcPr>
          <w:p w:rsidRPr="00F64DF8" w:rsidR="0006453A" w:rsidP="0006453A" w:rsidRDefault="0006453A" w14:paraId="2E6F324D" w14:textId="77777777">
            <w:pPr>
              <w:ind w:left="180"/>
              <w:rPr>
                <w:rFonts w:cs="Arial"/>
                <w:bCs/>
                <w:sz w:val="20"/>
              </w:rPr>
            </w:pPr>
          </w:p>
        </w:tc>
      </w:tr>
      <w:tr w:rsidRPr="00F64DF8" w:rsidR="0006453A" w:rsidTr="0006453A" w14:paraId="0F24AE60"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6DB5AD70" w14:textId="77777777">
            <w:pPr>
              <w:pStyle w:val="BodyText3"/>
              <w:numPr>
                <w:ilvl w:val="0"/>
                <w:numId w:val="20"/>
              </w:numPr>
              <w:tabs>
                <w:tab w:val="clear" w:pos="720"/>
                <w:tab w:val="num" w:pos="180"/>
              </w:tabs>
              <w:ind w:left="180" w:hanging="180"/>
              <w:rPr>
                <w:sz w:val="20"/>
                <w:szCs w:val="22"/>
              </w:rPr>
            </w:pPr>
            <w:r w:rsidRPr="00F64DF8">
              <w:rPr>
                <w:sz w:val="20"/>
                <w:szCs w:val="22"/>
              </w:rPr>
              <w:t>Noise and dust from construction activity?</w:t>
            </w:r>
          </w:p>
        </w:tc>
        <w:tc>
          <w:tcPr>
            <w:tcW w:w="640" w:type="dxa"/>
            <w:shd w:val="clear" w:color="C0C0C0" w:fill="FFFFFF"/>
          </w:tcPr>
          <w:p w:rsidRPr="00F64DF8" w:rsidR="0006453A" w:rsidP="0006453A" w:rsidRDefault="0006453A" w14:paraId="6DCB95E6" w14:textId="77777777">
            <w:pPr>
              <w:ind w:left="180"/>
              <w:rPr>
                <w:rFonts w:cs="Arial"/>
                <w:bCs/>
                <w:sz w:val="20"/>
              </w:rPr>
            </w:pPr>
          </w:p>
        </w:tc>
        <w:tc>
          <w:tcPr>
            <w:tcW w:w="550" w:type="dxa"/>
            <w:shd w:val="clear" w:color="C0C0C0" w:fill="FFFFFF"/>
          </w:tcPr>
          <w:p w:rsidRPr="00F64DF8" w:rsidR="0006453A" w:rsidP="0006453A" w:rsidRDefault="0006453A" w14:paraId="36428E45" w14:textId="77777777">
            <w:pPr>
              <w:ind w:left="180"/>
              <w:rPr>
                <w:rFonts w:cs="Arial"/>
                <w:bCs/>
                <w:sz w:val="20"/>
              </w:rPr>
            </w:pPr>
          </w:p>
        </w:tc>
        <w:tc>
          <w:tcPr>
            <w:tcW w:w="3520" w:type="dxa"/>
            <w:shd w:val="clear" w:color="C0C0C0" w:fill="FFFFFF"/>
          </w:tcPr>
          <w:p w:rsidRPr="00F64DF8" w:rsidR="0006453A" w:rsidP="0006453A" w:rsidRDefault="0006453A" w14:paraId="3258AE55" w14:textId="77777777">
            <w:pPr>
              <w:ind w:left="180"/>
              <w:rPr>
                <w:rFonts w:cs="Arial"/>
                <w:bCs/>
                <w:sz w:val="20"/>
              </w:rPr>
            </w:pPr>
          </w:p>
        </w:tc>
      </w:tr>
      <w:tr w:rsidRPr="00F64DF8" w:rsidR="0006453A" w:rsidTr="0006453A" w14:paraId="3C0CC23E"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0D4254E5" w14:textId="77777777">
            <w:pPr>
              <w:pStyle w:val="BodyText3"/>
              <w:numPr>
                <w:ilvl w:val="0"/>
                <w:numId w:val="20"/>
              </w:numPr>
              <w:tabs>
                <w:tab w:val="clear" w:pos="720"/>
                <w:tab w:val="num" w:pos="180"/>
              </w:tabs>
              <w:ind w:left="180" w:hanging="180"/>
              <w:rPr>
                <w:sz w:val="20"/>
                <w:szCs w:val="22"/>
              </w:rPr>
            </w:pPr>
            <w:r w:rsidRPr="00F64DF8">
              <w:rPr>
                <w:sz w:val="20"/>
                <w:szCs w:val="22"/>
              </w:rPr>
              <w:t>Soil erosion and silt run off from construction activity?</w:t>
            </w:r>
          </w:p>
        </w:tc>
        <w:tc>
          <w:tcPr>
            <w:tcW w:w="640" w:type="dxa"/>
            <w:shd w:val="clear" w:color="C0C0C0" w:fill="FFFFFF"/>
          </w:tcPr>
          <w:p w:rsidRPr="00F64DF8" w:rsidR="0006453A" w:rsidP="0006453A" w:rsidRDefault="0006453A" w14:paraId="44BF9BA0" w14:textId="77777777">
            <w:pPr>
              <w:ind w:left="180"/>
              <w:rPr>
                <w:rFonts w:cs="Arial"/>
                <w:bCs/>
                <w:sz w:val="20"/>
              </w:rPr>
            </w:pPr>
          </w:p>
        </w:tc>
        <w:tc>
          <w:tcPr>
            <w:tcW w:w="550" w:type="dxa"/>
            <w:shd w:val="clear" w:color="C0C0C0" w:fill="FFFFFF"/>
          </w:tcPr>
          <w:p w:rsidRPr="00F64DF8" w:rsidR="0006453A" w:rsidP="0006453A" w:rsidRDefault="0006453A" w14:paraId="05C21914" w14:textId="77777777">
            <w:pPr>
              <w:ind w:left="180"/>
              <w:rPr>
                <w:rFonts w:cs="Arial"/>
                <w:bCs/>
                <w:sz w:val="20"/>
              </w:rPr>
            </w:pPr>
          </w:p>
        </w:tc>
        <w:tc>
          <w:tcPr>
            <w:tcW w:w="3520" w:type="dxa"/>
            <w:shd w:val="clear" w:color="C0C0C0" w:fill="FFFFFF"/>
          </w:tcPr>
          <w:p w:rsidRPr="00F64DF8" w:rsidR="0006453A" w:rsidP="0006453A" w:rsidRDefault="0006453A" w14:paraId="0248C07A" w14:textId="77777777">
            <w:pPr>
              <w:ind w:left="180"/>
              <w:rPr>
                <w:rFonts w:cs="Arial"/>
                <w:bCs/>
                <w:sz w:val="20"/>
              </w:rPr>
            </w:pPr>
          </w:p>
        </w:tc>
      </w:tr>
      <w:tr w:rsidRPr="00F64DF8" w:rsidR="0006453A" w:rsidTr="0006453A" w14:paraId="06964912"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508487A9" w14:textId="77777777">
            <w:pPr>
              <w:pStyle w:val="BodyText3"/>
              <w:numPr>
                <w:ilvl w:val="0"/>
                <w:numId w:val="20"/>
              </w:numPr>
              <w:tabs>
                <w:tab w:val="clear" w:pos="720"/>
                <w:tab w:val="num" w:pos="180"/>
              </w:tabs>
              <w:ind w:left="180" w:hanging="180"/>
              <w:rPr>
                <w:sz w:val="20"/>
                <w:szCs w:val="22"/>
              </w:rPr>
            </w:pPr>
            <w:r w:rsidRPr="00F64DF8">
              <w:rPr>
                <w:sz w:val="20"/>
                <w:szCs w:val="22"/>
              </w:rPr>
              <w:t>Accident risks associated with increased vehicular traffic?</w:t>
            </w:r>
          </w:p>
        </w:tc>
        <w:tc>
          <w:tcPr>
            <w:tcW w:w="640" w:type="dxa"/>
            <w:shd w:val="clear" w:color="C0C0C0" w:fill="FFFFFF"/>
          </w:tcPr>
          <w:p w:rsidRPr="00F64DF8" w:rsidR="0006453A" w:rsidP="0006453A" w:rsidRDefault="0006453A" w14:paraId="075545A6" w14:textId="77777777">
            <w:pPr>
              <w:ind w:left="180"/>
              <w:rPr>
                <w:rFonts w:cs="Arial"/>
                <w:bCs/>
                <w:sz w:val="20"/>
              </w:rPr>
            </w:pPr>
          </w:p>
        </w:tc>
        <w:tc>
          <w:tcPr>
            <w:tcW w:w="550" w:type="dxa"/>
            <w:shd w:val="clear" w:color="C0C0C0" w:fill="FFFFFF"/>
          </w:tcPr>
          <w:p w:rsidRPr="00F64DF8" w:rsidR="0006453A" w:rsidP="0006453A" w:rsidRDefault="0006453A" w14:paraId="6D5DB051" w14:textId="77777777">
            <w:pPr>
              <w:ind w:left="180"/>
              <w:rPr>
                <w:rFonts w:cs="Arial"/>
                <w:bCs/>
                <w:sz w:val="20"/>
              </w:rPr>
            </w:pPr>
          </w:p>
        </w:tc>
        <w:tc>
          <w:tcPr>
            <w:tcW w:w="3520" w:type="dxa"/>
            <w:shd w:val="clear" w:color="C0C0C0" w:fill="FFFFFF"/>
          </w:tcPr>
          <w:p w:rsidRPr="00F64DF8" w:rsidR="0006453A" w:rsidP="0006453A" w:rsidRDefault="0006453A" w14:paraId="3E420A6A" w14:textId="77777777">
            <w:pPr>
              <w:ind w:left="180"/>
              <w:rPr>
                <w:rFonts w:cs="Arial"/>
                <w:bCs/>
                <w:sz w:val="20"/>
              </w:rPr>
            </w:pPr>
          </w:p>
        </w:tc>
      </w:tr>
      <w:tr w:rsidRPr="00F64DF8" w:rsidR="0006453A" w:rsidTr="0006453A" w14:paraId="4BE66FF8"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4E7DF2BB" w14:textId="77777777">
            <w:pPr>
              <w:pStyle w:val="BodyText3"/>
              <w:numPr>
                <w:ilvl w:val="0"/>
                <w:numId w:val="20"/>
              </w:numPr>
              <w:tabs>
                <w:tab w:val="clear" w:pos="720"/>
                <w:tab w:val="num" w:pos="180"/>
              </w:tabs>
              <w:ind w:left="180" w:hanging="180"/>
              <w:rPr>
                <w:sz w:val="20"/>
                <w:szCs w:val="22"/>
              </w:rPr>
            </w:pPr>
            <w:r w:rsidRPr="00F64DF8">
              <w:rPr>
                <w:sz w:val="20"/>
                <w:szCs w:val="22"/>
              </w:rPr>
              <w:t>Increased noise and air pollution resulting from increased traffic volume?</w:t>
            </w:r>
          </w:p>
        </w:tc>
        <w:tc>
          <w:tcPr>
            <w:tcW w:w="640" w:type="dxa"/>
            <w:shd w:val="clear" w:color="C0C0C0" w:fill="FFFFFF"/>
          </w:tcPr>
          <w:p w:rsidRPr="00F64DF8" w:rsidR="0006453A" w:rsidP="0006453A" w:rsidRDefault="0006453A" w14:paraId="50D5DCCE" w14:textId="77777777">
            <w:pPr>
              <w:ind w:left="180"/>
              <w:rPr>
                <w:rFonts w:cs="Arial"/>
                <w:bCs/>
                <w:sz w:val="20"/>
              </w:rPr>
            </w:pPr>
          </w:p>
        </w:tc>
        <w:tc>
          <w:tcPr>
            <w:tcW w:w="550" w:type="dxa"/>
            <w:shd w:val="clear" w:color="C0C0C0" w:fill="FFFFFF"/>
          </w:tcPr>
          <w:p w:rsidRPr="00F64DF8" w:rsidR="0006453A" w:rsidP="0006453A" w:rsidRDefault="0006453A" w14:paraId="3784A1C1" w14:textId="77777777">
            <w:pPr>
              <w:ind w:left="180"/>
              <w:rPr>
                <w:rFonts w:cs="Arial"/>
                <w:bCs/>
                <w:sz w:val="20"/>
              </w:rPr>
            </w:pPr>
          </w:p>
        </w:tc>
        <w:tc>
          <w:tcPr>
            <w:tcW w:w="3520" w:type="dxa"/>
            <w:shd w:val="clear" w:color="C0C0C0" w:fill="FFFFFF"/>
          </w:tcPr>
          <w:p w:rsidRPr="00F64DF8" w:rsidR="0006453A" w:rsidP="0006453A" w:rsidRDefault="0006453A" w14:paraId="763E378F" w14:textId="77777777">
            <w:pPr>
              <w:ind w:left="180"/>
              <w:rPr>
                <w:rFonts w:cs="Arial"/>
                <w:bCs/>
                <w:sz w:val="20"/>
              </w:rPr>
            </w:pPr>
          </w:p>
        </w:tc>
      </w:tr>
      <w:tr w:rsidRPr="00F64DF8" w:rsidR="0006453A" w:rsidTr="0006453A" w14:paraId="00044936"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62626338" w14:textId="77777777">
            <w:pPr>
              <w:numPr>
                <w:ilvl w:val="0"/>
                <w:numId w:val="23"/>
              </w:numPr>
              <w:tabs>
                <w:tab w:val="clear" w:pos="720"/>
                <w:tab w:val="num" w:pos="180"/>
              </w:tabs>
              <w:autoSpaceDE w:val="0"/>
              <w:autoSpaceDN w:val="0"/>
              <w:adjustRightInd w:val="0"/>
              <w:ind w:left="180" w:hanging="180"/>
              <w:jc w:val="left"/>
              <w:rPr>
                <w:rFonts w:cs="Arial"/>
                <w:sz w:val="20"/>
              </w:rPr>
            </w:pPr>
            <w:r w:rsidRPr="00F64DF8">
              <w:rPr>
                <w:rFonts w:cs="Arial"/>
                <w:sz w:val="20"/>
              </w:rPr>
              <w:t>Risks and vulnerabilities related to occupational health and safety due to physical hazards during project construction and operation?</w:t>
            </w:r>
          </w:p>
        </w:tc>
        <w:tc>
          <w:tcPr>
            <w:tcW w:w="640" w:type="dxa"/>
            <w:shd w:val="clear" w:color="C0C0C0" w:fill="FFFFFF"/>
          </w:tcPr>
          <w:p w:rsidRPr="00F64DF8" w:rsidR="0006453A" w:rsidP="0006453A" w:rsidRDefault="0006453A" w14:paraId="73854B49" w14:textId="77777777">
            <w:pPr>
              <w:ind w:left="180"/>
              <w:rPr>
                <w:rFonts w:cs="Arial"/>
                <w:bCs/>
                <w:sz w:val="20"/>
              </w:rPr>
            </w:pPr>
          </w:p>
        </w:tc>
        <w:tc>
          <w:tcPr>
            <w:tcW w:w="550" w:type="dxa"/>
            <w:shd w:val="clear" w:color="C0C0C0" w:fill="FFFFFF"/>
          </w:tcPr>
          <w:p w:rsidRPr="00F64DF8" w:rsidR="0006453A" w:rsidP="0006453A" w:rsidRDefault="0006453A" w14:paraId="5BA61798" w14:textId="77777777">
            <w:pPr>
              <w:ind w:left="180"/>
              <w:rPr>
                <w:rFonts w:cs="Arial"/>
                <w:bCs/>
                <w:sz w:val="20"/>
              </w:rPr>
            </w:pPr>
          </w:p>
        </w:tc>
        <w:tc>
          <w:tcPr>
            <w:tcW w:w="3520" w:type="dxa"/>
            <w:shd w:val="clear" w:color="C0C0C0" w:fill="FFFFFF"/>
          </w:tcPr>
          <w:p w:rsidRPr="00F64DF8" w:rsidR="0006453A" w:rsidP="0006453A" w:rsidRDefault="0006453A" w14:paraId="0DE4079A" w14:textId="77777777">
            <w:pPr>
              <w:ind w:left="180"/>
              <w:rPr>
                <w:rFonts w:cs="Arial"/>
                <w:bCs/>
                <w:sz w:val="20"/>
              </w:rPr>
            </w:pPr>
          </w:p>
        </w:tc>
      </w:tr>
      <w:tr w:rsidRPr="00F64DF8" w:rsidR="0006453A" w:rsidTr="0006453A" w14:paraId="670BF344"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3F793AD0" w14:textId="77777777">
            <w:pPr>
              <w:pStyle w:val="BodyText3"/>
              <w:numPr>
                <w:ilvl w:val="0"/>
                <w:numId w:val="20"/>
              </w:numPr>
              <w:tabs>
                <w:tab w:val="clear" w:pos="720"/>
                <w:tab w:val="num" w:pos="180"/>
              </w:tabs>
              <w:ind w:left="180" w:hanging="180"/>
              <w:rPr>
                <w:sz w:val="20"/>
                <w:szCs w:val="22"/>
              </w:rPr>
            </w:pPr>
            <w:r w:rsidRPr="00F64DF8">
              <w:rPr>
                <w:sz w:val="20"/>
                <w:szCs w:val="22"/>
              </w:rPr>
              <w:t>Requirements for disposal of fill, excavation, and/or spoil materials?</w:t>
            </w:r>
          </w:p>
        </w:tc>
        <w:tc>
          <w:tcPr>
            <w:tcW w:w="640" w:type="dxa"/>
            <w:shd w:val="clear" w:color="C0C0C0" w:fill="FFFFFF"/>
          </w:tcPr>
          <w:p w:rsidRPr="00F64DF8" w:rsidR="0006453A" w:rsidP="0006453A" w:rsidRDefault="0006453A" w14:paraId="28D21F1F" w14:textId="77777777">
            <w:pPr>
              <w:ind w:left="180"/>
              <w:rPr>
                <w:rFonts w:cs="Arial"/>
                <w:bCs/>
                <w:sz w:val="20"/>
              </w:rPr>
            </w:pPr>
          </w:p>
        </w:tc>
        <w:tc>
          <w:tcPr>
            <w:tcW w:w="550" w:type="dxa"/>
            <w:shd w:val="clear" w:color="C0C0C0" w:fill="FFFFFF"/>
          </w:tcPr>
          <w:p w:rsidRPr="00F64DF8" w:rsidR="0006453A" w:rsidP="0006453A" w:rsidRDefault="0006453A" w14:paraId="2000BCA2" w14:textId="77777777">
            <w:pPr>
              <w:ind w:left="180"/>
              <w:rPr>
                <w:rFonts w:cs="Arial"/>
                <w:bCs/>
                <w:sz w:val="20"/>
              </w:rPr>
            </w:pPr>
          </w:p>
        </w:tc>
        <w:tc>
          <w:tcPr>
            <w:tcW w:w="3520" w:type="dxa"/>
            <w:shd w:val="clear" w:color="C0C0C0" w:fill="FFFFFF"/>
          </w:tcPr>
          <w:p w:rsidRPr="00F64DF8" w:rsidR="0006453A" w:rsidP="0006453A" w:rsidRDefault="0006453A" w14:paraId="57515A8F" w14:textId="77777777">
            <w:pPr>
              <w:ind w:left="180"/>
              <w:rPr>
                <w:rFonts w:cs="Arial"/>
                <w:bCs/>
                <w:sz w:val="20"/>
              </w:rPr>
            </w:pPr>
          </w:p>
        </w:tc>
      </w:tr>
      <w:tr w:rsidRPr="00F64DF8" w:rsidR="0006453A" w:rsidTr="0006453A" w14:paraId="0570B01A"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5080774E" w14:textId="77777777">
            <w:pPr>
              <w:pStyle w:val="BodyText3"/>
              <w:numPr>
                <w:ilvl w:val="0"/>
                <w:numId w:val="20"/>
              </w:numPr>
              <w:tabs>
                <w:tab w:val="clear" w:pos="720"/>
                <w:tab w:val="num" w:pos="180"/>
              </w:tabs>
              <w:ind w:left="180" w:hanging="180"/>
              <w:rPr>
                <w:sz w:val="20"/>
                <w:szCs w:val="22"/>
              </w:rPr>
            </w:pPr>
            <w:r w:rsidRPr="00F64DF8">
              <w:rPr>
                <w:sz w:val="20"/>
                <w:szCs w:val="22"/>
              </w:rPr>
              <w:t>Loss of large trees (more than 30 cm DBH); how many?</w:t>
            </w:r>
          </w:p>
        </w:tc>
        <w:tc>
          <w:tcPr>
            <w:tcW w:w="640" w:type="dxa"/>
            <w:shd w:val="clear" w:color="C0C0C0" w:fill="FFFFFF"/>
          </w:tcPr>
          <w:p w:rsidRPr="00F64DF8" w:rsidR="0006453A" w:rsidP="0006453A" w:rsidRDefault="0006453A" w14:paraId="6B6DD1FC" w14:textId="77777777">
            <w:pPr>
              <w:ind w:left="180"/>
              <w:rPr>
                <w:rFonts w:cs="Arial"/>
                <w:bCs/>
                <w:sz w:val="20"/>
              </w:rPr>
            </w:pPr>
          </w:p>
        </w:tc>
        <w:tc>
          <w:tcPr>
            <w:tcW w:w="550" w:type="dxa"/>
            <w:shd w:val="clear" w:color="C0C0C0" w:fill="FFFFFF"/>
          </w:tcPr>
          <w:p w:rsidRPr="00F64DF8" w:rsidR="0006453A" w:rsidP="0006453A" w:rsidRDefault="0006453A" w14:paraId="6F1DAAE7" w14:textId="77777777">
            <w:pPr>
              <w:ind w:left="180"/>
              <w:rPr>
                <w:rFonts w:cs="Arial"/>
                <w:bCs/>
                <w:sz w:val="20"/>
              </w:rPr>
            </w:pPr>
          </w:p>
        </w:tc>
        <w:tc>
          <w:tcPr>
            <w:tcW w:w="3520" w:type="dxa"/>
            <w:shd w:val="clear" w:color="C0C0C0" w:fill="FFFFFF"/>
          </w:tcPr>
          <w:p w:rsidRPr="00F64DF8" w:rsidR="0006453A" w:rsidP="0006453A" w:rsidRDefault="0006453A" w14:paraId="60325195" w14:textId="77777777">
            <w:pPr>
              <w:ind w:left="180"/>
              <w:rPr>
                <w:rFonts w:cs="Arial"/>
                <w:bCs/>
                <w:sz w:val="20"/>
              </w:rPr>
            </w:pPr>
          </w:p>
        </w:tc>
      </w:tr>
      <w:tr w:rsidRPr="00F64DF8" w:rsidR="0006453A" w:rsidTr="0006453A" w14:paraId="259F4037"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4F20894C" w14:textId="77777777">
            <w:pPr>
              <w:numPr>
                <w:ilvl w:val="0"/>
                <w:numId w:val="20"/>
              </w:numPr>
              <w:tabs>
                <w:tab w:val="clear" w:pos="720"/>
                <w:tab w:val="num" w:pos="180"/>
              </w:tabs>
              <w:ind w:left="180" w:hanging="180"/>
              <w:jc w:val="left"/>
              <w:rPr>
                <w:rFonts w:cs="Arial"/>
                <w:sz w:val="20"/>
              </w:rPr>
            </w:pPr>
            <w:r w:rsidRPr="00F64DF8">
              <w:rPr>
                <w:rFonts w:cs="Arial"/>
                <w:sz w:val="20"/>
              </w:rPr>
              <w:t>Long-term impacts on groundwater flows as result of needing to drain the project site prior to construction?</w:t>
            </w:r>
          </w:p>
        </w:tc>
        <w:tc>
          <w:tcPr>
            <w:tcW w:w="640" w:type="dxa"/>
            <w:shd w:val="clear" w:color="C0C0C0" w:fill="FFFFFF"/>
          </w:tcPr>
          <w:p w:rsidRPr="00F64DF8" w:rsidR="0006453A" w:rsidP="0006453A" w:rsidRDefault="0006453A" w14:paraId="2E3FF6C3" w14:textId="77777777">
            <w:pPr>
              <w:ind w:left="180"/>
              <w:rPr>
                <w:rFonts w:cs="Arial"/>
                <w:bCs/>
                <w:sz w:val="20"/>
              </w:rPr>
            </w:pPr>
          </w:p>
        </w:tc>
        <w:tc>
          <w:tcPr>
            <w:tcW w:w="550" w:type="dxa"/>
            <w:shd w:val="clear" w:color="C0C0C0" w:fill="FFFFFF"/>
          </w:tcPr>
          <w:p w:rsidRPr="00F64DF8" w:rsidR="0006453A" w:rsidP="0006453A" w:rsidRDefault="0006453A" w14:paraId="66EA5B9F" w14:textId="77777777">
            <w:pPr>
              <w:ind w:left="180"/>
              <w:rPr>
                <w:rFonts w:cs="Arial"/>
                <w:sz w:val="20"/>
              </w:rPr>
            </w:pPr>
          </w:p>
        </w:tc>
        <w:tc>
          <w:tcPr>
            <w:tcW w:w="3520" w:type="dxa"/>
            <w:shd w:val="clear" w:color="C0C0C0" w:fill="FFFFFF"/>
          </w:tcPr>
          <w:p w:rsidRPr="00F64DF8" w:rsidR="0006453A" w:rsidP="0006453A" w:rsidRDefault="0006453A" w14:paraId="47C9D939" w14:textId="77777777">
            <w:pPr>
              <w:ind w:left="180"/>
              <w:rPr>
                <w:rFonts w:cs="Arial"/>
                <w:bCs/>
                <w:sz w:val="20"/>
              </w:rPr>
            </w:pPr>
          </w:p>
        </w:tc>
      </w:tr>
      <w:tr w:rsidRPr="00F64DF8" w:rsidR="0006453A" w:rsidTr="0006453A" w14:paraId="74BF2E28"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696F5605" w14:textId="77777777">
            <w:pPr>
              <w:numPr>
                <w:ilvl w:val="0"/>
                <w:numId w:val="20"/>
              </w:numPr>
              <w:tabs>
                <w:tab w:val="clear" w:pos="720"/>
                <w:tab w:val="num" w:pos="180"/>
              </w:tabs>
              <w:ind w:left="180" w:hanging="180"/>
              <w:jc w:val="left"/>
              <w:rPr>
                <w:rFonts w:cs="Arial"/>
                <w:sz w:val="20"/>
              </w:rPr>
            </w:pPr>
            <w:r w:rsidRPr="00F64DF8">
              <w:rPr>
                <w:rFonts w:cs="Arial"/>
                <w:sz w:val="20"/>
              </w:rPr>
              <w:t xml:space="preserve">Long-term impacts on local hydrology as a result of building hard surfaces in or near the building? </w:t>
            </w:r>
          </w:p>
        </w:tc>
        <w:tc>
          <w:tcPr>
            <w:tcW w:w="640" w:type="dxa"/>
            <w:shd w:val="clear" w:color="C0C0C0" w:fill="FFFFFF"/>
          </w:tcPr>
          <w:p w:rsidRPr="00F64DF8" w:rsidR="0006453A" w:rsidP="0006453A" w:rsidRDefault="0006453A" w14:paraId="6F43E810" w14:textId="77777777">
            <w:pPr>
              <w:ind w:left="180"/>
              <w:rPr>
                <w:rFonts w:cs="Arial"/>
                <w:bCs/>
                <w:sz w:val="20"/>
              </w:rPr>
            </w:pPr>
          </w:p>
        </w:tc>
        <w:tc>
          <w:tcPr>
            <w:tcW w:w="550" w:type="dxa"/>
            <w:shd w:val="clear" w:color="C0C0C0" w:fill="FFFFFF"/>
          </w:tcPr>
          <w:p w:rsidRPr="00F64DF8" w:rsidR="0006453A" w:rsidP="0006453A" w:rsidRDefault="0006453A" w14:paraId="1B2A9D62" w14:textId="77777777">
            <w:pPr>
              <w:ind w:left="180"/>
              <w:rPr>
                <w:rFonts w:cs="Arial"/>
                <w:bCs/>
                <w:sz w:val="20"/>
              </w:rPr>
            </w:pPr>
          </w:p>
        </w:tc>
        <w:tc>
          <w:tcPr>
            <w:tcW w:w="3520" w:type="dxa"/>
            <w:shd w:val="clear" w:color="C0C0C0" w:fill="FFFFFF"/>
          </w:tcPr>
          <w:p w:rsidRPr="00F64DF8" w:rsidR="0006453A" w:rsidP="0006453A" w:rsidRDefault="0006453A" w14:paraId="4CE47DE9" w14:textId="77777777">
            <w:pPr>
              <w:ind w:left="180"/>
              <w:rPr>
                <w:rFonts w:cs="Arial"/>
                <w:bCs/>
                <w:sz w:val="20"/>
              </w:rPr>
            </w:pPr>
          </w:p>
        </w:tc>
      </w:tr>
      <w:tr w:rsidRPr="00F64DF8" w:rsidR="0006453A" w:rsidTr="0006453A" w14:paraId="4CECCB29"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655A9E8E" w14:textId="77777777">
            <w:pPr>
              <w:numPr>
                <w:ilvl w:val="0"/>
                <w:numId w:val="20"/>
              </w:numPr>
              <w:tabs>
                <w:tab w:val="clear" w:pos="720"/>
                <w:tab w:val="num" w:pos="180"/>
              </w:tabs>
              <w:autoSpaceDE w:val="0"/>
              <w:autoSpaceDN w:val="0"/>
              <w:adjustRightInd w:val="0"/>
              <w:ind w:left="180" w:hanging="180"/>
              <w:jc w:val="left"/>
              <w:rPr>
                <w:rFonts w:cs="Arial"/>
                <w:sz w:val="20"/>
              </w:rPr>
            </w:pPr>
            <w:r w:rsidRPr="00F64DF8">
              <w:rPr>
                <w:rFonts w:cs="Arial"/>
                <w:sz w:val="20"/>
              </w:rPr>
              <w:t>Large population influx during project construction and operation that causes increased burden on social infrastructure and services (such as water supply and sanitation systems)?</w:t>
            </w:r>
          </w:p>
        </w:tc>
        <w:tc>
          <w:tcPr>
            <w:tcW w:w="640" w:type="dxa"/>
            <w:shd w:val="clear" w:color="C0C0C0" w:fill="FFFFFF"/>
          </w:tcPr>
          <w:p w:rsidRPr="00F64DF8" w:rsidR="0006453A" w:rsidP="0006453A" w:rsidRDefault="0006453A" w14:paraId="60818853" w14:textId="77777777">
            <w:pPr>
              <w:ind w:left="180"/>
              <w:rPr>
                <w:rFonts w:cs="Arial"/>
                <w:bCs/>
                <w:sz w:val="20"/>
              </w:rPr>
            </w:pPr>
          </w:p>
        </w:tc>
        <w:tc>
          <w:tcPr>
            <w:tcW w:w="550" w:type="dxa"/>
            <w:shd w:val="clear" w:color="C0C0C0" w:fill="FFFFFF"/>
          </w:tcPr>
          <w:p w:rsidRPr="00F64DF8" w:rsidR="0006453A" w:rsidP="0006453A" w:rsidRDefault="0006453A" w14:paraId="6457B0B7" w14:textId="77777777">
            <w:pPr>
              <w:ind w:left="180"/>
              <w:rPr>
                <w:rFonts w:cs="Arial"/>
                <w:bCs/>
                <w:sz w:val="20"/>
              </w:rPr>
            </w:pPr>
          </w:p>
        </w:tc>
        <w:tc>
          <w:tcPr>
            <w:tcW w:w="3520" w:type="dxa"/>
            <w:shd w:val="clear" w:color="C0C0C0" w:fill="FFFFFF"/>
          </w:tcPr>
          <w:p w:rsidRPr="00F64DF8" w:rsidR="0006453A" w:rsidP="0006453A" w:rsidRDefault="0006453A" w14:paraId="13235126" w14:textId="77777777">
            <w:pPr>
              <w:ind w:left="180"/>
              <w:rPr>
                <w:rFonts w:cs="Arial"/>
                <w:bCs/>
                <w:sz w:val="20"/>
              </w:rPr>
            </w:pPr>
          </w:p>
        </w:tc>
      </w:tr>
      <w:tr w:rsidRPr="00F64DF8" w:rsidR="0006453A" w:rsidTr="0006453A" w14:paraId="56078D6B"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333AD21D" w14:textId="77777777">
            <w:pPr>
              <w:numPr>
                <w:ilvl w:val="0"/>
                <w:numId w:val="20"/>
              </w:numPr>
              <w:tabs>
                <w:tab w:val="clear" w:pos="720"/>
                <w:tab w:val="left" w:pos="-2718"/>
                <w:tab w:val="left" w:pos="-2538"/>
                <w:tab w:val="num" w:pos="180"/>
              </w:tabs>
              <w:ind w:left="180" w:hanging="180"/>
              <w:jc w:val="left"/>
              <w:rPr>
                <w:rFonts w:cs="Arial"/>
                <w:sz w:val="20"/>
              </w:rPr>
            </w:pPr>
            <w:r w:rsidRPr="00F64DF8">
              <w:rPr>
                <w:rFonts w:cs="Arial"/>
                <w:sz w:val="20"/>
              </w:rPr>
              <w:t>Risks to community safety caused by fire, electric shock, or failure of the buildings safety features during operation?</w:t>
            </w:r>
          </w:p>
        </w:tc>
        <w:tc>
          <w:tcPr>
            <w:tcW w:w="640" w:type="dxa"/>
            <w:shd w:val="clear" w:color="C0C0C0" w:fill="FFFFFF"/>
          </w:tcPr>
          <w:p w:rsidRPr="00F64DF8" w:rsidR="0006453A" w:rsidP="0006453A" w:rsidRDefault="0006453A" w14:paraId="729B83CA" w14:textId="77777777">
            <w:pPr>
              <w:ind w:left="180"/>
              <w:rPr>
                <w:rFonts w:cs="Arial"/>
                <w:bCs/>
                <w:sz w:val="20"/>
              </w:rPr>
            </w:pPr>
          </w:p>
        </w:tc>
        <w:tc>
          <w:tcPr>
            <w:tcW w:w="550" w:type="dxa"/>
            <w:shd w:val="clear" w:color="C0C0C0" w:fill="FFFFFF"/>
          </w:tcPr>
          <w:p w:rsidRPr="00F64DF8" w:rsidR="0006453A" w:rsidP="0006453A" w:rsidRDefault="0006453A" w14:paraId="531BD3BE" w14:textId="77777777">
            <w:pPr>
              <w:ind w:left="180"/>
              <w:rPr>
                <w:rFonts w:cs="Arial"/>
                <w:bCs/>
                <w:sz w:val="20"/>
              </w:rPr>
            </w:pPr>
          </w:p>
        </w:tc>
        <w:tc>
          <w:tcPr>
            <w:tcW w:w="3520" w:type="dxa"/>
            <w:shd w:val="clear" w:color="C0C0C0" w:fill="FFFFFF"/>
          </w:tcPr>
          <w:p w:rsidRPr="00F64DF8" w:rsidR="0006453A" w:rsidP="0006453A" w:rsidRDefault="0006453A" w14:paraId="6D97077F" w14:textId="77777777">
            <w:pPr>
              <w:ind w:left="180"/>
              <w:rPr>
                <w:rFonts w:cs="Arial"/>
                <w:bCs/>
                <w:sz w:val="20"/>
              </w:rPr>
            </w:pPr>
          </w:p>
        </w:tc>
      </w:tr>
      <w:tr w:rsidRPr="00F64DF8" w:rsidR="0006453A" w:rsidTr="0006453A" w14:paraId="53B36EDE"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7AC92C7E" w14:textId="77777777">
            <w:pPr>
              <w:numPr>
                <w:ilvl w:val="0"/>
                <w:numId w:val="22"/>
              </w:numPr>
              <w:tabs>
                <w:tab w:val="clear" w:pos="770"/>
              </w:tabs>
              <w:ind w:left="220" w:hanging="220"/>
              <w:jc w:val="left"/>
              <w:rPr>
                <w:rFonts w:cs="Arial"/>
                <w:sz w:val="20"/>
              </w:rPr>
            </w:pPr>
            <w:r w:rsidRPr="00F64DF8">
              <w:rPr>
                <w:rFonts w:cs="Arial"/>
                <w:sz w:val="20"/>
              </w:rPr>
              <w:t>Risks to community health and safety caused by management and disposal of waste?</w:t>
            </w:r>
          </w:p>
        </w:tc>
        <w:tc>
          <w:tcPr>
            <w:tcW w:w="640" w:type="dxa"/>
            <w:shd w:val="clear" w:color="C0C0C0" w:fill="FFFFFF"/>
          </w:tcPr>
          <w:p w:rsidRPr="00F64DF8" w:rsidR="0006453A" w:rsidP="0006453A" w:rsidRDefault="0006453A" w14:paraId="12BCC9D3" w14:textId="77777777">
            <w:pPr>
              <w:ind w:left="180"/>
              <w:rPr>
                <w:rFonts w:cs="Arial"/>
                <w:bCs/>
                <w:sz w:val="20"/>
              </w:rPr>
            </w:pPr>
          </w:p>
        </w:tc>
        <w:tc>
          <w:tcPr>
            <w:tcW w:w="550" w:type="dxa"/>
            <w:shd w:val="clear" w:color="C0C0C0" w:fill="FFFFFF"/>
          </w:tcPr>
          <w:p w:rsidRPr="00F64DF8" w:rsidR="0006453A" w:rsidP="0006453A" w:rsidRDefault="0006453A" w14:paraId="6F97546E" w14:textId="77777777">
            <w:pPr>
              <w:ind w:left="180"/>
              <w:rPr>
                <w:rFonts w:cs="Arial"/>
                <w:bCs/>
                <w:sz w:val="20"/>
              </w:rPr>
            </w:pPr>
          </w:p>
        </w:tc>
        <w:tc>
          <w:tcPr>
            <w:tcW w:w="3520" w:type="dxa"/>
            <w:shd w:val="clear" w:color="C0C0C0" w:fill="FFFFFF"/>
          </w:tcPr>
          <w:p w:rsidRPr="00F64DF8" w:rsidR="0006453A" w:rsidP="0006453A" w:rsidRDefault="0006453A" w14:paraId="1B8EE352" w14:textId="77777777">
            <w:pPr>
              <w:ind w:left="180"/>
              <w:rPr>
                <w:rFonts w:cs="Arial"/>
                <w:bCs/>
                <w:sz w:val="20"/>
              </w:rPr>
            </w:pPr>
          </w:p>
        </w:tc>
      </w:tr>
      <w:tr w:rsidRPr="00F64DF8" w:rsidR="0006453A" w:rsidTr="0006453A" w14:paraId="1155B6B2"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25B12FB0" w14:textId="77777777">
            <w:pPr>
              <w:numPr>
                <w:ilvl w:val="0"/>
                <w:numId w:val="22"/>
              </w:numPr>
              <w:tabs>
                <w:tab w:val="clear" w:pos="770"/>
              </w:tabs>
              <w:ind w:left="220" w:hanging="220"/>
              <w:jc w:val="left"/>
              <w:rPr>
                <w:rFonts w:cs="Arial"/>
                <w:sz w:val="20"/>
              </w:rPr>
            </w:pPr>
            <w:r w:rsidRPr="00F64DF8">
              <w:rPr>
                <w:rFonts w:cs="Arial"/>
                <w:sz w:val="20"/>
              </w:rPr>
              <w:t>Procurement of x-ray machines or any other equipment containing radioactive material</w:t>
            </w:r>
          </w:p>
        </w:tc>
        <w:tc>
          <w:tcPr>
            <w:tcW w:w="640" w:type="dxa"/>
            <w:shd w:val="clear" w:color="C0C0C0" w:fill="FFFFFF"/>
          </w:tcPr>
          <w:p w:rsidRPr="00F64DF8" w:rsidR="0006453A" w:rsidP="0006453A" w:rsidRDefault="0006453A" w14:paraId="197F4224" w14:textId="77777777">
            <w:pPr>
              <w:ind w:left="180"/>
              <w:rPr>
                <w:rFonts w:cs="Arial"/>
                <w:bCs/>
                <w:sz w:val="20"/>
              </w:rPr>
            </w:pPr>
          </w:p>
        </w:tc>
        <w:tc>
          <w:tcPr>
            <w:tcW w:w="550" w:type="dxa"/>
            <w:shd w:val="clear" w:color="C0C0C0" w:fill="FFFFFF"/>
          </w:tcPr>
          <w:p w:rsidRPr="00F64DF8" w:rsidR="0006453A" w:rsidP="0006453A" w:rsidRDefault="0006453A" w14:paraId="42191254" w14:textId="77777777">
            <w:pPr>
              <w:ind w:left="180"/>
              <w:rPr>
                <w:rFonts w:cs="Arial"/>
                <w:bCs/>
                <w:sz w:val="20"/>
              </w:rPr>
            </w:pPr>
          </w:p>
        </w:tc>
        <w:tc>
          <w:tcPr>
            <w:tcW w:w="3520" w:type="dxa"/>
            <w:shd w:val="clear" w:color="C0C0C0" w:fill="FFFFFF"/>
          </w:tcPr>
          <w:p w:rsidRPr="00F64DF8" w:rsidR="0006453A" w:rsidP="0006453A" w:rsidRDefault="0006453A" w14:paraId="56E103A5" w14:textId="77777777">
            <w:pPr>
              <w:ind w:left="180"/>
              <w:rPr>
                <w:rFonts w:cs="Arial"/>
                <w:bCs/>
                <w:sz w:val="20"/>
              </w:rPr>
            </w:pPr>
          </w:p>
        </w:tc>
      </w:tr>
      <w:tr w:rsidRPr="00F64DF8" w:rsidR="0006453A" w:rsidTr="0006453A" w14:paraId="2689954A"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204E97C4" w14:textId="77777777">
            <w:pPr>
              <w:numPr>
                <w:ilvl w:val="0"/>
                <w:numId w:val="22"/>
              </w:numPr>
              <w:tabs>
                <w:tab w:val="clear" w:pos="770"/>
              </w:tabs>
              <w:ind w:left="220" w:hanging="220"/>
              <w:jc w:val="left"/>
              <w:rPr>
                <w:rFonts w:cs="Arial"/>
                <w:sz w:val="20"/>
              </w:rPr>
            </w:pPr>
            <w:r w:rsidRPr="00F64DF8">
              <w:rPr>
                <w:rFonts w:cs="Arial"/>
                <w:sz w:val="20"/>
              </w:rPr>
              <w:t>Procurement of incinerators?</w:t>
            </w:r>
          </w:p>
        </w:tc>
        <w:tc>
          <w:tcPr>
            <w:tcW w:w="640" w:type="dxa"/>
            <w:shd w:val="clear" w:color="C0C0C0" w:fill="FFFFFF"/>
          </w:tcPr>
          <w:p w:rsidRPr="00F64DF8" w:rsidR="0006453A" w:rsidP="0006453A" w:rsidRDefault="0006453A" w14:paraId="02211086" w14:textId="77777777">
            <w:pPr>
              <w:ind w:left="180"/>
              <w:rPr>
                <w:rFonts w:cs="Arial"/>
                <w:bCs/>
                <w:sz w:val="20"/>
              </w:rPr>
            </w:pPr>
          </w:p>
        </w:tc>
        <w:tc>
          <w:tcPr>
            <w:tcW w:w="550" w:type="dxa"/>
            <w:shd w:val="clear" w:color="C0C0C0" w:fill="FFFFFF"/>
          </w:tcPr>
          <w:p w:rsidRPr="00F64DF8" w:rsidR="0006453A" w:rsidP="0006453A" w:rsidRDefault="0006453A" w14:paraId="4983A1BF" w14:textId="77777777">
            <w:pPr>
              <w:ind w:left="180"/>
              <w:rPr>
                <w:rFonts w:cs="Arial"/>
                <w:bCs/>
                <w:sz w:val="20"/>
              </w:rPr>
            </w:pPr>
          </w:p>
        </w:tc>
        <w:tc>
          <w:tcPr>
            <w:tcW w:w="3520" w:type="dxa"/>
            <w:shd w:val="clear" w:color="C0C0C0" w:fill="FFFFFF"/>
          </w:tcPr>
          <w:p w:rsidRPr="00F64DF8" w:rsidR="0006453A" w:rsidP="0006453A" w:rsidRDefault="0006453A" w14:paraId="59E0F7A7" w14:textId="77777777">
            <w:pPr>
              <w:ind w:left="180"/>
              <w:rPr>
                <w:rFonts w:cs="Arial"/>
                <w:bCs/>
                <w:sz w:val="20"/>
              </w:rPr>
            </w:pPr>
          </w:p>
        </w:tc>
      </w:tr>
      <w:tr w:rsidRPr="00F64DF8" w:rsidR="0006453A" w:rsidTr="0006453A" w14:paraId="542B92FE" w14:textId="77777777">
        <w:trPr>
          <w:cantSplit/>
        </w:trPr>
        <w:tc>
          <w:tcPr>
            <w:tcW w:w="4860" w:type="dxa"/>
            <w:tcBorders>
              <w:top w:val="single" w:color="000000" w:sz="8" w:space="0"/>
              <w:bottom w:val="single" w:color="000000" w:sz="8" w:space="0"/>
            </w:tcBorders>
            <w:shd w:val="clear" w:color="C0C0C0" w:fill="FFFFFF"/>
          </w:tcPr>
          <w:p w:rsidRPr="00F64DF8" w:rsidR="0006453A" w:rsidP="000960B3" w:rsidRDefault="0006453A" w14:paraId="073106A3" w14:textId="77777777">
            <w:pPr>
              <w:numPr>
                <w:ilvl w:val="0"/>
                <w:numId w:val="22"/>
              </w:numPr>
              <w:tabs>
                <w:tab w:val="clear" w:pos="770"/>
              </w:tabs>
              <w:ind w:left="220" w:hanging="220"/>
              <w:jc w:val="left"/>
              <w:rPr>
                <w:rFonts w:cs="Arial"/>
                <w:sz w:val="20"/>
              </w:rPr>
            </w:pPr>
            <w:r w:rsidRPr="00F64DF8">
              <w:rPr>
                <w:rFonts w:cs="Arial"/>
                <w:sz w:val="20"/>
              </w:rPr>
              <w:t xml:space="preserve">Is siting and/or routing of the project (or its components) likely to be affected by climate conditions including extreme </w:t>
            </w:r>
            <w:r w:rsidRPr="00F64DF8" w:rsidR="005B64B3">
              <w:rPr>
                <w:rFonts w:cs="Arial"/>
                <w:sz w:val="20"/>
              </w:rPr>
              <w:t>weather-related</w:t>
            </w:r>
            <w:r w:rsidRPr="00F64DF8">
              <w:rPr>
                <w:rFonts w:cs="Arial"/>
                <w:sz w:val="20"/>
              </w:rPr>
              <w:t xml:space="preserve"> events such as floods, droughts, storms, landslides?</w:t>
            </w:r>
          </w:p>
        </w:tc>
        <w:tc>
          <w:tcPr>
            <w:tcW w:w="640" w:type="dxa"/>
            <w:shd w:val="clear" w:color="C0C0C0" w:fill="FFFFFF"/>
          </w:tcPr>
          <w:p w:rsidRPr="00F64DF8" w:rsidR="0006453A" w:rsidP="0006453A" w:rsidRDefault="0006453A" w14:paraId="7ED84B04" w14:textId="77777777">
            <w:pPr>
              <w:ind w:left="180"/>
              <w:rPr>
                <w:rFonts w:cs="Arial"/>
                <w:bCs/>
                <w:sz w:val="20"/>
              </w:rPr>
            </w:pPr>
          </w:p>
        </w:tc>
        <w:tc>
          <w:tcPr>
            <w:tcW w:w="550" w:type="dxa"/>
            <w:shd w:val="clear" w:color="C0C0C0" w:fill="FFFFFF"/>
          </w:tcPr>
          <w:p w:rsidRPr="00F64DF8" w:rsidR="0006453A" w:rsidP="0006453A" w:rsidRDefault="0006453A" w14:paraId="4AC2D44F" w14:textId="77777777">
            <w:pPr>
              <w:ind w:left="180"/>
              <w:rPr>
                <w:rFonts w:cs="Arial"/>
                <w:bCs/>
                <w:sz w:val="20"/>
              </w:rPr>
            </w:pPr>
          </w:p>
        </w:tc>
        <w:tc>
          <w:tcPr>
            <w:tcW w:w="3520" w:type="dxa"/>
            <w:shd w:val="clear" w:color="C0C0C0" w:fill="FFFFFF"/>
          </w:tcPr>
          <w:p w:rsidRPr="00F64DF8" w:rsidR="0006453A" w:rsidP="0006453A" w:rsidRDefault="0006453A" w14:paraId="2F57BE48" w14:textId="77777777">
            <w:pPr>
              <w:ind w:left="180"/>
              <w:rPr>
                <w:rFonts w:cs="Arial"/>
                <w:bCs/>
                <w:sz w:val="20"/>
              </w:rPr>
            </w:pPr>
          </w:p>
        </w:tc>
      </w:tr>
    </w:tbl>
    <w:p w:rsidRPr="00F64DF8" w:rsidR="009E2C99" w:rsidP="0006453A" w:rsidRDefault="009E2C99" w14:paraId="26B2F503" w14:textId="77777777">
      <w:pPr>
        <w:jc w:val="center"/>
        <w:rPr>
          <w:rFonts w:eastAsia="MS Mincho" w:cs="Arial"/>
          <w:b/>
          <w:lang w:eastAsia="ja-JP"/>
        </w:rPr>
      </w:pPr>
    </w:p>
    <w:p w:rsidRPr="00F64DF8" w:rsidR="009E2C99" w:rsidP="0006453A" w:rsidRDefault="009E2C99" w14:paraId="3A6E4CA8" w14:textId="77777777">
      <w:pPr>
        <w:jc w:val="center"/>
        <w:rPr>
          <w:rFonts w:eastAsia="MS Mincho" w:cs="Arial"/>
          <w:b/>
          <w:lang w:eastAsia="ja-JP"/>
        </w:rPr>
      </w:pPr>
    </w:p>
    <w:p w:rsidRPr="00F64DF8" w:rsidR="009E2C99" w:rsidP="0006453A" w:rsidRDefault="009E2C99" w14:paraId="347F9755" w14:textId="77777777">
      <w:pPr>
        <w:jc w:val="center"/>
        <w:rPr>
          <w:rFonts w:eastAsia="MS Mincho" w:cs="Arial"/>
          <w:b/>
          <w:lang w:eastAsia="ja-JP"/>
        </w:rPr>
      </w:pPr>
    </w:p>
    <w:p w:rsidRPr="00F64DF8" w:rsidR="009E2C99" w:rsidP="0006453A" w:rsidRDefault="009E2C99" w14:paraId="1DDD6A9A" w14:textId="77777777">
      <w:pPr>
        <w:jc w:val="center"/>
        <w:rPr>
          <w:rFonts w:eastAsia="MS Mincho" w:cs="Arial"/>
          <w:b/>
          <w:lang w:eastAsia="ja-JP"/>
        </w:rPr>
      </w:pPr>
    </w:p>
    <w:p w:rsidRPr="00F64DF8" w:rsidR="0006453A" w:rsidP="0006453A" w:rsidRDefault="0006453A" w14:paraId="524F5DCD" w14:textId="77777777">
      <w:pPr>
        <w:jc w:val="center"/>
        <w:rPr>
          <w:rFonts w:eastAsia="MS Mincho" w:cs="Arial"/>
          <w:b/>
          <w:lang w:eastAsia="ja-JP"/>
        </w:rPr>
      </w:pPr>
      <w:r w:rsidRPr="00F64DF8">
        <w:rPr>
          <w:rFonts w:eastAsia="MS Mincho" w:cs="Arial"/>
          <w:b/>
          <w:lang w:eastAsia="ja-JP"/>
        </w:rPr>
        <w:lastRenderedPageBreak/>
        <w:t>Part II</w:t>
      </w:r>
    </w:p>
    <w:p w:rsidRPr="00F64DF8" w:rsidR="0006453A" w:rsidP="0006453A" w:rsidRDefault="0006453A" w14:paraId="49CE62BB" w14:textId="77777777">
      <w:pPr>
        <w:autoSpaceDE w:val="0"/>
        <w:autoSpaceDN w:val="0"/>
        <w:adjustRightInd w:val="0"/>
        <w:jc w:val="center"/>
        <w:rPr>
          <w:rFonts w:eastAsia="MS Mincho" w:cs="Arial"/>
          <w:b/>
          <w:lang w:eastAsia="ja-JP"/>
        </w:rPr>
      </w:pPr>
      <w:r w:rsidRPr="00F64DF8">
        <w:rPr>
          <w:rFonts w:eastAsia="MS Mincho" w:cs="Arial"/>
          <w:b/>
          <w:lang w:eastAsia="ja-JP"/>
        </w:rPr>
        <w:t>Health Care Waste Assessment</w:t>
      </w:r>
    </w:p>
    <w:p w:rsidRPr="00F64DF8" w:rsidR="0006453A" w:rsidP="0006453A" w:rsidRDefault="0006453A" w14:paraId="0DAE70EF" w14:textId="77777777">
      <w:pPr>
        <w:autoSpaceDE w:val="0"/>
        <w:autoSpaceDN w:val="0"/>
        <w:adjustRightInd w:val="0"/>
        <w:rPr>
          <w:rFonts w:eastAsia="MS Mincho" w:cs="Arial"/>
          <w:lang w:eastAsia="ja-JP"/>
        </w:rPr>
      </w:pPr>
      <w:r w:rsidRPr="00F64DF8">
        <w:rPr>
          <w:rFonts w:eastAsia="MS Mincho" w:cs="Arial"/>
          <w:lang w:eastAsia="ja-JP"/>
        </w:rPr>
        <w:t>Generation</w:t>
      </w:r>
    </w:p>
    <w:tbl>
      <w:tblPr>
        <w:tblStyle w:val="TableGrid"/>
        <w:tblW w:w="9880" w:type="dxa"/>
        <w:tblLook w:val="04A0" w:firstRow="1" w:lastRow="0" w:firstColumn="1" w:lastColumn="0" w:noHBand="0" w:noVBand="1"/>
      </w:tblPr>
      <w:tblGrid>
        <w:gridCol w:w="1606"/>
        <w:gridCol w:w="1537"/>
        <w:gridCol w:w="1155"/>
        <w:gridCol w:w="1295"/>
        <w:gridCol w:w="1186"/>
        <w:gridCol w:w="1406"/>
        <w:gridCol w:w="1695"/>
      </w:tblGrid>
      <w:tr w:rsidRPr="00F64DF8" w:rsidR="0006453A" w:rsidTr="0006453A" w14:paraId="0ABD549F" w14:textId="77777777">
        <w:tc>
          <w:tcPr>
            <w:tcW w:w="1490" w:type="dxa"/>
          </w:tcPr>
          <w:p w:rsidRPr="00F64DF8" w:rsidR="0006453A" w:rsidP="0006453A" w:rsidRDefault="0006453A" w14:paraId="782F41DC" w14:textId="77777777">
            <w:pPr>
              <w:autoSpaceDE w:val="0"/>
              <w:autoSpaceDN w:val="0"/>
              <w:adjustRightInd w:val="0"/>
              <w:rPr>
                <w:rFonts w:eastAsia="MS Mincho" w:cs="Arial"/>
                <w:b/>
                <w:sz w:val="20"/>
                <w:lang w:eastAsia="ja-JP"/>
              </w:rPr>
            </w:pPr>
            <w:r w:rsidRPr="00F64DF8">
              <w:rPr>
                <w:rFonts w:eastAsia="MS Mincho" w:cs="Arial"/>
                <w:b/>
                <w:sz w:val="20"/>
                <w:lang w:eastAsia="ja-JP"/>
              </w:rPr>
              <w:t>Source</w:t>
            </w:r>
          </w:p>
        </w:tc>
        <w:tc>
          <w:tcPr>
            <w:tcW w:w="8390" w:type="dxa"/>
            <w:gridSpan w:val="6"/>
          </w:tcPr>
          <w:p w:rsidRPr="00F64DF8" w:rsidR="0006453A" w:rsidP="0006453A" w:rsidRDefault="0006453A" w14:paraId="47FE883D" w14:textId="77777777">
            <w:pPr>
              <w:autoSpaceDE w:val="0"/>
              <w:autoSpaceDN w:val="0"/>
              <w:adjustRightInd w:val="0"/>
              <w:jc w:val="center"/>
              <w:rPr>
                <w:rFonts w:eastAsia="MS Mincho" w:cs="Arial"/>
                <w:b/>
                <w:sz w:val="20"/>
                <w:lang w:eastAsia="ja-JP"/>
              </w:rPr>
            </w:pPr>
            <w:r w:rsidRPr="00F64DF8">
              <w:rPr>
                <w:rFonts w:eastAsia="MS Mincho" w:cs="Arial"/>
                <w:b/>
                <w:sz w:val="20"/>
                <w:lang w:eastAsia="ja-JP"/>
              </w:rPr>
              <w:t>Waste type</w:t>
            </w:r>
            <w:r w:rsidRPr="00F64DF8">
              <w:rPr>
                <w:rStyle w:val="FootnoteReference"/>
                <w:rFonts w:eastAsia="MS Mincho" w:cs="Arial"/>
                <w:b/>
                <w:sz w:val="20"/>
                <w:lang w:eastAsia="ja-JP"/>
              </w:rPr>
              <w:footnoteReference w:id="8"/>
            </w:r>
          </w:p>
        </w:tc>
      </w:tr>
      <w:tr w:rsidRPr="00F64DF8" w:rsidR="0006453A" w:rsidTr="0006453A" w14:paraId="5F07A954" w14:textId="77777777">
        <w:tc>
          <w:tcPr>
            <w:tcW w:w="1490" w:type="dxa"/>
          </w:tcPr>
          <w:p w:rsidRPr="00F64DF8" w:rsidR="0006453A" w:rsidP="0006453A" w:rsidRDefault="0006453A" w14:paraId="1C63FDAE" w14:textId="77777777">
            <w:pPr>
              <w:autoSpaceDE w:val="0"/>
              <w:autoSpaceDN w:val="0"/>
              <w:adjustRightInd w:val="0"/>
              <w:rPr>
                <w:rFonts w:eastAsia="MS Mincho" w:cs="Arial"/>
                <w:b/>
                <w:sz w:val="20"/>
                <w:lang w:eastAsia="ja-JP"/>
              </w:rPr>
            </w:pPr>
            <w:r w:rsidRPr="00F64DF8">
              <w:rPr>
                <w:rFonts w:eastAsia="MS Mincho" w:cs="Arial"/>
                <w:b/>
                <w:sz w:val="20"/>
                <w:lang w:eastAsia="ja-JP"/>
              </w:rPr>
              <w:t>OPD</w:t>
            </w:r>
          </w:p>
        </w:tc>
        <w:tc>
          <w:tcPr>
            <w:tcW w:w="1755" w:type="dxa"/>
          </w:tcPr>
          <w:p w:rsidRPr="00F64DF8" w:rsidR="0006453A" w:rsidP="0006453A" w:rsidRDefault="0006453A" w14:paraId="4307AC3D" w14:textId="77777777">
            <w:pPr>
              <w:autoSpaceDE w:val="0"/>
              <w:autoSpaceDN w:val="0"/>
              <w:adjustRightInd w:val="0"/>
              <w:rPr>
                <w:rFonts w:eastAsia="MS Mincho" w:cs="Arial"/>
                <w:b/>
                <w:sz w:val="20"/>
                <w:lang w:eastAsia="ja-JP"/>
              </w:rPr>
            </w:pPr>
            <w:r w:rsidRPr="00F64DF8">
              <w:rPr>
                <w:rFonts w:eastAsia="MS Mincho" w:cs="Arial"/>
                <w:b/>
                <w:sz w:val="20"/>
                <w:lang w:eastAsia="ja-JP"/>
              </w:rPr>
              <w:t>General</w:t>
            </w:r>
          </w:p>
        </w:tc>
        <w:tc>
          <w:tcPr>
            <w:tcW w:w="1254" w:type="dxa"/>
          </w:tcPr>
          <w:p w:rsidRPr="00F64DF8" w:rsidR="0006453A" w:rsidP="0006453A" w:rsidRDefault="0006453A" w14:paraId="18678A90" w14:textId="77777777">
            <w:pPr>
              <w:autoSpaceDE w:val="0"/>
              <w:autoSpaceDN w:val="0"/>
              <w:adjustRightInd w:val="0"/>
              <w:rPr>
                <w:rFonts w:eastAsia="MS Mincho" w:cs="Arial"/>
                <w:b/>
                <w:sz w:val="20"/>
                <w:lang w:eastAsia="ja-JP"/>
              </w:rPr>
            </w:pPr>
            <w:r w:rsidRPr="00F64DF8">
              <w:rPr>
                <w:rFonts w:eastAsia="MS Mincho" w:cs="Arial"/>
                <w:b/>
                <w:sz w:val="20"/>
                <w:lang w:eastAsia="ja-JP"/>
              </w:rPr>
              <w:t>Sharps</w:t>
            </w:r>
          </w:p>
        </w:tc>
        <w:tc>
          <w:tcPr>
            <w:tcW w:w="1346" w:type="dxa"/>
          </w:tcPr>
          <w:p w:rsidRPr="00F64DF8" w:rsidR="0006453A" w:rsidP="0006453A" w:rsidRDefault="0006453A" w14:paraId="573B6717" w14:textId="77777777">
            <w:pPr>
              <w:autoSpaceDE w:val="0"/>
              <w:autoSpaceDN w:val="0"/>
              <w:adjustRightInd w:val="0"/>
              <w:rPr>
                <w:rFonts w:eastAsia="MS Mincho" w:cs="Arial"/>
                <w:b/>
                <w:sz w:val="20"/>
                <w:lang w:eastAsia="ja-JP"/>
              </w:rPr>
            </w:pPr>
            <w:r w:rsidRPr="00F64DF8">
              <w:rPr>
                <w:rFonts w:eastAsia="MS Mincho" w:cs="Arial"/>
                <w:b/>
                <w:sz w:val="20"/>
                <w:lang w:eastAsia="ja-JP"/>
              </w:rPr>
              <w:t>Infectious</w:t>
            </w:r>
          </w:p>
        </w:tc>
        <w:tc>
          <w:tcPr>
            <w:tcW w:w="1216" w:type="dxa"/>
          </w:tcPr>
          <w:p w:rsidRPr="00F64DF8" w:rsidR="0006453A" w:rsidP="0006453A" w:rsidRDefault="0006453A" w14:paraId="1CEEC0B6" w14:textId="77777777">
            <w:pPr>
              <w:autoSpaceDE w:val="0"/>
              <w:autoSpaceDN w:val="0"/>
              <w:adjustRightInd w:val="0"/>
              <w:rPr>
                <w:rFonts w:eastAsia="MS Mincho" w:cs="Arial"/>
                <w:b/>
                <w:sz w:val="20"/>
                <w:lang w:eastAsia="ja-JP"/>
              </w:rPr>
            </w:pPr>
            <w:r w:rsidRPr="00F64DF8">
              <w:rPr>
                <w:rFonts w:eastAsia="MS Mincho" w:cs="Arial"/>
                <w:b/>
                <w:sz w:val="20"/>
                <w:lang w:eastAsia="ja-JP"/>
              </w:rPr>
              <w:t xml:space="preserve">Chemical </w:t>
            </w:r>
          </w:p>
        </w:tc>
        <w:tc>
          <w:tcPr>
            <w:tcW w:w="1238" w:type="dxa"/>
          </w:tcPr>
          <w:p w:rsidRPr="00F64DF8" w:rsidR="0006453A" w:rsidP="0006453A" w:rsidRDefault="0006453A" w14:paraId="0E63DA6A" w14:textId="77777777">
            <w:pPr>
              <w:autoSpaceDE w:val="0"/>
              <w:autoSpaceDN w:val="0"/>
              <w:adjustRightInd w:val="0"/>
              <w:rPr>
                <w:rFonts w:eastAsia="MS Mincho" w:cs="Arial"/>
                <w:b/>
                <w:sz w:val="20"/>
                <w:lang w:eastAsia="ja-JP"/>
              </w:rPr>
            </w:pPr>
            <w:r w:rsidRPr="00F64DF8">
              <w:rPr>
                <w:rFonts w:eastAsia="MS Mincho" w:cs="Arial"/>
                <w:b/>
                <w:sz w:val="20"/>
                <w:lang w:eastAsia="ja-JP"/>
              </w:rPr>
              <w:t>Pathological</w:t>
            </w:r>
          </w:p>
        </w:tc>
        <w:tc>
          <w:tcPr>
            <w:tcW w:w="1581" w:type="dxa"/>
          </w:tcPr>
          <w:p w:rsidRPr="00F64DF8" w:rsidR="0006453A" w:rsidP="0006453A" w:rsidRDefault="0006453A" w14:paraId="27BED53F" w14:textId="77777777">
            <w:pPr>
              <w:autoSpaceDE w:val="0"/>
              <w:autoSpaceDN w:val="0"/>
              <w:adjustRightInd w:val="0"/>
              <w:rPr>
                <w:rFonts w:eastAsia="MS Mincho" w:cs="Arial"/>
                <w:b/>
                <w:sz w:val="20"/>
                <w:lang w:eastAsia="ja-JP"/>
              </w:rPr>
            </w:pPr>
            <w:r w:rsidRPr="00F64DF8">
              <w:rPr>
                <w:rFonts w:eastAsia="MS Mincho" w:cs="Arial"/>
                <w:b/>
                <w:sz w:val="20"/>
                <w:lang w:eastAsia="ja-JP"/>
              </w:rPr>
              <w:t>Pharmaceutical</w:t>
            </w:r>
          </w:p>
        </w:tc>
      </w:tr>
      <w:tr w:rsidRPr="00F64DF8" w:rsidR="0006453A" w:rsidTr="0006453A" w14:paraId="58CFFADF" w14:textId="77777777">
        <w:tc>
          <w:tcPr>
            <w:tcW w:w="1490" w:type="dxa"/>
          </w:tcPr>
          <w:p w:rsidRPr="00F64DF8" w:rsidR="0006453A" w:rsidP="0006453A" w:rsidRDefault="0006453A" w14:paraId="43F7D461" w14:textId="77777777">
            <w:pPr>
              <w:autoSpaceDE w:val="0"/>
              <w:autoSpaceDN w:val="0"/>
              <w:adjustRightInd w:val="0"/>
              <w:rPr>
                <w:rFonts w:eastAsia="MS Mincho" w:cs="Arial"/>
                <w:sz w:val="20"/>
                <w:lang w:eastAsia="ja-JP"/>
              </w:rPr>
            </w:pPr>
            <w:r w:rsidRPr="00F64DF8">
              <w:rPr>
                <w:rFonts w:eastAsia="MS Mincho" w:cs="Arial"/>
                <w:sz w:val="20"/>
                <w:lang w:eastAsia="ja-JP"/>
              </w:rPr>
              <w:t>Medical Ward</w:t>
            </w:r>
          </w:p>
        </w:tc>
        <w:tc>
          <w:tcPr>
            <w:tcW w:w="1755" w:type="dxa"/>
          </w:tcPr>
          <w:p w:rsidRPr="00F64DF8" w:rsidR="0006453A" w:rsidP="0006453A" w:rsidRDefault="0006453A" w14:paraId="159B776A"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0840DFC0"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3BD46BBE"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5F362B31"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3C23E878"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489A0C20" w14:textId="77777777">
            <w:pPr>
              <w:autoSpaceDE w:val="0"/>
              <w:autoSpaceDN w:val="0"/>
              <w:adjustRightInd w:val="0"/>
              <w:rPr>
                <w:rFonts w:eastAsia="MS Mincho" w:cs="Arial"/>
                <w:sz w:val="20"/>
                <w:lang w:eastAsia="ja-JP"/>
              </w:rPr>
            </w:pPr>
          </w:p>
        </w:tc>
      </w:tr>
      <w:tr w:rsidRPr="00F64DF8" w:rsidR="0006453A" w:rsidTr="0006453A" w14:paraId="55881A0E" w14:textId="77777777">
        <w:tc>
          <w:tcPr>
            <w:tcW w:w="1490" w:type="dxa"/>
          </w:tcPr>
          <w:p w:rsidRPr="00F64DF8" w:rsidR="0006453A" w:rsidP="0006453A" w:rsidRDefault="0006453A" w14:paraId="3DD80F49" w14:textId="77777777">
            <w:pPr>
              <w:autoSpaceDE w:val="0"/>
              <w:autoSpaceDN w:val="0"/>
              <w:adjustRightInd w:val="0"/>
              <w:rPr>
                <w:rFonts w:eastAsia="MS Mincho" w:cs="Arial"/>
                <w:sz w:val="20"/>
                <w:lang w:eastAsia="ja-JP"/>
              </w:rPr>
            </w:pPr>
            <w:r w:rsidRPr="00F64DF8">
              <w:rPr>
                <w:rFonts w:eastAsia="MS Mincho" w:cs="Arial"/>
                <w:sz w:val="20"/>
                <w:lang w:eastAsia="ja-JP"/>
              </w:rPr>
              <w:t>Surgical Ward</w:t>
            </w:r>
          </w:p>
        </w:tc>
        <w:tc>
          <w:tcPr>
            <w:tcW w:w="1755" w:type="dxa"/>
          </w:tcPr>
          <w:p w:rsidRPr="00F64DF8" w:rsidR="0006453A" w:rsidP="0006453A" w:rsidRDefault="0006453A" w14:paraId="24CF27EE"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3A3BA915"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1DD25962"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29BBB468"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2104CF47"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509093EF" w14:textId="77777777">
            <w:pPr>
              <w:autoSpaceDE w:val="0"/>
              <w:autoSpaceDN w:val="0"/>
              <w:adjustRightInd w:val="0"/>
              <w:rPr>
                <w:rFonts w:eastAsia="MS Mincho" w:cs="Arial"/>
                <w:sz w:val="20"/>
                <w:lang w:eastAsia="ja-JP"/>
              </w:rPr>
            </w:pPr>
          </w:p>
        </w:tc>
      </w:tr>
      <w:tr w:rsidRPr="00F64DF8" w:rsidR="0006453A" w:rsidTr="0006453A" w14:paraId="6A43D9B1" w14:textId="77777777">
        <w:tc>
          <w:tcPr>
            <w:tcW w:w="1490" w:type="dxa"/>
          </w:tcPr>
          <w:p w:rsidRPr="00F64DF8" w:rsidR="0006453A" w:rsidP="0006453A" w:rsidRDefault="0006453A" w14:paraId="615C69F2" w14:textId="77777777">
            <w:pPr>
              <w:autoSpaceDE w:val="0"/>
              <w:autoSpaceDN w:val="0"/>
              <w:adjustRightInd w:val="0"/>
              <w:rPr>
                <w:rFonts w:eastAsia="MS Mincho" w:cs="Arial"/>
                <w:sz w:val="20"/>
                <w:lang w:eastAsia="ja-JP"/>
              </w:rPr>
            </w:pPr>
            <w:r w:rsidRPr="00F64DF8">
              <w:rPr>
                <w:rFonts w:eastAsia="MS Mincho" w:cs="Arial"/>
                <w:sz w:val="20"/>
                <w:lang w:eastAsia="ja-JP"/>
              </w:rPr>
              <w:t>Theatre</w:t>
            </w:r>
          </w:p>
        </w:tc>
        <w:tc>
          <w:tcPr>
            <w:tcW w:w="1755" w:type="dxa"/>
          </w:tcPr>
          <w:p w:rsidRPr="00F64DF8" w:rsidR="0006453A" w:rsidP="0006453A" w:rsidRDefault="0006453A" w14:paraId="3159411B"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48237AA1"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142459D1"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51966CE8"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12DCF326"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4168BDBD" w14:textId="77777777">
            <w:pPr>
              <w:autoSpaceDE w:val="0"/>
              <w:autoSpaceDN w:val="0"/>
              <w:adjustRightInd w:val="0"/>
              <w:rPr>
                <w:rFonts w:eastAsia="MS Mincho" w:cs="Arial"/>
                <w:sz w:val="20"/>
                <w:lang w:eastAsia="ja-JP"/>
              </w:rPr>
            </w:pPr>
          </w:p>
        </w:tc>
      </w:tr>
      <w:tr w:rsidRPr="00F64DF8" w:rsidR="0006453A" w:rsidTr="0006453A" w14:paraId="0CAA659B" w14:textId="77777777">
        <w:tc>
          <w:tcPr>
            <w:tcW w:w="1490" w:type="dxa"/>
          </w:tcPr>
          <w:p w:rsidRPr="00F64DF8" w:rsidR="0006453A" w:rsidP="0006453A" w:rsidRDefault="0006453A" w14:paraId="480359EE" w14:textId="77777777">
            <w:pPr>
              <w:autoSpaceDE w:val="0"/>
              <w:autoSpaceDN w:val="0"/>
              <w:adjustRightInd w:val="0"/>
              <w:rPr>
                <w:rFonts w:eastAsia="MS Mincho" w:cs="Arial"/>
                <w:sz w:val="20"/>
                <w:lang w:eastAsia="ja-JP"/>
              </w:rPr>
            </w:pPr>
            <w:r w:rsidRPr="00F64DF8">
              <w:rPr>
                <w:rFonts w:eastAsia="MS Mincho" w:cs="Arial"/>
                <w:sz w:val="20"/>
                <w:lang w:eastAsia="ja-JP"/>
              </w:rPr>
              <w:t>ETU</w:t>
            </w:r>
          </w:p>
        </w:tc>
        <w:tc>
          <w:tcPr>
            <w:tcW w:w="1755" w:type="dxa"/>
          </w:tcPr>
          <w:p w:rsidRPr="00F64DF8" w:rsidR="0006453A" w:rsidP="0006453A" w:rsidRDefault="0006453A" w14:paraId="439DD840"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197DF275"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0FCB38DD"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02513F45"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01F4EA66"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2BD1049B" w14:textId="77777777">
            <w:pPr>
              <w:autoSpaceDE w:val="0"/>
              <w:autoSpaceDN w:val="0"/>
              <w:adjustRightInd w:val="0"/>
              <w:rPr>
                <w:rFonts w:eastAsia="MS Mincho" w:cs="Arial"/>
                <w:sz w:val="20"/>
                <w:lang w:eastAsia="ja-JP"/>
              </w:rPr>
            </w:pPr>
          </w:p>
        </w:tc>
      </w:tr>
      <w:tr w:rsidRPr="00F64DF8" w:rsidR="0006453A" w:rsidTr="0006453A" w14:paraId="06D701E6" w14:textId="77777777">
        <w:tc>
          <w:tcPr>
            <w:tcW w:w="1490" w:type="dxa"/>
          </w:tcPr>
          <w:p w:rsidRPr="00F64DF8" w:rsidR="0006453A" w:rsidP="0006453A" w:rsidRDefault="0006453A" w14:paraId="00089918" w14:textId="77777777">
            <w:pPr>
              <w:autoSpaceDE w:val="0"/>
              <w:autoSpaceDN w:val="0"/>
              <w:adjustRightInd w:val="0"/>
              <w:rPr>
                <w:rFonts w:eastAsia="MS Mincho" w:cs="Arial"/>
                <w:sz w:val="20"/>
                <w:lang w:eastAsia="ja-JP"/>
              </w:rPr>
            </w:pPr>
            <w:r w:rsidRPr="00F64DF8">
              <w:rPr>
                <w:rFonts w:eastAsia="MS Mincho" w:cs="Arial"/>
                <w:sz w:val="20"/>
                <w:lang w:eastAsia="ja-JP"/>
              </w:rPr>
              <w:t>Laboratory</w:t>
            </w:r>
          </w:p>
        </w:tc>
        <w:tc>
          <w:tcPr>
            <w:tcW w:w="1755" w:type="dxa"/>
          </w:tcPr>
          <w:p w:rsidRPr="00F64DF8" w:rsidR="0006453A" w:rsidP="0006453A" w:rsidRDefault="0006453A" w14:paraId="64E5E085"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61E32E00"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63689BC0"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3F2C0837"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1743FC4D"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2632D30B" w14:textId="77777777">
            <w:pPr>
              <w:autoSpaceDE w:val="0"/>
              <w:autoSpaceDN w:val="0"/>
              <w:adjustRightInd w:val="0"/>
              <w:rPr>
                <w:rFonts w:eastAsia="MS Mincho" w:cs="Arial"/>
                <w:sz w:val="20"/>
                <w:lang w:eastAsia="ja-JP"/>
              </w:rPr>
            </w:pPr>
          </w:p>
        </w:tc>
      </w:tr>
      <w:tr w:rsidRPr="00F64DF8" w:rsidR="0006453A" w:rsidTr="0006453A" w14:paraId="39BF0524" w14:textId="77777777">
        <w:tc>
          <w:tcPr>
            <w:tcW w:w="1490" w:type="dxa"/>
          </w:tcPr>
          <w:p w:rsidRPr="00F64DF8" w:rsidR="0006453A" w:rsidP="0006453A" w:rsidRDefault="0006453A" w14:paraId="0170912D" w14:textId="77777777">
            <w:pPr>
              <w:autoSpaceDE w:val="0"/>
              <w:autoSpaceDN w:val="0"/>
              <w:adjustRightInd w:val="0"/>
              <w:rPr>
                <w:rFonts w:eastAsia="MS Mincho" w:cs="Arial"/>
                <w:sz w:val="20"/>
                <w:lang w:eastAsia="ja-JP"/>
              </w:rPr>
            </w:pPr>
            <w:r w:rsidRPr="00F64DF8">
              <w:rPr>
                <w:rFonts w:eastAsia="MS Mincho" w:cs="Arial"/>
                <w:sz w:val="20"/>
                <w:lang w:eastAsia="ja-JP"/>
              </w:rPr>
              <w:t>Pharmacy/Drug Store</w:t>
            </w:r>
          </w:p>
        </w:tc>
        <w:tc>
          <w:tcPr>
            <w:tcW w:w="1755" w:type="dxa"/>
          </w:tcPr>
          <w:p w:rsidRPr="00F64DF8" w:rsidR="0006453A" w:rsidP="0006453A" w:rsidRDefault="0006453A" w14:paraId="567E1CCD"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3F23B9D1"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589C67F5"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034D0477"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3CB0F045"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6AFE52E5" w14:textId="77777777">
            <w:pPr>
              <w:autoSpaceDE w:val="0"/>
              <w:autoSpaceDN w:val="0"/>
              <w:adjustRightInd w:val="0"/>
              <w:rPr>
                <w:rFonts w:eastAsia="MS Mincho" w:cs="Arial"/>
                <w:sz w:val="20"/>
                <w:lang w:eastAsia="ja-JP"/>
              </w:rPr>
            </w:pPr>
          </w:p>
        </w:tc>
      </w:tr>
      <w:tr w:rsidRPr="00F64DF8" w:rsidR="0006453A" w:rsidTr="0006453A" w14:paraId="229A7CA6" w14:textId="77777777">
        <w:tc>
          <w:tcPr>
            <w:tcW w:w="1490" w:type="dxa"/>
          </w:tcPr>
          <w:p w:rsidRPr="00F64DF8" w:rsidR="0006453A" w:rsidP="0006453A" w:rsidRDefault="005B64B3" w14:paraId="703509EC" w14:textId="77777777">
            <w:pPr>
              <w:autoSpaceDE w:val="0"/>
              <w:autoSpaceDN w:val="0"/>
              <w:adjustRightInd w:val="0"/>
              <w:rPr>
                <w:rFonts w:eastAsia="MS Mincho" w:cs="Arial"/>
                <w:sz w:val="20"/>
                <w:lang w:eastAsia="ja-JP"/>
              </w:rPr>
            </w:pPr>
            <w:r w:rsidRPr="00F64DF8">
              <w:rPr>
                <w:rFonts w:eastAsia="MS Mincho" w:cs="Arial"/>
                <w:sz w:val="20"/>
                <w:lang w:eastAsia="ja-JP"/>
              </w:rPr>
              <w:t>Labor</w:t>
            </w:r>
            <w:r w:rsidRPr="00F64DF8" w:rsidR="0006453A">
              <w:rPr>
                <w:rFonts w:eastAsia="MS Mincho" w:cs="Arial"/>
                <w:sz w:val="20"/>
                <w:lang w:eastAsia="ja-JP"/>
              </w:rPr>
              <w:t xml:space="preserve"> room</w:t>
            </w:r>
          </w:p>
        </w:tc>
        <w:tc>
          <w:tcPr>
            <w:tcW w:w="1755" w:type="dxa"/>
          </w:tcPr>
          <w:p w:rsidRPr="00F64DF8" w:rsidR="0006453A" w:rsidP="0006453A" w:rsidRDefault="0006453A" w14:paraId="3DCA8664"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1D927449"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1683D2B6"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5A3760D0"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1989FD75"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5DCD2893" w14:textId="77777777">
            <w:pPr>
              <w:autoSpaceDE w:val="0"/>
              <w:autoSpaceDN w:val="0"/>
              <w:adjustRightInd w:val="0"/>
              <w:rPr>
                <w:rFonts w:eastAsia="MS Mincho" w:cs="Arial"/>
                <w:sz w:val="20"/>
                <w:lang w:eastAsia="ja-JP"/>
              </w:rPr>
            </w:pPr>
          </w:p>
        </w:tc>
      </w:tr>
      <w:tr w:rsidRPr="00F64DF8" w:rsidR="0006453A" w:rsidTr="0006453A" w14:paraId="387DC20E" w14:textId="77777777">
        <w:tc>
          <w:tcPr>
            <w:tcW w:w="1490" w:type="dxa"/>
          </w:tcPr>
          <w:p w:rsidRPr="00F64DF8" w:rsidR="0006453A" w:rsidP="0006453A" w:rsidRDefault="0006453A" w14:paraId="1BACBFB4" w14:textId="77777777">
            <w:pPr>
              <w:autoSpaceDE w:val="0"/>
              <w:autoSpaceDN w:val="0"/>
              <w:adjustRightInd w:val="0"/>
              <w:rPr>
                <w:rFonts w:eastAsia="MS Mincho" w:cs="Arial"/>
                <w:sz w:val="20"/>
                <w:lang w:eastAsia="ja-JP"/>
              </w:rPr>
            </w:pPr>
            <w:r w:rsidRPr="00F64DF8">
              <w:rPr>
                <w:rFonts w:eastAsia="MS Mincho" w:cs="Arial"/>
                <w:sz w:val="20"/>
                <w:lang w:eastAsia="ja-JP"/>
              </w:rPr>
              <w:t xml:space="preserve">Other </w:t>
            </w:r>
          </w:p>
        </w:tc>
        <w:tc>
          <w:tcPr>
            <w:tcW w:w="1755" w:type="dxa"/>
          </w:tcPr>
          <w:p w:rsidRPr="00F64DF8" w:rsidR="0006453A" w:rsidP="0006453A" w:rsidRDefault="0006453A" w14:paraId="4D43163C"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21B8DE54"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4C3610E2"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51329C2C"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1D9E174F"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54F0E493" w14:textId="77777777">
            <w:pPr>
              <w:autoSpaceDE w:val="0"/>
              <w:autoSpaceDN w:val="0"/>
              <w:adjustRightInd w:val="0"/>
              <w:rPr>
                <w:rFonts w:eastAsia="MS Mincho" w:cs="Arial"/>
                <w:sz w:val="20"/>
                <w:lang w:eastAsia="ja-JP"/>
              </w:rPr>
            </w:pPr>
          </w:p>
        </w:tc>
      </w:tr>
      <w:tr w:rsidRPr="00F64DF8" w:rsidR="0006453A" w:rsidTr="0006453A" w14:paraId="50A18FD8" w14:textId="77777777">
        <w:tc>
          <w:tcPr>
            <w:tcW w:w="1490" w:type="dxa"/>
          </w:tcPr>
          <w:p w:rsidRPr="00F64DF8" w:rsidR="0006453A" w:rsidP="0006453A" w:rsidRDefault="0006453A" w14:paraId="4B8A6715" w14:textId="77777777">
            <w:pPr>
              <w:autoSpaceDE w:val="0"/>
              <w:autoSpaceDN w:val="0"/>
              <w:adjustRightInd w:val="0"/>
              <w:rPr>
                <w:rFonts w:eastAsia="MS Mincho" w:cs="Arial"/>
                <w:b/>
                <w:sz w:val="20"/>
                <w:lang w:eastAsia="ja-JP"/>
              </w:rPr>
            </w:pPr>
            <w:r w:rsidRPr="00F64DF8">
              <w:rPr>
                <w:rFonts w:eastAsia="MS Mincho" w:cs="Arial"/>
                <w:b/>
                <w:sz w:val="20"/>
                <w:lang w:eastAsia="ja-JP"/>
              </w:rPr>
              <w:t>Kg/Day</w:t>
            </w:r>
          </w:p>
        </w:tc>
        <w:tc>
          <w:tcPr>
            <w:tcW w:w="1755" w:type="dxa"/>
          </w:tcPr>
          <w:p w:rsidRPr="00F64DF8" w:rsidR="0006453A" w:rsidP="0006453A" w:rsidRDefault="0006453A" w14:paraId="17A15BDC" w14:textId="77777777">
            <w:pPr>
              <w:autoSpaceDE w:val="0"/>
              <w:autoSpaceDN w:val="0"/>
              <w:adjustRightInd w:val="0"/>
              <w:rPr>
                <w:rFonts w:eastAsia="MS Mincho" w:cs="Arial"/>
                <w:sz w:val="20"/>
                <w:lang w:eastAsia="ja-JP"/>
              </w:rPr>
            </w:pPr>
          </w:p>
        </w:tc>
        <w:tc>
          <w:tcPr>
            <w:tcW w:w="1254" w:type="dxa"/>
          </w:tcPr>
          <w:p w:rsidRPr="00F64DF8" w:rsidR="0006453A" w:rsidP="0006453A" w:rsidRDefault="0006453A" w14:paraId="244DC87C" w14:textId="77777777">
            <w:pPr>
              <w:autoSpaceDE w:val="0"/>
              <w:autoSpaceDN w:val="0"/>
              <w:adjustRightInd w:val="0"/>
              <w:rPr>
                <w:rFonts w:eastAsia="MS Mincho" w:cs="Arial"/>
                <w:sz w:val="20"/>
                <w:lang w:eastAsia="ja-JP"/>
              </w:rPr>
            </w:pPr>
          </w:p>
        </w:tc>
        <w:tc>
          <w:tcPr>
            <w:tcW w:w="1346" w:type="dxa"/>
          </w:tcPr>
          <w:p w:rsidRPr="00F64DF8" w:rsidR="0006453A" w:rsidP="0006453A" w:rsidRDefault="0006453A" w14:paraId="5711146A" w14:textId="77777777">
            <w:pPr>
              <w:autoSpaceDE w:val="0"/>
              <w:autoSpaceDN w:val="0"/>
              <w:adjustRightInd w:val="0"/>
              <w:rPr>
                <w:rFonts w:eastAsia="MS Mincho" w:cs="Arial"/>
                <w:sz w:val="20"/>
                <w:lang w:eastAsia="ja-JP"/>
              </w:rPr>
            </w:pPr>
          </w:p>
        </w:tc>
        <w:tc>
          <w:tcPr>
            <w:tcW w:w="1216" w:type="dxa"/>
          </w:tcPr>
          <w:p w:rsidRPr="00F64DF8" w:rsidR="0006453A" w:rsidP="0006453A" w:rsidRDefault="0006453A" w14:paraId="4548F868" w14:textId="77777777">
            <w:pPr>
              <w:autoSpaceDE w:val="0"/>
              <w:autoSpaceDN w:val="0"/>
              <w:adjustRightInd w:val="0"/>
              <w:rPr>
                <w:rFonts w:eastAsia="MS Mincho" w:cs="Arial"/>
                <w:sz w:val="20"/>
                <w:lang w:eastAsia="ja-JP"/>
              </w:rPr>
            </w:pPr>
          </w:p>
        </w:tc>
        <w:tc>
          <w:tcPr>
            <w:tcW w:w="1238" w:type="dxa"/>
          </w:tcPr>
          <w:p w:rsidRPr="00F64DF8" w:rsidR="0006453A" w:rsidP="0006453A" w:rsidRDefault="0006453A" w14:paraId="1B6E75B7" w14:textId="77777777">
            <w:pPr>
              <w:autoSpaceDE w:val="0"/>
              <w:autoSpaceDN w:val="0"/>
              <w:adjustRightInd w:val="0"/>
              <w:rPr>
                <w:rFonts w:eastAsia="MS Mincho" w:cs="Arial"/>
                <w:sz w:val="20"/>
                <w:lang w:eastAsia="ja-JP"/>
              </w:rPr>
            </w:pPr>
          </w:p>
        </w:tc>
        <w:tc>
          <w:tcPr>
            <w:tcW w:w="1581" w:type="dxa"/>
          </w:tcPr>
          <w:p w:rsidRPr="00F64DF8" w:rsidR="0006453A" w:rsidP="0006453A" w:rsidRDefault="0006453A" w14:paraId="77A6AF57" w14:textId="77777777">
            <w:pPr>
              <w:autoSpaceDE w:val="0"/>
              <w:autoSpaceDN w:val="0"/>
              <w:adjustRightInd w:val="0"/>
              <w:rPr>
                <w:rFonts w:eastAsia="MS Mincho" w:cs="Arial"/>
                <w:sz w:val="20"/>
                <w:lang w:eastAsia="ja-JP"/>
              </w:rPr>
            </w:pPr>
          </w:p>
        </w:tc>
      </w:tr>
    </w:tbl>
    <w:p w:rsidRPr="00F64DF8" w:rsidR="0006453A" w:rsidP="0006453A" w:rsidRDefault="0006453A" w14:paraId="61183965" w14:textId="77777777">
      <w:pPr>
        <w:autoSpaceDE w:val="0"/>
        <w:autoSpaceDN w:val="0"/>
        <w:adjustRightInd w:val="0"/>
        <w:rPr>
          <w:rFonts w:eastAsia="MS Mincho" w:cs="Arial"/>
          <w:lang w:eastAsia="ja-JP"/>
        </w:rPr>
      </w:pPr>
    </w:p>
    <w:p w:rsidRPr="00F64DF8" w:rsidR="0006453A" w:rsidP="0006453A" w:rsidRDefault="00262320" w14:paraId="795EAF0E" w14:textId="77777777">
      <w:pPr>
        <w:autoSpaceDE w:val="0"/>
        <w:autoSpaceDN w:val="0"/>
        <w:adjustRightInd w:val="0"/>
        <w:rPr>
          <w:rFonts w:eastAsia="MS Mincho" w:cs="Arial"/>
          <w:lang w:eastAsia="ja-JP"/>
        </w:rPr>
      </w:pPr>
      <w:r w:rsidRPr="00F64DF8">
        <w:rPr>
          <w:rFonts w:eastAsia="MS Mincho" w:cs="Arial"/>
          <w:lang w:eastAsia="ja-JP"/>
        </w:rPr>
        <w:t>Waste Segregation</w:t>
      </w:r>
    </w:p>
    <w:tbl>
      <w:tblPr>
        <w:tblStyle w:val="TableGrid"/>
        <w:tblW w:w="9918" w:type="dxa"/>
        <w:tblLook w:val="04A0" w:firstRow="1" w:lastRow="0" w:firstColumn="1" w:lastColumn="0" w:noHBand="0" w:noVBand="1"/>
      </w:tblPr>
      <w:tblGrid>
        <w:gridCol w:w="4788"/>
        <w:gridCol w:w="720"/>
        <w:gridCol w:w="900"/>
        <w:gridCol w:w="3510"/>
      </w:tblGrid>
      <w:tr w:rsidRPr="00F64DF8" w:rsidR="0006453A" w:rsidTr="0006453A" w14:paraId="24F3E047" w14:textId="77777777">
        <w:tc>
          <w:tcPr>
            <w:tcW w:w="4788" w:type="dxa"/>
          </w:tcPr>
          <w:p w:rsidRPr="00F64DF8" w:rsidR="0006453A" w:rsidP="00A42FFC" w:rsidRDefault="0006453A" w14:paraId="406EA459" w14:textId="77777777">
            <w:pPr>
              <w:jc w:val="left"/>
              <w:rPr>
                <w:rFonts w:cs="Arial"/>
                <w:b/>
                <w:sz w:val="20"/>
              </w:rPr>
            </w:pPr>
            <w:r w:rsidRPr="00F64DF8">
              <w:rPr>
                <w:rFonts w:cs="Arial"/>
                <w:b/>
                <w:sz w:val="20"/>
              </w:rPr>
              <w:t>Questions</w:t>
            </w:r>
          </w:p>
        </w:tc>
        <w:tc>
          <w:tcPr>
            <w:tcW w:w="720" w:type="dxa"/>
          </w:tcPr>
          <w:p w:rsidRPr="00F64DF8" w:rsidR="0006453A" w:rsidP="0006453A" w:rsidRDefault="0006453A" w14:paraId="6FA3B256" w14:textId="77777777">
            <w:pPr>
              <w:jc w:val="center"/>
              <w:rPr>
                <w:rFonts w:cs="Arial"/>
                <w:b/>
                <w:sz w:val="20"/>
              </w:rPr>
            </w:pPr>
            <w:r w:rsidRPr="00F64DF8">
              <w:rPr>
                <w:rFonts w:cs="Arial"/>
                <w:b/>
                <w:sz w:val="20"/>
              </w:rPr>
              <w:t>Yes</w:t>
            </w:r>
          </w:p>
        </w:tc>
        <w:tc>
          <w:tcPr>
            <w:tcW w:w="900" w:type="dxa"/>
          </w:tcPr>
          <w:p w:rsidRPr="00F64DF8" w:rsidR="0006453A" w:rsidP="0006453A" w:rsidRDefault="0006453A" w14:paraId="75FD7C6F" w14:textId="77777777">
            <w:pPr>
              <w:jc w:val="center"/>
              <w:rPr>
                <w:rFonts w:cs="Arial"/>
                <w:b/>
                <w:sz w:val="20"/>
              </w:rPr>
            </w:pPr>
            <w:r w:rsidRPr="00F64DF8">
              <w:rPr>
                <w:rFonts w:cs="Arial"/>
                <w:b/>
                <w:sz w:val="20"/>
              </w:rPr>
              <w:t>No</w:t>
            </w:r>
          </w:p>
        </w:tc>
        <w:tc>
          <w:tcPr>
            <w:tcW w:w="3510" w:type="dxa"/>
          </w:tcPr>
          <w:p w:rsidRPr="00F64DF8" w:rsidR="0006453A" w:rsidP="0006453A" w:rsidRDefault="0006453A" w14:paraId="189B9D72" w14:textId="77777777">
            <w:pPr>
              <w:jc w:val="center"/>
              <w:rPr>
                <w:rFonts w:cs="Arial"/>
                <w:b/>
                <w:sz w:val="20"/>
              </w:rPr>
            </w:pPr>
            <w:r w:rsidRPr="00F64DF8">
              <w:rPr>
                <w:rFonts w:cs="Arial"/>
                <w:b/>
                <w:sz w:val="20"/>
              </w:rPr>
              <w:t xml:space="preserve">Description </w:t>
            </w:r>
          </w:p>
        </w:tc>
      </w:tr>
      <w:tr w:rsidRPr="00F64DF8" w:rsidR="0006453A" w:rsidTr="0006453A" w14:paraId="7AE2E31E" w14:textId="77777777">
        <w:trPr>
          <w:trHeight w:val="106"/>
        </w:trPr>
        <w:tc>
          <w:tcPr>
            <w:tcW w:w="4788" w:type="dxa"/>
            <w:vMerge w:val="restart"/>
          </w:tcPr>
          <w:p w:rsidRPr="00F64DF8" w:rsidR="0006453A" w:rsidP="00A42FFC" w:rsidRDefault="0006453A" w14:paraId="3AEFD0AC" w14:textId="77777777">
            <w:pPr>
              <w:jc w:val="left"/>
              <w:rPr>
                <w:rFonts w:cs="Arial"/>
                <w:sz w:val="20"/>
              </w:rPr>
            </w:pPr>
            <w:r w:rsidRPr="00F64DF8">
              <w:rPr>
                <w:rFonts w:cs="Arial"/>
                <w:sz w:val="20"/>
              </w:rPr>
              <w:t>Is clinical waste segregated from general waste? If yes, into which categories are HCW separated?</w:t>
            </w:r>
          </w:p>
        </w:tc>
        <w:tc>
          <w:tcPr>
            <w:tcW w:w="720" w:type="dxa"/>
            <w:vMerge w:val="restart"/>
          </w:tcPr>
          <w:p w:rsidRPr="00F64DF8" w:rsidR="0006453A" w:rsidP="0006453A" w:rsidRDefault="0006453A" w14:paraId="1D2517E6" w14:textId="77777777">
            <w:pPr>
              <w:jc w:val="center"/>
              <w:rPr>
                <w:rFonts w:cs="Arial"/>
                <w:sz w:val="20"/>
              </w:rPr>
            </w:pPr>
          </w:p>
        </w:tc>
        <w:tc>
          <w:tcPr>
            <w:tcW w:w="900" w:type="dxa"/>
            <w:vMerge w:val="restart"/>
          </w:tcPr>
          <w:p w:rsidRPr="00F64DF8" w:rsidR="0006453A" w:rsidP="0006453A" w:rsidRDefault="0006453A" w14:paraId="33129BFC" w14:textId="77777777">
            <w:pPr>
              <w:jc w:val="center"/>
              <w:rPr>
                <w:rFonts w:cs="Arial"/>
                <w:sz w:val="20"/>
              </w:rPr>
            </w:pPr>
          </w:p>
        </w:tc>
        <w:tc>
          <w:tcPr>
            <w:tcW w:w="3510" w:type="dxa"/>
          </w:tcPr>
          <w:p w:rsidRPr="00F64DF8" w:rsidR="0006453A" w:rsidP="0006453A" w:rsidRDefault="0006453A" w14:paraId="6BF6ECAF" w14:textId="77777777">
            <w:pPr>
              <w:rPr>
                <w:rFonts w:cs="Arial"/>
                <w:sz w:val="20"/>
              </w:rPr>
            </w:pPr>
            <w:r w:rsidRPr="00F64DF8">
              <w:rPr>
                <w:rFonts w:cs="Arial"/>
                <w:sz w:val="20"/>
              </w:rPr>
              <w:t>No segregation</w:t>
            </w:r>
          </w:p>
        </w:tc>
      </w:tr>
      <w:tr w:rsidRPr="00F64DF8" w:rsidR="0006453A" w:rsidTr="0006453A" w14:paraId="7596F75C" w14:textId="77777777">
        <w:trPr>
          <w:trHeight w:val="106"/>
        </w:trPr>
        <w:tc>
          <w:tcPr>
            <w:tcW w:w="4788" w:type="dxa"/>
            <w:vMerge/>
          </w:tcPr>
          <w:p w:rsidRPr="00F64DF8" w:rsidR="0006453A" w:rsidP="00A42FFC" w:rsidRDefault="0006453A" w14:paraId="6D2FE550" w14:textId="77777777">
            <w:pPr>
              <w:jc w:val="left"/>
              <w:rPr>
                <w:rFonts w:cs="Arial"/>
                <w:sz w:val="20"/>
              </w:rPr>
            </w:pPr>
          </w:p>
        </w:tc>
        <w:tc>
          <w:tcPr>
            <w:tcW w:w="720" w:type="dxa"/>
            <w:vMerge/>
          </w:tcPr>
          <w:p w:rsidRPr="00F64DF8" w:rsidR="0006453A" w:rsidP="0006453A" w:rsidRDefault="0006453A" w14:paraId="617D3229" w14:textId="77777777">
            <w:pPr>
              <w:jc w:val="center"/>
              <w:rPr>
                <w:rFonts w:cs="Arial"/>
                <w:sz w:val="20"/>
              </w:rPr>
            </w:pPr>
          </w:p>
        </w:tc>
        <w:tc>
          <w:tcPr>
            <w:tcW w:w="900" w:type="dxa"/>
            <w:vMerge/>
          </w:tcPr>
          <w:p w:rsidRPr="00F64DF8" w:rsidR="0006453A" w:rsidP="0006453A" w:rsidRDefault="0006453A" w14:paraId="1AFA31BA" w14:textId="77777777">
            <w:pPr>
              <w:jc w:val="center"/>
              <w:rPr>
                <w:rFonts w:cs="Arial"/>
                <w:sz w:val="20"/>
              </w:rPr>
            </w:pPr>
          </w:p>
        </w:tc>
        <w:tc>
          <w:tcPr>
            <w:tcW w:w="3510" w:type="dxa"/>
          </w:tcPr>
          <w:p w:rsidRPr="00F64DF8" w:rsidR="0006453A" w:rsidP="0006453A" w:rsidRDefault="0006453A" w14:paraId="0B527674" w14:textId="77777777">
            <w:pPr>
              <w:rPr>
                <w:rFonts w:cs="Arial"/>
                <w:sz w:val="20"/>
              </w:rPr>
            </w:pPr>
            <w:r w:rsidRPr="00F64DF8">
              <w:rPr>
                <w:rFonts w:cs="Arial"/>
                <w:sz w:val="20"/>
              </w:rPr>
              <w:t>General waste</w:t>
            </w:r>
          </w:p>
        </w:tc>
      </w:tr>
      <w:tr w:rsidRPr="00F64DF8" w:rsidR="0006453A" w:rsidTr="0006453A" w14:paraId="6C665757" w14:textId="77777777">
        <w:trPr>
          <w:trHeight w:val="106"/>
        </w:trPr>
        <w:tc>
          <w:tcPr>
            <w:tcW w:w="4788" w:type="dxa"/>
            <w:vMerge/>
          </w:tcPr>
          <w:p w:rsidRPr="00F64DF8" w:rsidR="0006453A" w:rsidP="00A42FFC" w:rsidRDefault="0006453A" w14:paraId="3B9C7F9B" w14:textId="77777777">
            <w:pPr>
              <w:jc w:val="left"/>
              <w:rPr>
                <w:rFonts w:cs="Arial"/>
                <w:sz w:val="20"/>
              </w:rPr>
            </w:pPr>
          </w:p>
        </w:tc>
        <w:tc>
          <w:tcPr>
            <w:tcW w:w="720" w:type="dxa"/>
            <w:vMerge/>
          </w:tcPr>
          <w:p w:rsidRPr="00F64DF8" w:rsidR="0006453A" w:rsidP="0006453A" w:rsidRDefault="0006453A" w14:paraId="7DD82875" w14:textId="77777777">
            <w:pPr>
              <w:jc w:val="center"/>
              <w:rPr>
                <w:rFonts w:cs="Arial"/>
                <w:sz w:val="20"/>
              </w:rPr>
            </w:pPr>
          </w:p>
        </w:tc>
        <w:tc>
          <w:tcPr>
            <w:tcW w:w="900" w:type="dxa"/>
            <w:vMerge/>
          </w:tcPr>
          <w:p w:rsidRPr="00F64DF8" w:rsidR="0006453A" w:rsidP="0006453A" w:rsidRDefault="0006453A" w14:paraId="689517D2" w14:textId="77777777">
            <w:pPr>
              <w:jc w:val="center"/>
              <w:rPr>
                <w:rFonts w:cs="Arial"/>
                <w:sz w:val="20"/>
              </w:rPr>
            </w:pPr>
          </w:p>
        </w:tc>
        <w:tc>
          <w:tcPr>
            <w:tcW w:w="3510" w:type="dxa"/>
          </w:tcPr>
          <w:p w:rsidRPr="00F64DF8" w:rsidR="0006453A" w:rsidP="0006453A" w:rsidRDefault="0006453A" w14:paraId="3ABFD54A" w14:textId="77777777">
            <w:pPr>
              <w:rPr>
                <w:rFonts w:cs="Arial"/>
                <w:sz w:val="20"/>
              </w:rPr>
            </w:pPr>
            <w:r w:rsidRPr="00F64DF8">
              <w:rPr>
                <w:rFonts w:cs="Arial"/>
                <w:sz w:val="20"/>
              </w:rPr>
              <w:t>General Infectious waste</w:t>
            </w:r>
          </w:p>
        </w:tc>
      </w:tr>
      <w:tr w:rsidRPr="00F64DF8" w:rsidR="0006453A" w:rsidTr="0006453A" w14:paraId="1A196376" w14:textId="77777777">
        <w:trPr>
          <w:trHeight w:val="106"/>
        </w:trPr>
        <w:tc>
          <w:tcPr>
            <w:tcW w:w="4788" w:type="dxa"/>
            <w:vMerge/>
          </w:tcPr>
          <w:p w:rsidRPr="00F64DF8" w:rsidR="0006453A" w:rsidP="00A42FFC" w:rsidRDefault="0006453A" w14:paraId="2D318E2E" w14:textId="77777777">
            <w:pPr>
              <w:jc w:val="left"/>
              <w:rPr>
                <w:rFonts w:cs="Arial"/>
                <w:sz w:val="20"/>
              </w:rPr>
            </w:pPr>
          </w:p>
        </w:tc>
        <w:tc>
          <w:tcPr>
            <w:tcW w:w="720" w:type="dxa"/>
            <w:vMerge/>
          </w:tcPr>
          <w:p w:rsidRPr="00F64DF8" w:rsidR="0006453A" w:rsidP="0006453A" w:rsidRDefault="0006453A" w14:paraId="61285200" w14:textId="77777777">
            <w:pPr>
              <w:jc w:val="center"/>
              <w:rPr>
                <w:rFonts w:cs="Arial"/>
                <w:sz w:val="20"/>
              </w:rPr>
            </w:pPr>
          </w:p>
        </w:tc>
        <w:tc>
          <w:tcPr>
            <w:tcW w:w="900" w:type="dxa"/>
            <w:vMerge/>
          </w:tcPr>
          <w:p w:rsidRPr="00F64DF8" w:rsidR="0006453A" w:rsidP="0006453A" w:rsidRDefault="0006453A" w14:paraId="62DEBB4A" w14:textId="77777777">
            <w:pPr>
              <w:jc w:val="center"/>
              <w:rPr>
                <w:rFonts w:cs="Arial"/>
                <w:sz w:val="20"/>
              </w:rPr>
            </w:pPr>
          </w:p>
        </w:tc>
        <w:tc>
          <w:tcPr>
            <w:tcW w:w="3510" w:type="dxa"/>
          </w:tcPr>
          <w:p w:rsidRPr="00F64DF8" w:rsidR="0006453A" w:rsidP="0006453A" w:rsidRDefault="0006453A" w14:paraId="15C3F84D" w14:textId="77777777">
            <w:pPr>
              <w:rPr>
                <w:rFonts w:cs="Arial"/>
                <w:sz w:val="20"/>
              </w:rPr>
            </w:pPr>
            <w:r w:rsidRPr="00F64DF8">
              <w:rPr>
                <w:rFonts w:cs="Arial"/>
                <w:sz w:val="20"/>
              </w:rPr>
              <w:t>sharps</w:t>
            </w:r>
          </w:p>
        </w:tc>
      </w:tr>
      <w:tr w:rsidRPr="00F64DF8" w:rsidR="0006453A" w:rsidTr="0006453A" w14:paraId="4B6D63F9" w14:textId="77777777">
        <w:trPr>
          <w:trHeight w:val="106"/>
        </w:trPr>
        <w:tc>
          <w:tcPr>
            <w:tcW w:w="4788" w:type="dxa"/>
            <w:vMerge/>
          </w:tcPr>
          <w:p w:rsidRPr="00F64DF8" w:rsidR="0006453A" w:rsidP="00A42FFC" w:rsidRDefault="0006453A" w14:paraId="5B097644" w14:textId="77777777">
            <w:pPr>
              <w:jc w:val="left"/>
              <w:rPr>
                <w:rFonts w:cs="Arial"/>
                <w:sz w:val="20"/>
              </w:rPr>
            </w:pPr>
          </w:p>
        </w:tc>
        <w:tc>
          <w:tcPr>
            <w:tcW w:w="720" w:type="dxa"/>
            <w:vMerge/>
          </w:tcPr>
          <w:p w:rsidRPr="00F64DF8" w:rsidR="0006453A" w:rsidP="0006453A" w:rsidRDefault="0006453A" w14:paraId="150AE4B9" w14:textId="77777777">
            <w:pPr>
              <w:jc w:val="center"/>
              <w:rPr>
                <w:rFonts w:cs="Arial"/>
                <w:sz w:val="20"/>
              </w:rPr>
            </w:pPr>
          </w:p>
        </w:tc>
        <w:tc>
          <w:tcPr>
            <w:tcW w:w="900" w:type="dxa"/>
            <w:vMerge/>
          </w:tcPr>
          <w:p w:rsidRPr="00F64DF8" w:rsidR="0006453A" w:rsidP="0006453A" w:rsidRDefault="0006453A" w14:paraId="5DF554C3" w14:textId="77777777">
            <w:pPr>
              <w:jc w:val="center"/>
              <w:rPr>
                <w:rFonts w:cs="Arial"/>
                <w:sz w:val="20"/>
              </w:rPr>
            </w:pPr>
          </w:p>
        </w:tc>
        <w:tc>
          <w:tcPr>
            <w:tcW w:w="3510" w:type="dxa"/>
          </w:tcPr>
          <w:p w:rsidRPr="00F64DF8" w:rsidR="0006453A" w:rsidP="0006453A" w:rsidRDefault="0006453A" w14:paraId="27C1A897" w14:textId="77777777">
            <w:pPr>
              <w:rPr>
                <w:rFonts w:cs="Arial"/>
                <w:sz w:val="20"/>
              </w:rPr>
            </w:pPr>
            <w:r w:rsidRPr="00F64DF8">
              <w:rPr>
                <w:rFonts w:cs="Arial"/>
                <w:sz w:val="20"/>
              </w:rPr>
              <w:t>Pathological waste</w:t>
            </w:r>
          </w:p>
        </w:tc>
      </w:tr>
      <w:tr w:rsidRPr="00F64DF8" w:rsidR="0006453A" w:rsidTr="0006453A" w14:paraId="30ED8427" w14:textId="77777777">
        <w:trPr>
          <w:trHeight w:val="106"/>
        </w:trPr>
        <w:tc>
          <w:tcPr>
            <w:tcW w:w="4788" w:type="dxa"/>
            <w:vMerge/>
          </w:tcPr>
          <w:p w:rsidRPr="00F64DF8" w:rsidR="0006453A" w:rsidP="00A42FFC" w:rsidRDefault="0006453A" w14:paraId="3EA12D5C" w14:textId="77777777">
            <w:pPr>
              <w:jc w:val="left"/>
              <w:rPr>
                <w:rFonts w:cs="Arial"/>
                <w:sz w:val="20"/>
              </w:rPr>
            </w:pPr>
          </w:p>
        </w:tc>
        <w:tc>
          <w:tcPr>
            <w:tcW w:w="720" w:type="dxa"/>
            <w:vMerge/>
          </w:tcPr>
          <w:p w:rsidRPr="00F64DF8" w:rsidR="0006453A" w:rsidP="0006453A" w:rsidRDefault="0006453A" w14:paraId="4855FD76" w14:textId="77777777">
            <w:pPr>
              <w:jc w:val="center"/>
              <w:rPr>
                <w:rFonts w:cs="Arial"/>
                <w:sz w:val="20"/>
              </w:rPr>
            </w:pPr>
          </w:p>
        </w:tc>
        <w:tc>
          <w:tcPr>
            <w:tcW w:w="900" w:type="dxa"/>
            <w:vMerge/>
          </w:tcPr>
          <w:p w:rsidRPr="00F64DF8" w:rsidR="0006453A" w:rsidP="0006453A" w:rsidRDefault="0006453A" w14:paraId="25E965F2" w14:textId="77777777">
            <w:pPr>
              <w:jc w:val="center"/>
              <w:rPr>
                <w:rFonts w:cs="Arial"/>
                <w:sz w:val="20"/>
              </w:rPr>
            </w:pPr>
          </w:p>
        </w:tc>
        <w:tc>
          <w:tcPr>
            <w:tcW w:w="3510" w:type="dxa"/>
          </w:tcPr>
          <w:p w:rsidRPr="00F64DF8" w:rsidR="0006453A" w:rsidP="0006453A" w:rsidRDefault="0006453A" w14:paraId="05F8B2BC" w14:textId="77777777">
            <w:pPr>
              <w:rPr>
                <w:rFonts w:cs="Arial"/>
                <w:sz w:val="20"/>
              </w:rPr>
            </w:pPr>
            <w:r w:rsidRPr="00F64DF8">
              <w:rPr>
                <w:rFonts w:cs="Arial"/>
                <w:sz w:val="20"/>
              </w:rPr>
              <w:t>other</w:t>
            </w:r>
          </w:p>
        </w:tc>
      </w:tr>
      <w:tr w:rsidRPr="00F64DF8" w:rsidR="0006453A" w:rsidTr="0006453A" w14:paraId="3D4A1D43" w14:textId="77777777">
        <w:tc>
          <w:tcPr>
            <w:tcW w:w="4788" w:type="dxa"/>
          </w:tcPr>
          <w:p w:rsidRPr="00F64DF8" w:rsidR="0006453A" w:rsidP="00A42FFC" w:rsidRDefault="0006453A" w14:paraId="22F3AC4E" w14:textId="77777777">
            <w:pPr>
              <w:tabs>
                <w:tab w:val="left" w:pos="1309"/>
              </w:tabs>
              <w:jc w:val="left"/>
              <w:rPr>
                <w:rFonts w:cs="Arial"/>
                <w:sz w:val="20"/>
              </w:rPr>
            </w:pPr>
            <w:r w:rsidRPr="00F64DF8">
              <w:rPr>
                <w:rFonts w:cs="Arial"/>
                <w:sz w:val="20"/>
              </w:rPr>
              <w:t>Where does the segregation take place?</w:t>
            </w:r>
            <w:r w:rsidRPr="00F64DF8">
              <w:rPr>
                <w:rFonts w:cs="Arial"/>
                <w:sz w:val="20"/>
              </w:rPr>
              <w:tab/>
            </w:r>
          </w:p>
        </w:tc>
        <w:tc>
          <w:tcPr>
            <w:tcW w:w="5130" w:type="dxa"/>
            <w:gridSpan w:val="3"/>
          </w:tcPr>
          <w:p w:rsidRPr="00F64DF8" w:rsidR="0006453A" w:rsidP="0006453A" w:rsidRDefault="0006453A" w14:paraId="7925E188" w14:textId="77777777">
            <w:pPr>
              <w:jc w:val="center"/>
              <w:rPr>
                <w:rFonts w:cs="Arial"/>
                <w:sz w:val="20"/>
              </w:rPr>
            </w:pPr>
          </w:p>
        </w:tc>
      </w:tr>
      <w:tr w:rsidRPr="00F64DF8" w:rsidR="0006453A" w:rsidTr="0006453A" w14:paraId="2E067AE4" w14:textId="77777777">
        <w:tc>
          <w:tcPr>
            <w:tcW w:w="4788" w:type="dxa"/>
          </w:tcPr>
          <w:p w:rsidRPr="00F64DF8" w:rsidR="0006453A" w:rsidP="00A42FFC" w:rsidRDefault="0006453A" w14:paraId="5F515ABF" w14:textId="77777777">
            <w:pPr>
              <w:jc w:val="left"/>
              <w:rPr>
                <w:rFonts w:cs="Arial"/>
                <w:sz w:val="20"/>
              </w:rPr>
            </w:pPr>
            <w:r w:rsidRPr="00F64DF8">
              <w:rPr>
                <w:rFonts w:cs="Arial"/>
                <w:sz w:val="20"/>
              </w:rPr>
              <w:t>What type of bags/primary containers are used in segregating wastes?</w:t>
            </w:r>
          </w:p>
        </w:tc>
        <w:tc>
          <w:tcPr>
            <w:tcW w:w="5130" w:type="dxa"/>
            <w:gridSpan w:val="3"/>
          </w:tcPr>
          <w:p w:rsidRPr="00F64DF8" w:rsidR="0006453A" w:rsidP="0006453A" w:rsidRDefault="0006453A" w14:paraId="4F132F32" w14:textId="77777777">
            <w:pPr>
              <w:jc w:val="center"/>
              <w:rPr>
                <w:rFonts w:cs="Arial"/>
                <w:sz w:val="20"/>
              </w:rPr>
            </w:pPr>
          </w:p>
        </w:tc>
      </w:tr>
      <w:tr w:rsidRPr="00F64DF8" w:rsidR="0006453A" w:rsidTr="0006453A" w14:paraId="38EB859B" w14:textId="77777777">
        <w:tc>
          <w:tcPr>
            <w:tcW w:w="4788" w:type="dxa"/>
          </w:tcPr>
          <w:p w:rsidRPr="00F64DF8" w:rsidR="0006453A" w:rsidP="00A42FFC" w:rsidRDefault="0006453A" w14:paraId="49A53B9E" w14:textId="77777777">
            <w:pPr>
              <w:jc w:val="left"/>
              <w:rPr>
                <w:rFonts w:cs="Arial"/>
                <w:sz w:val="20"/>
              </w:rPr>
            </w:pPr>
            <w:r w:rsidRPr="00F64DF8">
              <w:rPr>
                <w:rFonts w:cs="Arial"/>
                <w:sz w:val="20"/>
              </w:rPr>
              <w:t xml:space="preserve">What type of </w:t>
            </w:r>
            <w:r w:rsidRPr="00F64DF8" w:rsidR="009D619B">
              <w:rPr>
                <w:rFonts w:cs="Arial"/>
                <w:sz w:val="20"/>
              </w:rPr>
              <w:t>labelling</w:t>
            </w:r>
            <w:r w:rsidRPr="00F64DF8">
              <w:rPr>
                <w:rFonts w:cs="Arial"/>
                <w:sz w:val="20"/>
              </w:rPr>
              <w:t>/</w:t>
            </w:r>
            <w:r w:rsidRPr="00F64DF8" w:rsidR="005B64B3">
              <w:rPr>
                <w:rFonts w:cs="Arial"/>
                <w:sz w:val="20"/>
              </w:rPr>
              <w:t>color</w:t>
            </w:r>
            <w:r w:rsidRPr="00F64DF8">
              <w:rPr>
                <w:rFonts w:cs="Arial"/>
                <w:sz w:val="20"/>
              </w:rPr>
              <w:t xml:space="preserve"> coding is used in segregation</w:t>
            </w:r>
          </w:p>
        </w:tc>
        <w:tc>
          <w:tcPr>
            <w:tcW w:w="5130" w:type="dxa"/>
            <w:gridSpan w:val="3"/>
          </w:tcPr>
          <w:p w:rsidRPr="00F64DF8" w:rsidR="0006453A" w:rsidP="0006453A" w:rsidRDefault="0006453A" w14:paraId="62ECFE7A" w14:textId="77777777">
            <w:pPr>
              <w:jc w:val="center"/>
              <w:rPr>
                <w:rFonts w:cs="Arial"/>
                <w:sz w:val="20"/>
              </w:rPr>
            </w:pPr>
          </w:p>
        </w:tc>
      </w:tr>
      <w:tr w:rsidRPr="00F64DF8" w:rsidR="0006453A" w:rsidTr="0006453A" w14:paraId="32186C17" w14:textId="77777777">
        <w:tc>
          <w:tcPr>
            <w:tcW w:w="4788" w:type="dxa"/>
          </w:tcPr>
          <w:p w:rsidRPr="00F64DF8" w:rsidR="0006453A" w:rsidP="00A42FFC" w:rsidRDefault="0006453A" w14:paraId="3E716BBE" w14:textId="77777777">
            <w:pPr>
              <w:jc w:val="left"/>
              <w:rPr>
                <w:rFonts w:cs="Arial"/>
                <w:sz w:val="20"/>
              </w:rPr>
            </w:pPr>
            <w:r w:rsidRPr="00F64DF8">
              <w:rPr>
                <w:rFonts w:cs="Arial"/>
                <w:sz w:val="20"/>
              </w:rPr>
              <w:t xml:space="preserve">What types of </w:t>
            </w:r>
            <w:r w:rsidRPr="00F64DF8" w:rsidR="009D619B">
              <w:rPr>
                <w:rFonts w:cs="Arial"/>
                <w:sz w:val="20"/>
              </w:rPr>
              <w:t>equipment</w:t>
            </w:r>
            <w:r w:rsidRPr="00F64DF8">
              <w:rPr>
                <w:rFonts w:cs="Arial"/>
                <w:sz w:val="20"/>
              </w:rPr>
              <w:t xml:space="preserve"> are used for internal transport of wastes?</w:t>
            </w:r>
          </w:p>
        </w:tc>
        <w:tc>
          <w:tcPr>
            <w:tcW w:w="5130" w:type="dxa"/>
            <w:gridSpan w:val="3"/>
          </w:tcPr>
          <w:p w:rsidRPr="00F64DF8" w:rsidR="0006453A" w:rsidP="0006453A" w:rsidRDefault="0006453A" w14:paraId="203F2919" w14:textId="77777777">
            <w:pPr>
              <w:jc w:val="center"/>
              <w:rPr>
                <w:rFonts w:cs="Arial"/>
                <w:sz w:val="20"/>
              </w:rPr>
            </w:pPr>
          </w:p>
        </w:tc>
      </w:tr>
      <w:tr w:rsidRPr="00F64DF8" w:rsidR="0006453A" w:rsidTr="0006453A" w14:paraId="3B998107" w14:textId="77777777">
        <w:tc>
          <w:tcPr>
            <w:tcW w:w="4788" w:type="dxa"/>
          </w:tcPr>
          <w:p w:rsidRPr="00F64DF8" w:rsidR="0006453A" w:rsidP="00A42FFC" w:rsidRDefault="0006453A" w14:paraId="6DF7772F" w14:textId="77777777">
            <w:pPr>
              <w:jc w:val="left"/>
              <w:rPr>
                <w:rFonts w:cs="Arial"/>
                <w:sz w:val="20"/>
              </w:rPr>
            </w:pPr>
            <w:r w:rsidRPr="00F64DF8">
              <w:rPr>
                <w:rFonts w:cs="Arial"/>
                <w:sz w:val="20"/>
              </w:rPr>
              <w:t>Where is the segregated waste stored until final disposal?</w:t>
            </w:r>
          </w:p>
        </w:tc>
        <w:tc>
          <w:tcPr>
            <w:tcW w:w="5130" w:type="dxa"/>
            <w:gridSpan w:val="3"/>
          </w:tcPr>
          <w:p w:rsidRPr="00F64DF8" w:rsidR="0006453A" w:rsidP="0006453A" w:rsidRDefault="0006453A" w14:paraId="49A43531" w14:textId="77777777">
            <w:pPr>
              <w:jc w:val="center"/>
              <w:rPr>
                <w:rFonts w:cs="Arial"/>
                <w:sz w:val="20"/>
              </w:rPr>
            </w:pPr>
          </w:p>
        </w:tc>
      </w:tr>
      <w:tr w:rsidRPr="00F64DF8" w:rsidR="0006453A" w:rsidTr="0006453A" w14:paraId="04DC6971" w14:textId="77777777">
        <w:tc>
          <w:tcPr>
            <w:tcW w:w="4788" w:type="dxa"/>
            <w:vMerge w:val="restart"/>
          </w:tcPr>
          <w:p w:rsidRPr="00F64DF8" w:rsidR="0006453A" w:rsidP="00A42FFC" w:rsidRDefault="0006453A" w14:paraId="0AF7B66C" w14:textId="77777777">
            <w:pPr>
              <w:jc w:val="left"/>
              <w:rPr>
                <w:rFonts w:cs="Arial"/>
                <w:sz w:val="20"/>
              </w:rPr>
            </w:pPr>
            <w:r w:rsidRPr="00F64DF8">
              <w:rPr>
                <w:rFonts w:cs="Arial"/>
                <w:sz w:val="20"/>
              </w:rPr>
              <w:t>Describe the final disposal method</w:t>
            </w:r>
          </w:p>
        </w:tc>
        <w:tc>
          <w:tcPr>
            <w:tcW w:w="1620" w:type="dxa"/>
            <w:gridSpan w:val="2"/>
          </w:tcPr>
          <w:p w:rsidRPr="00F64DF8" w:rsidR="0006453A" w:rsidP="0006453A" w:rsidRDefault="0006453A" w14:paraId="5C1E0EA5" w14:textId="77777777">
            <w:pPr>
              <w:rPr>
                <w:rFonts w:cs="Arial"/>
                <w:sz w:val="20"/>
              </w:rPr>
            </w:pPr>
            <w:r w:rsidRPr="00F64DF8">
              <w:rPr>
                <w:rFonts w:cs="Arial"/>
                <w:sz w:val="20"/>
              </w:rPr>
              <w:t>Sharps</w:t>
            </w:r>
          </w:p>
        </w:tc>
        <w:tc>
          <w:tcPr>
            <w:tcW w:w="3510" w:type="dxa"/>
          </w:tcPr>
          <w:p w:rsidRPr="00F64DF8" w:rsidR="0006453A" w:rsidP="0006453A" w:rsidRDefault="0006453A" w14:paraId="0824BFBD" w14:textId="77777777">
            <w:pPr>
              <w:jc w:val="center"/>
              <w:rPr>
                <w:rFonts w:cs="Arial"/>
                <w:sz w:val="20"/>
              </w:rPr>
            </w:pPr>
          </w:p>
        </w:tc>
      </w:tr>
      <w:tr w:rsidRPr="00F64DF8" w:rsidR="0006453A" w:rsidTr="0006453A" w14:paraId="5EF696BF" w14:textId="77777777">
        <w:tc>
          <w:tcPr>
            <w:tcW w:w="4788" w:type="dxa"/>
            <w:vMerge/>
          </w:tcPr>
          <w:p w:rsidRPr="00F64DF8" w:rsidR="0006453A" w:rsidP="00A42FFC" w:rsidRDefault="0006453A" w14:paraId="16C5B4DF" w14:textId="77777777">
            <w:pPr>
              <w:jc w:val="left"/>
              <w:rPr>
                <w:rFonts w:cs="Arial"/>
                <w:sz w:val="20"/>
              </w:rPr>
            </w:pPr>
          </w:p>
        </w:tc>
        <w:tc>
          <w:tcPr>
            <w:tcW w:w="1620" w:type="dxa"/>
            <w:gridSpan w:val="2"/>
          </w:tcPr>
          <w:p w:rsidRPr="00F64DF8" w:rsidR="0006453A" w:rsidP="0006453A" w:rsidRDefault="0006453A" w14:paraId="39B897EB" w14:textId="77777777">
            <w:pPr>
              <w:rPr>
                <w:rFonts w:cs="Arial"/>
                <w:sz w:val="20"/>
              </w:rPr>
            </w:pPr>
            <w:r w:rsidRPr="00F64DF8">
              <w:rPr>
                <w:rFonts w:cs="Arial"/>
                <w:sz w:val="20"/>
              </w:rPr>
              <w:t>Infectious waste</w:t>
            </w:r>
          </w:p>
        </w:tc>
        <w:tc>
          <w:tcPr>
            <w:tcW w:w="3510" w:type="dxa"/>
          </w:tcPr>
          <w:p w:rsidRPr="00F64DF8" w:rsidR="0006453A" w:rsidP="0006453A" w:rsidRDefault="0006453A" w14:paraId="79A8E217" w14:textId="77777777">
            <w:pPr>
              <w:jc w:val="center"/>
              <w:rPr>
                <w:rFonts w:cs="Arial"/>
                <w:sz w:val="20"/>
              </w:rPr>
            </w:pPr>
          </w:p>
        </w:tc>
      </w:tr>
      <w:tr w:rsidRPr="00F64DF8" w:rsidR="0006453A" w:rsidTr="0006453A" w14:paraId="244952D5" w14:textId="77777777">
        <w:tc>
          <w:tcPr>
            <w:tcW w:w="4788" w:type="dxa"/>
            <w:vMerge/>
          </w:tcPr>
          <w:p w:rsidRPr="00F64DF8" w:rsidR="0006453A" w:rsidP="00A42FFC" w:rsidRDefault="0006453A" w14:paraId="35020A1C" w14:textId="77777777">
            <w:pPr>
              <w:jc w:val="left"/>
              <w:rPr>
                <w:rFonts w:cs="Arial"/>
                <w:sz w:val="20"/>
              </w:rPr>
            </w:pPr>
          </w:p>
        </w:tc>
        <w:tc>
          <w:tcPr>
            <w:tcW w:w="1620" w:type="dxa"/>
            <w:gridSpan w:val="2"/>
          </w:tcPr>
          <w:p w:rsidRPr="00F64DF8" w:rsidR="0006453A" w:rsidP="0006453A" w:rsidRDefault="0006453A" w14:paraId="2A4A9D27" w14:textId="77777777">
            <w:pPr>
              <w:rPr>
                <w:rFonts w:cs="Arial"/>
                <w:sz w:val="20"/>
              </w:rPr>
            </w:pPr>
            <w:r w:rsidRPr="00F64DF8">
              <w:rPr>
                <w:rFonts w:cs="Arial"/>
                <w:sz w:val="20"/>
              </w:rPr>
              <w:t>Pathological waste</w:t>
            </w:r>
          </w:p>
        </w:tc>
        <w:tc>
          <w:tcPr>
            <w:tcW w:w="3510" w:type="dxa"/>
          </w:tcPr>
          <w:p w:rsidRPr="00F64DF8" w:rsidR="0006453A" w:rsidP="0006453A" w:rsidRDefault="0006453A" w14:paraId="0B7BB7DD" w14:textId="77777777">
            <w:pPr>
              <w:jc w:val="center"/>
              <w:rPr>
                <w:rFonts w:cs="Arial"/>
                <w:sz w:val="20"/>
              </w:rPr>
            </w:pPr>
          </w:p>
        </w:tc>
      </w:tr>
      <w:tr w:rsidRPr="00F64DF8" w:rsidR="0006453A" w:rsidTr="0006453A" w14:paraId="18D293CA" w14:textId="77777777">
        <w:tc>
          <w:tcPr>
            <w:tcW w:w="4788" w:type="dxa"/>
            <w:vMerge/>
          </w:tcPr>
          <w:p w:rsidRPr="00F64DF8" w:rsidR="0006453A" w:rsidP="00A42FFC" w:rsidRDefault="0006453A" w14:paraId="2BFB7C0A" w14:textId="77777777">
            <w:pPr>
              <w:jc w:val="left"/>
              <w:rPr>
                <w:rFonts w:cs="Arial"/>
                <w:sz w:val="20"/>
              </w:rPr>
            </w:pPr>
          </w:p>
        </w:tc>
        <w:tc>
          <w:tcPr>
            <w:tcW w:w="1620" w:type="dxa"/>
            <w:gridSpan w:val="2"/>
          </w:tcPr>
          <w:p w:rsidRPr="00F64DF8" w:rsidR="0006453A" w:rsidP="0006453A" w:rsidRDefault="0006453A" w14:paraId="69D24A1F" w14:textId="77777777">
            <w:pPr>
              <w:rPr>
                <w:rFonts w:cs="Arial"/>
                <w:sz w:val="20"/>
              </w:rPr>
            </w:pPr>
            <w:r w:rsidRPr="00F64DF8">
              <w:rPr>
                <w:rFonts w:cs="Arial"/>
                <w:sz w:val="20"/>
              </w:rPr>
              <w:t>General waste</w:t>
            </w:r>
          </w:p>
        </w:tc>
        <w:tc>
          <w:tcPr>
            <w:tcW w:w="3510" w:type="dxa"/>
          </w:tcPr>
          <w:p w:rsidRPr="00F64DF8" w:rsidR="0006453A" w:rsidP="0006453A" w:rsidRDefault="0006453A" w14:paraId="437273D5" w14:textId="77777777">
            <w:pPr>
              <w:jc w:val="center"/>
              <w:rPr>
                <w:rFonts w:cs="Arial"/>
                <w:sz w:val="20"/>
              </w:rPr>
            </w:pPr>
          </w:p>
        </w:tc>
      </w:tr>
      <w:tr w:rsidRPr="00F64DF8" w:rsidR="0006453A" w:rsidTr="00262320" w14:paraId="1B1848C3" w14:textId="77777777">
        <w:trPr>
          <w:trHeight w:val="80"/>
        </w:trPr>
        <w:tc>
          <w:tcPr>
            <w:tcW w:w="4788" w:type="dxa"/>
            <w:vMerge/>
          </w:tcPr>
          <w:p w:rsidRPr="00F64DF8" w:rsidR="0006453A" w:rsidP="00A42FFC" w:rsidRDefault="0006453A" w14:paraId="617C64F4" w14:textId="77777777">
            <w:pPr>
              <w:jc w:val="left"/>
              <w:rPr>
                <w:rFonts w:cs="Arial"/>
                <w:sz w:val="20"/>
              </w:rPr>
            </w:pPr>
          </w:p>
        </w:tc>
        <w:tc>
          <w:tcPr>
            <w:tcW w:w="1620" w:type="dxa"/>
            <w:gridSpan w:val="2"/>
          </w:tcPr>
          <w:p w:rsidRPr="00F64DF8" w:rsidR="0006453A" w:rsidP="0006453A" w:rsidRDefault="0006453A" w14:paraId="7C39C3CC" w14:textId="77777777">
            <w:pPr>
              <w:rPr>
                <w:rFonts w:cs="Arial"/>
                <w:sz w:val="20"/>
              </w:rPr>
            </w:pPr>
            <w:r w:rsidRPr="00F64DF8">
              <w:rPr>
                <w:rFonts w:cs="Arial"/>
                <w:sz w:val="20"/>
              </w:rPr>
              <w:t>Other</w:t>
            </w:r>
          </w:p>
        </w:tc>
        <w:tc>
          <w:tcPr>
            <w:tcW w:w="3510" w:type="dxa"/>
          </w:tcPr>
          <w:p w:rsidRPr="00F64DF8" w:rsidR="0006453A" w:rsidP="0006453A" w:rsidRDefault="0006453A" w14:paraId="4F195D2C" w14:textId="77777777">
            <w:pPr>
              <w:jc w:val="center"/>
              <w:rPr>
                <w:rFonts w:cs="Arial"/>
                <w:sz w:val="20"/>
              </w:rPr>
            </w:pPr>
          </w:p>
        </w:tc>
      </w:tr>
    </w:tbl>
    <w:p w:rsidRPr="00F64DF8" w:rsidR="0006453A" w:rsidP="0006453A" w:rsidRDefault="0006453A" w14:paraId="0DAC2A46" w14:textId="77777777">
      <w:pPr>
        <w:rPr>
          <w:rFonts w:cs="Arial"/>
        </w:rPr>
      </w:pPr>
    </w:p>
    <w:p w:rsidRPr="00F64DF8" w:rsidR="009E2C99" w:rsidP="0006453A" w:rsidRDefault="009E2C99" w14:paraId="20DE7335" w14:textId="77777777">
      <w:pPr>
        <w:rPr>
          <w:rFonts w:cs="Arial"/>
          <w:b/>
        </w:rPr>
      </w:pPr>
    </w:p>
    <w:p w:rsidRPr="00F64DF8" w:rsidR="009E2C99" w:rsidP="0006453A" w:rsidRDefault="009E2C99" w14:paraId="10F67F70" w14:textId="77777777">
      <w:pPr>
        <w:rPr>
          <w:rFonts w:cs="Arial"/>
          <w:b/>
        </w:rPr>
      </w:pPr>
    </w:p>
    <w:p w:rsidRPr="00F64DF8" w:rsidR="0006453A" w:rsidP="0006453A" w:rsidRDefault="0006453A" w14:paraId="5B83B497" w14:textId="77777777">
      <w:pPr>
        <w:rPr>
          <w:rFonts w:cs="Arial"/>
          <w:b/>
        </w:rPr>
      </w:pPr>
      <w:r w:rsidRPr="00F64DF8">
        <w:rPr>
          <w:rFonts w:cs="Arial"/>
          <w:b/>
        </w:rPr>
        <w:t xml:space="preserve">Waste handling and treatment  </w:t>
      </w:r>
    </w:p>
    <w:tbl>
      <w:tblPr>
        <w:tblStyle w:val="TableGrid"/>
        <w:tblW w:w="9933" w:type="dxa"/>
        <w:tblLayout w:type="fixed"/>
        <w:tblLook w:val="04A0" w:firstRow="1" w:lastRow="0" w:firstColumn="1" w:lastColumn="0" w:noHBand="0" w:noVBand="1"/>
      </w:tblPr>
      <w:tblGrid>
        <w:gridCol w:w="2281"/>
        <w:gridCol w:w="437"/>
        <w:gridCol w:w="437"/>
        <w:gridCol w:w="1903"/>
        <w:gridCol w:w="2340"/>
        <w:gridCol w:w="2535"/>
      </w:tblGrid>
      <w:tr w:rsidRPr="00F64DF8" w:rsidR="0006453A" w:rsidTr="0006453A" w14:paraId="1206D60B" w14:textId="77777777">
        <w:tc>
          <w:tcPr>
            <w:tcW w:w="2281" w:type="dxa"/>
          </w:tcPr>
          <w:p w:rsidRPr="00F64DF8" w:rsidR="0006453A" w:rsidP="00A42FFC" w:rsidRDefault="0006453A" w14:paraId="66B3FAF1" w14:textId="77777777">
            <w:pPr>
              <w:jc w:val="left"/>
              <w:rPr>
                <w:rFonts w:cs="Arial"/>
                <w:b/>
                <w:sz w:val="20"/>
              </w:rPr>
            </w:pPr>
            <w:r w:rsidRPr="00F64DF8">
              <w:rPr>
                <w:rFonts w:cs="Arial"/>
                <w:b/>
                <w:sz w:val="20"/>
              </w:rPr>
              <w:lastRenderedPageBreak/>
              <w:t xml:space="preserve">Equipment </w:t>
            </w:r>
          </w:p>
        </w:tc>
        <w:tc>
          <w:tcPr>
            <w:tcW w:w="437" w:type="dxa"/>
          </w:tcPr>
          <w:p w:rsidRPr="00F64DF8" w:rsidR="0006453A" w:rsidP="00A42FFC" w:rsidRDefault="0006453A" w14:paraId="21AED395" w14:textId="77777777">
            <w:pPr>
              <w:jc w:val="left"/>
              <w:rPr>
                <w:rFonts w:cs="Arial"/>
                <w:b/>
                <w:sz w:val="20"/>
              </w:rPr>
            </w:pPr>
            <w:r w:rsidRPr="00F64DF8">
              <w:rPr>
                <w:rFonts w:cs="Arial"/>
                <w:b/>
                <w:sz w:val="20"/>
              </w:rPr>
              <w:t>Y</w:t>
            </w:r>
          </w:p>
          <w:p w:rsidRPr="00F64DF8" w:rsidR="0006453A" w:rsidP="00A42FFC" w:rsidRDefault="0006453A" w14:paraId="4AF7C169" w14:textId="77777777">
            <w:pPr>
              <w:jc w:val="left"/>
              <w:rPr>
                <w:rFonts w:cs="Arial"/>
                <w:b/>
                <w:sz w:val="20"/>
              </w:rPr>
            </w:pPr>
            <w:r w:rsidRPr="00F64DF8">
              <w:rPr>
                <w:rFonts w:cs="Arial"/>
                <w:b/>
                <w:sz w:val="20"/>
              </w:rPr>
              <w:t>e</w:t>
            </w:r>
          </w:p>
          <w:p w:rsidRPr="00F64DF8" w:rsidR="0006453A" w:rsidP="00A42FFC" w:rsidRDefault="0006453A" w14:paraId="1DC3C186" w14:textId="77777777">
            <w:pPr>
              <w:jc w:val="left"/>
              <w:rPr>
                <w:rFonts w:cs="Arial"/>
                <w:b/>
                <w:sz w:val="20"/>
              </w:rPr>
            </w:pPr>
            <w:r w:rsidRPr="00F64DF8">
              <w:rPr>
                <w:rFonts w:cs="Arial"/>
                <w:b/>
                <w:sz w:val="20"/>
              </w:rPr>
              <w:t>s</w:t>
            </w:r>
          </w:p>
        </w:tc>
        <w:tc>
          <w:tcPr>
            <w:tcW w:w="437" w:type="dxa"/>
          </w:tcPr>
          <w:p w:rsidRPr="00F64DF8" w:rsidR="0006453A" w:rsidP="00A42FFC" w:rsidRDefault="0006453A" w14:paraId="79E3E620" w14:textId="77777777">
            <w:pPr>
              <w:jc w:val="left"/>
              <w:rPr>
                <w:rFonts w:cs="Arial"/>
                <w:b/>
                <w:sz w:val="20"/>
              </w:rPr>
            </w:pPr>
            <w:r w:rsidRPr="00F64DF8">
              <w:rPr>
                <w:rFonts w:cs="Arial"/>
                <w:b/>
                <w:sz w:val="20"/>
              </w:rPr>
              <w:t>No</w:t>
            </w:r>
          </w:p>
        </w:tc>
        <w:tc>
          <w:tcPr>
            <w:tcW w:w="1903" w:type="dxa"/>
          </w:tcPr>
          <w:p w:rsidRPr="00F64DF8" w:rsidR="0006453A" w:rsidP="00A42FFC" w:rsidRDefault="0006453A" w14:paraId="37005F86" w14:textId="77777777">
            <w:pPr>
              <w:jc w:val="left"/>
              <w:rPr>
                <w:rFonts w:cs="Arial"/>
                <w:b/>
                <w:sz w:val="20"/>
              </w:rPr>
            </w:pPr>
            <w:r w:rsidRPr="00F64DF8">
              <w:rPr>
                <w:rFonts w:cs="Arial"/>
                <w:b/>
                <w:sz w:val="20"/>
              </w:rPr>
              <w:t>Description/Capacity/Number of units</w:t>
            </w:r>
          </w:p>
        </w:tc>
        <w:tc>
          <w:tcPr>
            <w:tcW w:w="2340" w:type="dxa"/>
          </w:tcPr>
          <w:p w:rsidRPr="00F64DF8" w:rsidR="0006453A" w:rsidP="00A42FFC" w:rsidRDefault="0006453A" w14:paraId="245D61F0" w14:textId="77777777">
            <w:pPr>
              <w:jc w:val="left"/>
              <w:rPr>
                <w:rFonts w:cs="Arial"/>
                <w:b/>
                <w:sz w:val="20"/>
              </w:rPr>
            </w:pPr>
            <w:r w:rsidRPr="00F64DF8">
              <w:rPr>
                <w:rFonts w:cs="Arial"/>
                <w:b/>
                <w:sz w:val="20"/>
              </w:rPr>
              <w:t xml:space="preserve">Location (within hospital or nearest facility with approximate </w:t>
            </w:r>
            <w:r w:rsidRPr="00F64DF8" w:rsidR="00A42FFC">
              <w:rPr>
                <w:rFonts w:cs="Arial"/>
                <w:b/>
                <w:sz w:val="20"/>
              </w:rPr>
              <w:t>distances)</w:t>
            </w:r>
          </w:p>
        </w:tc>
        <w:tc>
          <w:tcPr>
            <w:tcW w:w="2535" w:type="dxa"/>
          </w:tcPr>
          <w:p w:rsidRPr="00F64DF8" w:rsidR="0006453A" w:rsidP="00A42FFC" w:rsidRDefault="0006453A" w14:paraId="2D82E7E4" w14:textId="77777777">
            <w:pPr>
              <w:jc w:val="left"/>
              <w:rPr>
                <w:rFonts w:cs="Arial"/>
                <w:sz w:val="20"/>
              </w:rPr>
            </w:pPr>
            <w:r w:rsidRPr="00F64DF8">
              <w:rPr>
                <w:rFonts w:cs="Arial"/>
                <w:b/>
                <w:sz w:val="20"/>
              </w:rPr>
              <w:t>Status (used/functioning or not)</w:t>
            </w:r>
          </w:p>
        </w:tc>
      </w:tr>
      <w:tr w:rsidRPr="00F64DF8" w:rsidR="0006453A" w:rsidTr="0006453A" w14:paraId="709F3822" w14:textId="77777777">
        <w:tc>
          <w:tcPr>
            <w:tcW w:w="2281" w:type="dxa"/>
          </w:tcPr>
          <w:p w:rsidRPr="00F64DF8" w:rsidR="0006453A" w:rsidP="0006453A" w:rsidRDefault="0006453A" w14:paraId="2B4E3106" w14:textId="77777777">
            <w:pPr>
              <w:rPr>
                <w:rFonts w:cs="Arial"/>
                <w:sz w:val="20"/>
              </w:rPr>
            </w:pPr>
            <w:r w:rsidRPr="00F64DF8">
              <w:rPr>
                <w:rFonts w:cs="Arial"/>
                <w:sz w:val="20"/>
              </w:rPr>
              <w:t>Incinerator</w:t>
            </w:r>
          </w:p>
        </w:tc>
        <w:tc>
          <w:tcPr>
            <w:tcW w:w="437" w:type="dxa"/>
          </w:tcPr>
          <w:p w:rsidRPr="00F64DF8" w:rsidR="0006453A" w:rsidP="0006453A" w:rsidRDefault="0006453A" w14:paraId="71BB8287" w14:textId="77777777">
            <w:pPr>
              <w:rPr>
                <w:rFonts w:cs="Arial"/>
                <w:sz w:val="20"/>
              </w:rPr>
            </w:pPr>
          </w:p>
        </w:tc>
        <w:tc>
          <w:tcPr>
            <w:tcW w:w="437" w:type="dxa"/>
          </w:tcPr>
          <w:p w:rsidRPr="00F64DF8" w:rsidR="0006453A" w:rsidP="0006453A" w:rsidRDefault="0006453A" w14:paraId="418B5C98" w14:textId="77777777">
            <w:pPr>
              <w:rPr>
                <w:rFonts w:cs="Arial"/>
                <w:sz w:val="20"/>
              </w:rPr>
            </w:pPr>
          </w:p>
        </w:tc>
        <w:tc>
          <w:tcPr>
            <w:tcW w:w="1903" w:type="dxa"/>
          </w:tcPr>
          <w:p w:rsidRPr="00F64DF8" w:rsidR="0006453A" w:rsidP="0006453A" w:rsidRDefault="0006453A" w14:paraId="1A6C0E42" w14:textId="77777777">
            <w:pPr>
              <w:rPr>
                <w:rFonts w:cs="Arial"/>
                <w:sz w:val="20"/>
              </w:rPr>
            </w:pPr>
          </w:p>
        </w:tc>
        <w:tc>
          <w:tcPr>
            <w:tcW w:w="2340" w:type="dxa"/>
          </w:tcPr>
          <w:p w:rsidRPr="00F64DF8" w:rsidR="0006453A" w:rsidP="0006453A" w:rsidRDefault="0006453A" w14:paraId="3E6BC80D" w14:textId="77777777">
            <w:pPr>
              <w:rPr>
                <w:rFonts w:cs="Arial"/>
                <w:sz w:val="20"/>
              </w:rPr>
            </w:pPr>
          </w:p>
        </w:tc>
        <w:tc>
          <w:tcPr>
            <w:tcW w:w="2535" w:type="dxa"/>
          </w:tcPr>
          <w:p w:rsidRPr="00F64DF8" w:rsidR="0006453A" w:rsidP="0006453A" w:rsidRDefault="0006453A" w14:paraId="47E67EE7" w14:textId="77777777">
            <w:pPr>
              <w:rPr>
                <w:rFonts w:cs="Arial"/>
                <w:sz w:val="20"/>
              </w:rPr>
            </w:pPr>
          </w:p>
        </w:tc>
      </w:tr>
      <w:tr w:rsidRPr="00F64DF8" w:rsidR="0006453A" w:rsidTr="0006453A" w14:paraId="67241FE2" w14:textId="77777777">
        <w:tc>
          <w:tcPr>
            <w:tcW w:w="2281" w:type="dxa"/>
          </w:tcPr>
          <w:p w:rsidRPr="00F64DF8" w:rsidR="0006453A" w:rsidP="0006453A" w:rsidRDefault="0006453A" w14:paraId="273976DA" w14:textId="77777777">
            <w:pPr>
              <w:rPr>
                <w:rFonts w:cs="Arial"/>
                <w:sz w:val="20"/>
              </w:rPr>
            </w:pPr>
            <w:r w:rsidRPr="00F64DF8">
              <w:rPr>
                <w:rFonts w:cs="Arial"/>
                <w:sz w:val="20"/>
              </w:rPr>
              <w:t>Metamizer</w:t>
            </w:r>
          </w:p>
        </w:tc>
        <w:tc>
          <w:tcPr>
            <w:tcW w:w="437" w:type="dxa"/>
          </w:tcPr>
          <w:p w:rsidRPr="00F64DF8" w:rsidR="0006453A" w:rsidP="0006453A" w:rsidRDefault="0006453A" w14:paraId="62913E78" w14:textId="77777777">
            <w:pPr>
              <w:rPr>
                <w:rFonts w:cs="Arial"/>
                <w:sz w:val="20"/>
              </w:rPr>
            </w:pPr>
          </w:p>
        </w:tc>
        <w:tc>
          <w:tcPr>
            <w:tcW w:w="437" w:type="dxa"/>
          </w:tcPr>
          <w:p w:rsidRPr="00F64DF8" w:rsidR="0006453A" w:rsidP="0006453A" w:rsidRDefault="0006453A" w14:paraId="7916610D" w14:textId="77777777">
            <w:pPr>
              <w:rPr>
                <w:rFonts w:cs="Arial"/>
                <w:sz w:val="20"/>
              </w:rPr>
            </w:pPr>
          </w:p>
        </w:tc>
        <w:tc>
          <w:tcPr>
            <w:tcW w:w="1903" w:type="dxa"/>
          </w:tcPr>
          <w:p w:rsidRPr="00F64DF8" w:rsidR="0006453A" w:rsidP="0006453A" w:rsidRDefault="0006453A" w14:paraId="6A96194B" w14:textId="77777777">
            <w:pPr>
              <w:rPr>
                <w:rFonts w:cs="Arial"/>
                <w:sz w:val="20"/>
              </w:rPr>
            </w:pPr>
          </w:p>
        </w:tc>
        <w:tc>
          <w:tcPr>
            <w:tcW w:w="2340" w:type="dxa"/>
          </w:tcPr>
          <w:p w:rsidRPr="00F64DF8" w:rsidR="0006453A" w:rsidP="0006453A" w:rsidRDefault="0006453A" w14:paraId="1B554FE7" w14:textId="77777777">
            <w:pPr>
              <w:rPr>
                <w:rFonts w:cs="Arial"/>
                <w:sz w:val="20"/>
              </w:rPr>
            </w:pPr>
          </w:p>
        </w:tc>
        <w:tc>
          <w:tcPr>
            <w:tcW w:w="2535" w:type="dxa"/>
          </w:tcPr>
          <w:p w:rsidRPr="00F64DF8" w:rsidR="0006453A" w:rsidP="0006453A" w:rsidRDefault="0006453A" w14:paraId="32E71BD9" w14:textId="77777777">
            <w:pPr>
              <w:rPr>
                <w:rFonts w:cs="Arial"/>
                <w:sz w:val="20"/>
              </w:rPr>
            </w:pPr>
          </w:p>
        </w:tc>
      </w:tr>
      <w:tr w:rsidRPr="00F64DF8" w:rsidR="0006453A" w:rsidTr="0006453A" w14:paraId="6F5C8E08" w14:textId="77777777">
        <w:tc>
          <w:tcPr>
            <w:tcW w:w="2281" w:type="dxa"/>
          </w:tcPr>
          <w:p w:rsidRPr="00F64DF8" w:rsidR="0006453A" w:rsidP="0006453A" w:rsidRDefault="0006453A" w14:paraId="6FE808F3" w14:textId="77777777">
            <w:pPr>
              <w:rPr>
                <w:rFonts w:cs="Arial"/>
                <w:sz w:val="20"/>
              </w:rPr>
            </w:pPr>
            <w:r w:rsidRPr="00F64DF8">
              <w:rPr>
                <w:rFonts w:cs="Arial"/>
                <w:sz w:val="20"/>
              </w:rPr>
              <w:t>Autoclave</w:t>
            </w:r>
          </w:p>
        </w:tc>
        <w:tc>
          <w:tcPr>
            <w:tcW w:w="437" w:type="dxa"/>
          </w:tcPr>
          <w:p w:rsidRPr="00F64DF8" w:rsidR="0006453A" w:rsidP="0006453A" w:rsidRDefault="0006453A" w14:paraId="33AC490A" w14:textId="77777777">
            <w:pPr>
              <w:rPr>
                <w:rFonts w:cs="Arial"/>
                <w:sz w:val="20"/>
              </w:rPr>
            </w:pPr>
          </w:p>
        </w:tc>
        <w:tc>
          <w:tcPr>
            <w:tcW w:w="437" w:type="dxa"/>
          </w:tcPr>
          <w:p w:rsidRPr="00F64DF8" w:rsidR="0006453A" w:rsidP="0006453A" w:rsidRDefault="0006453A" w14:paraId="737ADAB9" w14:textId="77777777">
            <w:pPr>
              <w:rPr>
                <w:rFonts w:cs="Arial"/>
                <w:sz w:val="20"/>
              </w:rPr>
            </w:pPr>
          </w:p>
        </w:tc>
        <w:tc>
          <w:tcPr>
            <w:tcW w:w="1903" w:type="dxa"/>
          </w:tcPr>
          <w:p w:rsidRPr="00F64DF8" w:rsidR="0006453A" w:rsidP="0006453A" w:rsidRDefault="0006453A" w14:paraId="4B25E018" w14:textId="77777777">
            <w:pPr>
              <w:rPr>
                <w:rFonts w:cs="Arial"/>
                <w:sz w:val="20"/>
              </w:rPr>
            </w:pPr>
          </w:p>
        </w:tc>
        <w:tc>
          <w:tcPr>
            <w:tcW w:w="2340" w:type="dxa"/>
          </w:tcPr>
          <w:p w:rsidRPr="00F64DF8" w:rsidR="0006453A" w:rsidP="0006453A" w:rsidRDefault="0006453A" w14:paraId="0712E059" w14:textId="77777777">
            <w:pPr>
              <w:rPr>
                <w:rFonts w:cs="Arial"/>
                <w:sz w:val="20"/>
              </w:rPr>
            </w:pPr>
          </w:p>
        </w:tc>
        <w:tc>
          <w:tcPr>
            <w:tcW w:w="2535" w:type="dxa"/>
          </w:tcPr>
          <w:p w:rsidRPr="00F64DF8" w:rsidR="0006453A" w:rsidP="0006453A" w:rsidRDefault="0006453A" w14:paraId="7A3571D2" w14:textId="77777777">
            <w:pPr>
              <w:rPr>
                <w:rFonts w:cs="Arial"/>
                <w:sz w:val="20"/>
              </w:rPr>
            </w:pPr>
          </w:p>
        </w:tc>
      </w:tr>
      <w:tr w:rsidRPr="00F64DF8" w:rsidR="0006453A" w:rsidTr="0006453A" w14:paraId="272F070A" w14:textId="77777777">
        <w:tc>
          <w:tcPr>
            <w:tcW w:w="2281" w:type="dxa"/>
          </w:tcPr>
          <w:p w:rsidRPr="00F64DF8" w:rsidR="0006453A" w:rsidP="0006453A" w:rsidRDefault="0006453A" w14:paraId="4CC1B5C7" w14:textId="77777777">
            <w:pPr>
              <w:rPr>
                <w:rFonts w:cs="Arial"/>
                <w:sz w:val="20"/>
              </w:rPr>
            </w:pPr>
            <w:r w:rsidRPr="00F64DF8">
              <w:rPr>
                <w:rFonts w:cs="Arial"/>
                <w:sz w:val="20"/>
              </w:rPr>
              <w:t>Lined burial pits</w:t>
            </w:r>
          </w:p>
        </w:tc>
        <w:tc>
          <w:tcPr>
            <w:tcW w:w="437" w:type="dxa"/>
          </w:tcPr>
          <w:p w:rsidRPr="00F64DF8" w:rsidR="0006453A" w:rsidP="0006453A" w:rsidRDefault="0006453A" w14:paraId="3E676A49" w14:textId="77777777">
            <w:pPr>
              <w:rPr>
                <w:rFonts w:cs="Arial"/>
                <w:sz w:val="20"/>
              </w:rPr>
            </w:pPr>
          </w:p>
        </w:tc>
        <w:tc>
          <w:tcPr>
            <w:tcW w:w="437" w:type="dxa"/>
          </w:tcPr>
          <w:p w:rsidRPr="00F64DF8" w:rsidR="0006453A" w:rsidP="0006453A" w:rsidRDefault="0006453A" w14:paraId="206547F1" w14:textId="77777777">
            <w:pPr>
              <w:rPr>
                <w:rFonts w:cs="Arial"/>
                <w:sz w:val="20"/>
              </w:rPr>
            </w:pPr>
          </w:p>
        </w:tc>
        <w:tc>
          <w:tcPr>
            <w:tcW w:w="1903" w:type="dxa"/>
          </w:tcPr>
          <w:p w:rsidRPr="00F64DF8" w:rsidR="0006453A" w:rsidP="0006453A" w:rsidRDefault="0006453A" w14:paraId="68859EB9" w14:textId="77777777">
            <w:pPr>
              <w:rPr>
                <w:rFonts w:cs="Arial"/>
                <w:sz w:val="20"/>
              </w:rPr>
            </w:pPr>
          </w:p>
        </w:tc>
        <w:tc>
          <w:tcPr>
            <w:tcW w:w="2340" w:type="dxa"/>
          </w:tcPr>
          <w:p w:rsidRPr="00F64DF8" w:rsidR="0006453A" w:rsidP="0006453A" w:rsidRDefault="0006453A" w14:paraId="6927058F" w14:textId="77777777">
            <w:pPr>
              <w:rPr>
                <w:rFonts w:cs="Arial"/>
                <w:sz w:val="20"/>
              </w:rPr>
            </w:pPr>
          </w:p>
        </w:tc>
        <w:tc>
          <w:tcPr>
            <w:tcW w:w="2535" w:type="dxa"/>
          </w:tcPr>
          <w:p w:rsidRPr="00F64DF8" w:rsidR="0006453A" w:rsidP="0006453A" w:rsidRDefault="0006453A" w14:paraId="190D1D70" w14:textId="77777777">
            <w:pPr>
              <w:rPr>
                <w:rFonts w:cs="Arial"/>
                <w:sz w:val="20"/>
              </w:rPr>
            </w:pPr>
          </w:p>
        </w:tc>
      </w:tr>
      <w:tr w:rsidRPr="00F64DF8" w:rsidR="0006453A" w:rsidTr="0006453A" w14:paraId="36EB72EE" w14:textId="77777777">
        <w:tc>
          <w:tcPr>
            <w:tcW w:w="2281" w:type="dxa"/>
          </w:tcPr>
          <w:p w:rsidRPr="00F64DF8" w:rsidR="0006453A" w:rsidP="0006453A" w:rsidRDefault="0006453A" w14:paraId="522DCAB2" w14:textId="77777777">
            <w:pPr>
              <w:rPr>
                <w:rFonts w:cs="Arial"/>
                <w:sz w:val="20"/>
              </w:rPr>
            </w:pPr>
            <w:r w:rsidRPr="00F64DF8">
              <w:rPr>
                <w:rFonts w:cs="Arial"/>
                <w:sz w:val="20"/>
              </w:rPr>
              <w:t>Unlined burial pits</w:t>
            </w:r>
          </w:p>
        </w:tc>
        <w:tc>
          <w:tcPr>
            <w:tcW w:w="437" w:type="dxa"/>
          </w:tcPr>
          <w:p w:rsidRPr="00F64DF8" w:rsidR="0006453A" w:rsidP="0006453A" w:rsidRDefault="0006453A" w14:paraId="41C5F41E" w14:textId="77777777">
            <w:pPr>
              <w:rPr>
                <w:rFonts w:cs="Arial"/>
                <w:sz w:val="20"/>
              </w:rPr>
            </w:pPr>
          </w:p>
        </w:tc>
        <w:tc>
          <w:tcPr>
            <w:tcW w:w="437" w:type="dxa"/>
          </w:tcPr>
          <w:p w:rsidRPr="00F64DF8" w:rsidR="0006453A" w:rsidP="0006453A" w:rsidRDefault="0006453A" w14:paraId="6232FA7D" w14:textId="77777777">
            <w:pPr>
              <w:rPr>
                <w:rFonts w:cs="Arial"/>
                <w:sz w:val="20"/>
              </w:rPr>
            </w:pPr>
          </w:p>
        </w:tc>
        <w:tc>
          <w:tcPr>
            <w:tcW w:w="1903" w:type="dxa"/>
          </w:tcPr>
          <w:p w:rsidRPr="00F64DF8" w:rsidR="0006453A" w:rsidP="0006453A" w:rsidRDefault="0006453A" w14:paraId="58C07436" w14:textId="77777777">
            <w:pPr>
              <w:rPr>
                <w:rFonts w:cs="Arial"/>
                <w:sz w:val="20"/>
              </w:rPr>
            </w:pPr>
          </w:p>
        </w:tc>
        <w:tc>
          <w:tcPr>
            <w:tcW w:w="2340" w:type="dxa"/>
          </w:tcPr>
          <w:p w:rsidRPr="00F64DF8" w:rsidR="0006453A" w:rsidP="0006453A" w:rsidRDefault="0006453A" w14:paraId="6A371D8C" w14:textId="77777777">
            <w:pPr>
              <w:rPr>
                <w:rFonts w:cs="Arial"/>
                <w:sz w:val="20"/>
              </w:rPr>
            </w:pPr>
          </w:p>
        </w:tc>
        <w:tc>
          <w:tcPr>
            <w:tcW w:w="2535" w:type="dxa"/>
          </w:tcPr>
          <w:p w:rsidRPr="00F64DF8" w:rsidR="0006453A" w:rsidP="0006453A" w:rsidRDefault="0006453A" w14:paraId="5F756D35" w14:textId="77777777">
            <w:pPr>
              <w:rPr>
                <w:rFonts w:cs="Arial"/>
                <w:sz w:val="20"/>
              </w:rPr>
            </w:pPr>
          </w:p>
        </w:tc>
      </w:tr>
      <w:tr w:rsidRPr="00F64DF8" w:rsidR="0006453A" w:rsidTr="0006453A" w14:paraId="50EE401C" w14:textId="77777777">
        <w:tc>
          <w:tcPr>
            <w:tcW w:w="2281" w:type="dxa"/>
          </w:tcPr>
          <w:p w:rsidRPr="00F64DF8" w:rsidR="0006453A" w:rsidP="0006453A" w:rsidRDefault="0006453A" w14:paraId="01A4E4CA" w14:textId="77777777">
            <w:pPr>
              <w:rPr>
                <w:rFonts w:cs="Arial"/>
                <w:sz w:val="20"/>
              </w:rPr>
            </w:pPr>
            <w:r w:rsidRPr="00F64DF8">
              <w:rPr>
                <w:rFonts w:cs="Arial"/>
                <w:sz w:val="20"/>
              </w:rPr>
              <w:t>Waste cards</w:t>
            </w:r>
          </w:p>
        </w:tc>
        <w:tc>
          <w:tcPr>
            <w:tcW w:w="437" w:type="dxa"/>
          </w:tcPr>
          <w:p w:rsidRPr="00F64DF8" w:rsidR="0006453A" w:rsidP="0006453A" w:rsidRDefault="0006453A" w14:paraId="2DE9C212" w14:textId="77777777">
            <w:pPr>
              <w:rPr>
                <w:rFonts w:cs="Arial"/>
                <w:sz w:val="20"/>
              </w:rPr>
            </w:pPr>
          </w:p>
        </w:tc>
        <w:tc>
          <w:tcPr>
            <w:tcW w:w="437" w:type="dxa"/>
          </w:tcPr>
          <w:p w:rsidRPr="00F64DF8" w:rsidR="0006453A" w:rsidP="0006453A" w:rsidRDefault="0006453A" w14:paraId="7BC6F837" w14:textId="77777777">
            <w:pPr>
              <w:rPr>
                <w:rFonts w:cs="Arial"/>
                <w:sz w:val="20"/>
              </w:rPr>
            </w:pPr>
          </w:p>
        </w:tc>
        <w:tc>
          <w:tcPr>
            <w:tcW w:w="1903" w:type="dxa"/>
          </w:tcPr>
          <w:p w:rsidRPr="00F64DF8" w:rsidR="0006453A" w:rsidP="0006453A" w:rsidRDefault="0006453A" w14:paraId="1B2D4CDB" w14:textId="77777777">
            <w:pPr>
              <w:rPr>
                <w:rFonts w:cs="Arial"/>
                <w:sz w:val="20"/>
              </w:rPr>
            </w:pPr>
          </w:p>
        </w:tc>
        <w:tc>
          <w:tcPr>
            <w:tcW w:w="2340" w:type="dxa"/>
          </w:tcPr>
          <w:p w:rsidRPr="00F64DF8" w:rsidR="0006453A" w:rsidP="0006453A" w:rsidRDefault="0006453A" w14:paraId="33EA3AF6" w14:textId="77777777">
            <w:pPr>
              <w:rPr>
                <w:rFonts w:cs="Arial"/>
                <w:sz w:val="20"/>
              </w:rPr>
            </w:pPr>
          </w:p>
        </w:tc>
        <w:tc>
          <w:tcPr>
            <w:tcW w:w="2535" w:type="dxa"/>
          </w:tcPr>
          <w:p w:rsidRPr="00F64DF8" w:rsidR="0006453A" w:rsidP="0006453A" w:rsidRDefault="0006453A" w14:paraId="3BE4BB32" w14:textId="77777777">
            <w:pPr>
              <w:rPr>
                <w:rFonts w:cs="Arial"/>
                <w:sz w:val="20"/>
              </w:rPr>
            </w:pPr>
          </w:p>
        </w:tc>
      </w:tr>
      <w:tr w:rsidRPr="00F64DF8" w:rsidR="0006453A" w:rsidTr="0006453A" w14:paraId="23899475" w14:textId="77777777">
        <w:tc>
          <w:tcPr>
            <w:tcW w:w="2281" w:type="dxa"/>
          </w:tcPr>
          <w:p w:rsidRPr="00F64DF8" w:rsidR="0006453A" w:rsidP="00A42FFC" w:rsidRDefault="00A42FFC" w14:paraId="5F1E4EEE" w14:textId="77777777">
            <w:pPr>
              <w:jc w:val="left"/>
              <w:rPr>
                <w:rFonts w:cs="Arial"/>
                <w:sz w:val="20"/>
              </w:rPr>
            </w:pPr>
            <w:r w:rsidRPr="00F64DF8">
              <w:rPr>
                <w:rFonts w:cs="Arial"/>
                <w:sz w:val="20"/>
              </w:rPr>
              <w:t>Color-</w:t>
            </w:r>
            <w:r w:rsidRPr="00F64DF8" w:rsidR="0006453A">
              <w:rPr>
                <w:rFonts w:cs="Arial"/>
                <w:sz w:val="20"/>
              </w:rPr>
              <w:t>coded waste bins</w:t>
            </w:r>
          </w:p>
        </w:tc>
        <w:tc>
          <w:tcPr>
            <w:tcW w:w="437" w:type="dxa"/>
          </w:tcPr>
          <w:p w:rsidRPr="00F64DF8" w:rsidR="0006453A" w:rsidP="0006453A" w:rsidRDefault="0006453A" w14:paraId="28C6FBB8" w14:textId="77777777">
            <w:pPr>
              <w:rPr>
                <w:rFonts w:cs="Arial"/>
                <w:sz w:val="20"/>
              </w:rPr>
            </w:pPr>
          </w:p>
        </w:tc>
        <w:tc>
          <w:tcPr>
            <w:tcW w:w="437" w:type="dxa"/>
          </w:tcPr>
          <w:p w:rsidRPr="00F64DF8" w:rsidR="0006453A" w:rsidP="0006453A" w:rsidRDefault="0006453A" w14:paraId="74B393F6" w14:textId="77777777">
            <w:pPr>
              <w:rPr>
                <w:rFonts w:cs="Arial"/>
                <w:sz w:val="20"/>
              </w:rPr>
            </w:pPr>
          </w:p>
        </w:tc>
        <w:tc>
          <w:tcPr>
            <w:tcW w:w="1903" w:type="dxa"/>
          </w:tcPr>
          <w:p w:rsidRPr="00F64DF8" w:rsidR="0006453A" w:rsidP="0006453A" w:rsidRDefault="0006453A" w14:paraId="28404792" w14:textId="77777777">
            <w:pPr>
              <w:rPr>
                <w:rFonts w:cs="Arial"/>
                <w:sz w:val="20"/>
              </w:rPr>
            </w:pPr>
          </w:p>
        </w:tc>
        <w:tc>
          <w:tcPr>
            <w:tcW w:w="2340" w:type="dxa"/>
          </w:tcPr>
          <w:p w:rsidRPr="00F64DF8" w:rsidR="0006453A" w:rsidP="0006453A" w:rsidRDefault="0006453A" w14:paraId="4506619D" w14:textId="77777777">
            <w:pPr>
              <w:rPr>
                <w:rFonts w:cs="Arial"/>
                <w:sz w:val="20"/>
              </w:rPr>
            </w:pPr>
          </w:p>
        </w:tc>
        <w:tc>
          <w:tcPr>
            <w:tcW w:w="2535" w:type="dxa"/>
          </w:tcPr>
          <w:p w:rsidRPr="00F64DF8" w:rsidR="0006453A" w:rsidP="0006453A" w:rsidRDefault="0006453A" w14:paraId="20DB9902" w14:textId="77777777">
            <w:pPr>
              <w:rPr>
                <w:rFonts w:cs="Arial"/>
                <w:sz w:val="20"/>
              </w:rPr>
            </w:pPr>
          </w:p>
        </w:tc>
      </w:tr>
      <w:tr w:rsidRPr="00F64DF8" w:rsidR="0006453A" w:rsidTr="0006453A" w14:paraId="3F488CCF" w14:textId="77777777">
        <w:tc>
          <w:tcPr>
            <w:tcW w:w="2281" w:type="dxa"/>
          </w:tcPr>
          <w:p w:rsidRPr="00F64DF8" w:rsidR="0006453A" w:rsidP="0006453A" w:rsidRDefault="0006453A" w14:paraId="7010FEDA" w14:textId="77777777">
            <w:pPr>
              <w:rPr>
                <w:rFonts w:cs="Arial"/>
                <w:sz w:val="20"/>
              </w:rPr>
            </w:pPr>
            <w:r w:rsidRPr="00F64DF8">
              <w:rPr>
                <w:rFonts w:cs="Arial"/>
                <w:sz w:val="20"/>
              </w:rPr>
              <w:t>Waste storage space</w:t>
            </w:r>
          </w:p>
        </w:tc>
        <w:tc>
          <w:tcPr>
            <w:tcW w:w="437" w:type="dxa"/>
          </w:tcPr>
          <w:p w:rsidRPr="00F64DF8" w:rsidR="0006453A" w:rsidP="0006453A" w:rsidRDefault="0006453A" w14:paraId="570DF3CB" w14:textId="77777777">
            <w:pPr>
              <w:rPr>
                <w:rFonts w:cs="Arial"/>
                <w:sz w:val="20"/>
              </w:rPr>
            </w:pPr>
          </w:p>
        </w:tc>
        <w:tc>
          <w:tcPr>
            <w:tcW w:w="437" w:type="dxa"/>
          </w:tcPr>
          <w:p w:rsidRPr="00F64DF8" w:rsidR="0006453A" w:rsidP="0006453A" w:rsidRDefault="0006453A" w14:paraId="4D4EA3AA" w14:textId="77777777">
            <w:pPr>
              <w:rPr>
                <w:rFonts w:cs="Arial"/>
                <w:sz w:val="20"/>
              </w:rPr>
            </w:pPr>
          </w:p>
        </w:tc>
        <w:tc>
          <w:tcPr>
            <w:tcW w:w="1903" w:type="dxa"/>
          </w:tcPr>
          <w:p w:rsidRPr="00F64DF8" w:rsidR="0006453A" w:rsidP="0006453A" w:rsidRDefault="0006453A" w14:paraId="5CE98055" w14:textId="77777777">
            <w:pPr>
              <w:rPr>
                <w:rFonts w:cs="Arial"/>
                <w:sz w:val="20"/>
              </w:rPr>
            </w:pPr>
          </w:p>
        </w:tc>
        <w:tc>
          <w:tcPr>
            <w:tcW w:w="2340" w:type="dxa"/>
          </w:tcPr>
          <w:p w:rsidRPr="00F64DF8" w:rsidR="0006453A" w:rsidP="0006453A" w:rsidRDefault="0006453A" w14:paraId="04ED12FA" w14:textId="77777777">
            <w:pPr>
              <w:rPr>
                <w:rFonts w:cs="Arial"/>
                <w:sz w:val="20"/>
              </w:rPr>
            </w:pPr>
          </w:p>
        </w:tc>
        <w:tc>
          <w:tcPr>
            <w:tcW w:w="2535" w:type="dxa"/>
          </w:tcPr>
          <w:p w:rsidRPr="00F64DF8" w:rsidR="0006453A" w:rsidP="0006453A" w:rsidRDefault="0006453A" w14:paraId="15FDA8FC" w14:textId="77777777">
            <w:pPr>
              <w:rPr>
                <w:rFonts w:cs="Arial"/>
                <w:sz w:val="20"/>
              </w:rPr>
            </w:pPr>
          </w:p>
        </w:tc>
      </w:tr>
    </w:tbl>
    <w:p w:rsidRPr="00F64DF8" w:rsidR="0006453A" w:rsidP="0006453A" w:rsidRDefault="0006453A" w14:paraId="5D4EC30E" w14:textId="77777777">
      <w:pPr>
        <w:rPr>
          <w:rFonts w:cs="Arial"/>
          <w:b/>
        </w:rPr>
      </w:pPr>
    </w:p>
    <w:p w:rsidRPr="00F64DF8" w:rsidR="0006453A" w:rsidP="0006453A" w:rsidRDefault="0006453A" w14:paraId="319DD278" w14:textId="77777777">
      <w:pPr>
        <w:rPr>
          <w:rFonts w:cs="Arial"/>
          <w:b/>
        </w:rPr>
      </w:pPr>
      <w:r w:rsidRPr="00F64DF8">
        <w:rPr>
          <w:rFonts w:cs="Arial"/>
          <w:b/>
        </w:rPr>
        <w:t>Waste Handling</w:t>
      </w:r>
    </w:p>
    <w:tbl>
      <w:tblPr>
        <w:tblStyle w:val="TableGrid"/>
        <w:tblW w:w="9918" w:type="dxa"/>
        <w:tblLook w:val="04A0" w:firstRow="1" w:lastRow="0" w:firstColumn="1" w:lastColumn="0" w:noHBand="0" w:noVBand="1"/>
      </w:tblPr>
      <w:tblGrid>
        <w:gridCol w:w="4248"/>
        <w:gridCol w:w="630"/>
        <w:gridCol w:w="720"/>
        <w:gridCol w:w="4320"/>
      </w:tblGrid>
      <w:tr w:rsidRPr="00F64DF8" w:rsidR="0006453A" w:rsidTr="0006453A" w14:paraId="5659BCBF" w14:textId="77777777">
        <w:tc>
          <w:tcPr>
            <w:tcW w:w="4248" w:type="dxa"/>
          </w:tcPr>
          <w:p w:rsidRPr="00F64DF8" w:rsidR="0006453A" w:rsidP="00A42FFC" w:rsidRDefault="0006453A" w14:paraId="0EA00C08" w14:textId="77777777">
            <w:pPr>
              <w:jc w:val="left"/>
              <w:rPr>
                <w:rFonts w:cs="Arial"/>
                <w:b/>
                <w:sz w:val="20"/>
              </w:rPr>
            </w:pPr>
            <w:r w:rsidRPr="00F64DF8">
              <w:rPr>
                <w:rFonts w:cs="Arial"/>
                <w:b/>
                <w:sz w:val="20"/>
              </w:rPr>
              <w:t>Questions</w:t>
            </w:r>
          </w:p>
        </w:tc>
        <w:tc>
          <w:tcPr>
            <w:tcW w:w="630" w:type="dxa"/>
          </w:tcPr>
          <w:p w:rsidRPr="00F64DF8" w:rsidR="0006453A" w:rsidP="0006453A" w:rsidRDefault="0006453A" w14:paraId="2CFA387E" w14:textId="77777777">
            <w:pPr>
              <w:rPr>
                <w:rFonts w:cs="Arial"/>
                <w:b/>
                <w:sz w:val="20"/>
              </w:rPr>
            </w:pPr>
            <w:r w:rsidRPr="00F64DF8">
              <w:rPr>
                <w:rFonts w:cs="Arial"/>
                <w:b/>
                <w:sz w:val="20"/>
              </w:rPr>
              <w:t>Yes</w:t>
            </w:r>
          </w:p>
        </w:tc>
        <w:tc>
          <w:tcPr>
            <w:tcW w:w="720" w:type="dxa"/>
          </w:tcPr>
          <w:p w:rsidRPr="00F64DF8" w:rsidR="0006453A" w:rsidP="0006453A" w:rsidRDefault="0006453A" w14:paraId="16560C59" w14:textId="77777777">
            <w:pPr>
              <w:rPr>
                <w:rFonts w:cs="Arial"/>
                <w:b/>
                <w:sz w:val="20"/>
              </w:rPr>
            </w:pPr>
            <w:r w:rsidRPr="00F64DF8">
              <w:rPr>
                <w:rFonts w:cs="Arial"/>
                <w:b/>
                <w:sz w:val="20"/>
              </w:rPr>
              <w:t>No</w:t>
            </w:r>
          </w:p>
        </w:tc>
        <w:tc>
          <w:tcPr>
            <w:tcW w:w="4320" w:type="dxa"/>
          </w:tcPr>
          <w:p w:rsidRPr="00F64DF8" w:rsidR="0006453A" w:rsidP="0006453A" w:rsidRDefault="0006453A" w14:paraId="7E246C40" w14:textId="77777777">
            <w:pPr>
              <w:rPr>
                <w:rFonts w:cs="Arial"/>
                <w:b/>
                <w:sz w:val="20"/>
              </w:rPr>
            </w:pPr>
            <w:r w:rsidRPr="00F64DF8">
              <w:rPr>
                <w:rFonts w:cs="Arial"/>
                <w:b/>
                <w:sz w:val="20"/>
              </w:rPr>
              <w:t>Remarks</w:t>
            </w:r>
          </w:p>
        </w:tc>
      </w:tr>
      <w:tr w:rsidRPr="00F64DF8" w:rsidR="0006453A" w:rsidTr="0006453A" w14:paraId="419F969D" w14:textId="77777777">
        <w:tc>
          <w:tcPr>
            <w:tcW w:w="4248" w:type="dxa"/>
          </w:tcPr>
          <w:p w:rsidRPr="00F64DF8" w:rsidR="0006453A" w:rsidP="00A42FFC" w:rsidRDefault="0006453A" w14:paraId="4BAAE1FF" w14:textId="77777777">
            <w:pPr>
              <w:jc w:val="left"/>
              <w:rPr>
                <w:rFonts w:cs="Arial"/>
                <w:sz w:val="20"/>
              </w:rPr>
            </w:pPr>
            <w:r w:rsidRPr="00F64DF8">
              <w:rPr>
                <w:rFonts w:cs="Arial"/>
                <w:sz w:val="20"/>
              </w:rPr>
              <w:t xml:space="preserve">Is there a designated person (s) responsible for organization and management of waste collection, handling, storage, and disposal at the hospital administration level? </w:t>
            </w:r>
          </w:p>
        </w:tc>
        <w:tc>
          <w:tcPr>
            <w:tcW w:w="630" w:type="dxa"/>
          </w:tcPr>
          <w:p w:rsidRPr="00F64DF8" w:rsidR="0006453A" w:rsidP="0006453A" w:rsidRDefault="0006453A" w14:paraId="75ACE214" w14:textId="77777777">
            <w:pPr>
              <w:rPr>
                <w:rFonts w:cs="Arial"/>
                <w:sz w:val="20"/>
              </w:rPr>
            </w:pPr>
          </w:p>
        </w:tc>
        <w:tc>
          <w:tcPr>
            <w:tcW w:w="720" w:type="dxa"/>
          </w:tcPr>
          <w:p w:rsidRPr="00F64DF8" w:rsidR="0006453A" w:rsidP="0006453A" w:rsidRDefault="0006453A" w14:paraId="046A0F6E" w14:textId="77777777">
            <w:pPr>
              <w:rPr>
                <w:rFonts w:cs="Arial"/>
                <w:sz w:val="20"/>
              </w:rPr>
            </w:pPr>
          </w:p>
        </w:tc>
        <w:tc>
          <w:tcPr>
            <w:tcW w:w="4320" w:type="dxa"/>
          </w:tcPr>
          <w:p w:rsidRPr="00F64DF8" w:rsidR="0006453A" w:rsidP="0006453A" w:rsidRDefault="0006453A" w14:paraId="73DEB3AB" w14:textId="77777777">
            <w:pPr>
              <w:rPr>
                <w:rFonts w:cs="Arial"/>
                <w:sz w:val="20"/>
              </w:rPr>
            </w:pPr>
          </w:p>
        </w:tc>
      </w:tr>
      <w:tr w:rsidRPr="00F64DF8" w:rsidR="0006453A" w:rsidTr="0006453A" w14:paraId="196088B6" w14:textId="77777777">
        <w:tc>
          <w:tcPr>
            <w:tcW w:w="4248" w:type="dxa"/>
          </w:tcPr>
          <w:p w:rsidRPr="00F64DF8" w:rsidR="0006453A" w:rsidP="00A42FFC" w:rsidRDefault="0006453A" w14:paraId="2261E9AA" w14:textId="77777777">
            <w:pPr>
              <w:jc w:val="left"/>
              <w:rPr>
                <w:rFonts w:cs="Arial"/>
                <w:sz w:val="20"/>
              </w:rPr>
            </w:pPr>
            <w:r w:rsidRPr="00F64DF8">
              <w:rPr>
                <w:rFonts w:cs="Arial"/>
                <w:sz w:val="20"/>
              </w:rPr>
              <w:t>Does the waste management staff have job descriptions detailing their tasks?</w:t>
            </w:r>
          </w:p>
        </w:tc>
        <w:tc>
          <w:tcPr>
            <w:tcW w:w="630" w:type="dxa"/>
          </w:tcPr>
          <w:p w:rsidRPr="00F64DF8" w:rsidR="0006453A" w:rsidP="0006453A" w:rsidRDefault="0006453A" w14:paraId="214DF66D" w14:textId="77777777">
            <w:pPr>
              <w:rPr>
                <w:rFonts w:cs="Arial"/>
                <w:sz w:val="20"/>
              </w:rPr>
            </w:pPr>
          </w:p>
        </w:tc>
        <w:tc>
          <w:tcPr>
            <w:tcW w:w="720" w:type="dxa"/>
          </w:tcPr>
          <w:p w:rsidRPr="00F64DF8" w:rsidR="0006453A" w:rsidP="0006453A" w:rsidRDefault="0006453A" w14:paraId="46F37B01" w14:textId="77777777">
            <w:pPr>
              <w:rPr>
                <w:rFonts w:cs="Arial"/>
                <w:sz w:val="20"/>
              </w:rPr>
            </w:pPr>
          </w:p>
        </w:tc>
        <w:tc>
          <w:tcPr>
            <w:tcW w:w="4320" w:type="dxa"/>
          </w:tcPr>
          <w:p w:rsidRPr="00F64DF8" w:rsidR="0006453A" w:rsidP="0006453A" w:rsidRDefault="0006453A" w14:paraId="05C2B32D" w14:textId="77777777">
            <w:pPr>
              <w:rPr>
                <w:rFonts w:cs="Arial"/>
                <w:sz w:val="20"/>
              </w:rPr>
            </w:pPr>
          </w:p>
        </w:tc>
      </w:tr>
      <w:tr w:rsidRPr="00F64DF8" w:rsidR="0006453A" w:rsidTr="0006453A" w14:paraId="5B802C82" w14:textId="77777777">
        <w:tc>
          <w:tcPr>
            <w:tcW w:w="4248" w:type="dxa"/>
          </w:tcPr>
          <w:p w:rsidRPr="00F64DF8" w:rsidR="0006453A" w:rsidP="00A42FFC" w:rsidRDefault="0006453A" w14:paraId="27696CE9" w14:textId="77777777">
            <w:pPr>
              <w:jc w:val="left"/>
              <w:rPr>
                <w:rFonts w:cs="Arial"/>
                <w:sz w:val="20"/>
              </w:rPr>
            </w:pPr>
            <w:r w:rsidRPr="00F64DF8">
              <w:rPr>
                <w:rFonts w:cs="Arial"/>
                <w:sz w:val="20"/>
              </w:rPr>
              <w:t>Has he/she received any training on hospital waste management?</w:t>
            </w:r>
          </w:p>
        </w:tc>
        <w:tc>
          <w:tcPr>
            <w:tcW w:w="630" w:type="dxa"/>
          </w:tcPr>
          <w:p w:rsidRPr="00F64DF8" w:rsidR="0006453A" w:rsidP="0006453A" w:rsidRDefault="0006453A" w14:paraId="1283E25E" w14:textId="77777777">
            <w:pPr>
              <w:rPr>
                <w:rFonts w:cs="Arial"/>
                <w:sz w:val="20"/>
              </w:rPr>
            </w:pPr>
          </w:p>
        </w:tc>
        <w:tc>
          <w:tcPr>
            <w:tcW w:w="720" w:type="dxa"/>
          </w:tcPr>
          <w:p w:rsidRPr="00F64DF8" w:rsidR="0006453A" w:rsidP="0006453A" w:rsidRDefault="0006453A" w14:paraId="688FDAB5" w14:textId="77777777">
            <w:pPr>
              <w:rPr>
                <w:rFonts w:cs="Arial"/>
                <w:sz w:val="20"/>
              </w:rPr>
            </w:pPr>
          </w:p>
        </w:tc>
        <w:tc>
          <w:tcPr>
            <w:tcW w:w="4320" w:type="dxa"/>
          </w:tcPr>
          <w:p w:rsidRPr="00F64DF8" w:rsidR="0006453A" w:rsidP="0006453A" w:rsidRDefault="0006453A" w14:paraId="71C6322F" w14:textId="77777777">
            <w:pPr>
              <w:rPr>
                <w:rFonts w:cs="Arial"/>
                <w:sz w:val="20"/>
              </w:rPr>
            </w:pPr>
          </w:p>
        </w:tc>
      </w:tr>
      <w:tr w:rsidRPr="00F64DF8" w:rsidR="0006453A" w:rsidTr="0006453A" w14:paraId="6DF4866B" w14:textId="77777777">
        <w:tc>
          <w:tcPr>
            <w:tcW w:w="4248" w:type="dxa"/>
          </w:tcPr>
          <w:p w:rsidRPr="00F64DF8" w:rsidR="0006453A" w:rsidP="00A42FFC" w:rsidRDefault="0006453A" w14:paraId="5F3865BF" w14:textId="77777777">
            <w:pPr>
              <w:jc w:val="left"/>
              <w:rPr>
                <w:rFonts w:cs="Arial"/>
                <w:sz w:val="20"/>
              </w:rPr>
            </w:pPr>
            <w:r w:rsidRPr="00F64DF8">
              <w:rPr>
                <w:rFonts w:cs="Arial"/>
                <w:sz w:val="20"/>
              </w:rPr>
              <w:t xml:space="preserve">Are there clearly defined procedures for collection and handling of wastes from specified units in the hospital? </w:t>
            </w:r>
          </w:p>
        </w:tc>
        <w:tc>
          <w:tcPr>
            <w:tcW w:w="630" w:type="dxa"/>
          </w:tcPr>
          <w:p w:rsidRPr="00F64DF8" w:rsidR="0006453A" w:rsidP="0006453A" w:rsidRDefault="0006453A" w14:paraId="11A42728" w14:textId="77777777">
            <w:pPr>
              <w:rPr>
                <w:rFonts w:cs="Arial"/>
                <w:sz w:val="20"/>
              </w:rPr>
            </w:pPr>
          </w:p>
        </w:tc>
        <w:tc>
          <w:tcPr>
            <w:tcW w:w="720" w:type="dxa"/>
          </w:tcPr>
          <w:p w:rsidRPr="00F64DF8" w:rsidR="0006453A" w:rsidP="0006453A" w:rsidRDefault="0006453A" w14:paraId="617EEA0B" w14:textId="77777777">
            <w:pPr>
              <w:rPr>
                <w:rFonts w:cs="Arial"/>
                <w:sz w:val="20"/>
              </w:rPr>
            </w:pPr>
          </w:p>
        </w:tc>
        <w:tc>
          <w:tcPr>
            <w:tcW w:w="4320" w:type="dxa"/>
          </w:tcPr>
          <w:p w:rsidRPr="00F64DF8" w:rsidR="0006453A" w:rsidP="0006453A" w:rsidRDefault="0006453A" w14:paraId="5CE590E5" w14:textId="77777777">
            <w:pPr>
              <w:rPr>
                <w:rFonts w:cs="Arial"/>
                <w:sz w:val="20"/>
              </w:rPr>
            </w:pPr>
          </w:p>
        </w:tc>
      </w:tr>
      <w:tr w:rsidRPr="00F64DF8" w:rsidR="0006453A" w:rsidTr="0006453A" w14:paraId="5DCC1598" w14:textId="77777777">
        <w:tc>
          <w:tcPr>
            <w:tcW w:w="4248" w:type="dxa"/>
          </w:tcPr>
          <w:p w:rsidRPr="00F64DF8" w:rsidR="0006453A" w:rsidP="00A42FFC" w:rsidRDefault="0006453A" w14:paraId="58D59FEB" w14:textId="77777777">
            <w:pPr>
              <w:jc w:val="left"/>
              <w:rPr>
                <w:rFonts w:cs="Arial"/>
                <w:sz w:val="20"/>
              </w:rPr>
            </w:pPr>
            <w:r w:rsidRPr="00F64DF8">
              <w:rPr>
                <w:rFonts w:cs="Arial"/>
                <w:sz w:val="20"/>
              </w:rPr>
              <w:t>Does your hospital have a written Waste Management Plan?</w:t>
            </w:r>
          </w:p>
        </w:tc>
        <w:tc>
          <w:tcPr>
            <w:tcW w:w="630" w:type="dxa"/>
          </w:tcPr>
          <w:p w:rsidRPr="00F64DF8" w:rsidR="0006453A" w:rsidP="0006453A" w:rsidRDefault="0006453A" w14:paraId="1664EDB0" w14:textId="77777777">
            <w:pPr>
              <w:rPr>
                <w:rFonts w:cs="Arial"/>
                <w:sz w:val="20"/>
              </w:rPr>
            </w:pPr>
          </w:p>
        </w:tc>
        <w:tc>
          <w:tcPr>
            <w:tcW w:w="720" w:type="dxa"/>
          </w:tcPr>
          <w:p w:rsidRPr="00F64DF8" w:rsidR="0006453A" w:rsidP="0006453A" w:rsidRDefault="0006453A" w14:paraId="38FF4152" w14:textId="77777777">
            <w:pPr>
              <w:rPr>
                <w:rFonts w:cs="Arial"/>
                <w:sz w:val="20"/>
              </w:rPr>
            </w:pPr>
          </w:p>
        </w:tc>
        <w:tc>
          <w:tcPr>
            <w:tcW w:w="4320" w:type="dxa"/>
          </w:tcPr>
          <w:p w:rsidRPr="00F64DF8" w:rsidR="0006453A" w:rsidP="0006453A" w:rsidRDefault="0006453A" w14:paraId="3379AC19" w14:textId="77777777">
            <w:pPr>
              <w:rPr>
                <w:rFonts w:cs="Arial"/>
                <w:sz w:val="20"/>
              </w:rPr>
            </w:pPr>
          </w:p>
        </w:tc>
      </w:tr>
      <w:tr w:rsidRPr="00F64DF8" w:rsidR="0006453A" w:rsidTr="0006453A" w14:paraId="1F35D16E" w14:textId="77777777">
        <w:tc>
          <w:tcPr>
            <w:tcW w:w="4248" w:type="dxa"/>
          </w:tcPr>
          <w:p w:rsidRPr="00F64DF8" w:rsidR="0006453A" w:rsidP="00A42FFC" w:rsidRDefault="0006453A" w14:paraId="7965523D" w14:textId="77777777">
            <w:pPr>
              <w:jc w:val="left"/>
              <w:rPr>
                <w:rFonts w:cs="Arial"/>
                <w:sz w:val="20"/>
              </w:rPr>
            </w:pPr>
            <w:r w:rsidRPr="00F64DF8">
              <w:rPr>
                <w:rFonts w:cs="Arial"/>
                <w:sz w:val="20"/>
              </w:rPr>
              <w:t xml:space="preserve">Are waste handlers provided with adequate personal protective equipment (PPE) </w:t>
            </w:r>
          </w:p>
        </w:tc>
        <w:tc>
          <w:tcPr>
            <w:tcW w:w="630" w:type="dxa"/>
          </w:tcPr>
          <w:p w:rsidRPr="00F64DF8" w:rsidR="0006453A" w:rsidP="0006453A" w:rsidRDefault="0006453A" w14:paraId="3F10EF30" w14:textId="77777777">
            <w:pPr>
              <w:rPr>
                <w:rFonts w:cs="Arial"/>
                <w:sz w:val="20"/>
              </w:rPr>
            </w:pPr>
          </w:p>
        </w:tc>
        <w:tc>
          <w:tcPr>
            <w:tcW w:w="720" w:type="dxa"/>
          </w:tcPr>
          <w:p w:rsidRPr="00F64DF8" w:rsidR="0006453A" w:rsidP="0006453A" w:rsidRDefault="0006453A" w14:paraId="07B4D630" w14:textId="77777777">
            <w:pPr>
              <w:rPr>
                <w:rFonts w:cs="Arial"/>
                <w:sz w:val="20"/>
              </w:rPr>
            </w:pPr>
          </w:p>
        </w:tc>
        <w:tc>
          <w:tcPr>
            <w:tcW w:w="4320" w:type="dxa"/>
          </w:tcPr>
          <w:p w:rsidRPr="00F64DF8" w:rsidR="0006453A" w:rsidP="0006453A" w:rsidRDefault="0006453A" w14:paraId="3F89A96F" w14:textId="77777777">
            <w:pPr>
              <w:rPr>
                <w:rFonts w:cs="Arial"/>
                <w:sz w:val="20"/>
              </w:rPr>
            </w:pPr>
          </w:p>
        </w:tc>
      </w:tr>
    </w:tbl>
    <w:p w:rsidRPr="00F64DF8" w:rsidR="0006453A" w:rsidP="0006453A" w:rsidRDefault="0006453A" w14:paraId="6EB03516" w14:textId="77777777">
      <w:pPr>
        <w:rPr>
          <w:rFonts w:cs="Arial"/>
        </w:rPr>
      </w:pPr>
    </w:p>
    <w:p w:rsidRPr="00F64DF8" w:rsidR="0006453A" w:rsidP="0006453A" w:rsidRDefault="0006453A" w14:paraId="78F17BCF" w14:textId="77777777">
      <w:pPr>
        <w:rPr>
          <w:rFonts w:cs="Arial"/>
          <w:b/>
        </w:rPr>
      </w:pPr>
      <w:r w:rsidRPr="00F64DF8">
        <w:rPr>
          <w:rFonts w:cs="Arial"/>
          <w:b/>
        </w:rPr>
        <w:t>Water supply and sewerage</w:t>
      </w:r>
    </w:p>
    <w:tbl>
      <w:tblPr>
        <w:tblStyle w:val="TableGrid"/>
        <w:tblW w:w="9918" w:type="dxa"/>
        <w:tblLook w:val="04A0" w:firstRow="1" w:lastRow="0" w:firstColumn="1" w:lastColumn="0" w:noHBand="0" w:noVBand="1"/>
      </w:tblPr>
      <w:tblGrid>
        <w:gridCol w:w="4248"/>
        <w:gridCol w:w="630"/>
        <w:gridCol w:w="720"/>
        <w:gridCol w:w="4320"/>
      </w:tblGrid>
      <w:tr w:rsidRPr="00F64DF8" w:rsidR="0006453A" w:rsidTr="0006453A" w14:paraId="4FE90093" w14:textId="77777777">
        <w:tc>
          <w:tcPr>
            <w:tcW w:w="4248" w:type="dxa"/>
          </w:tcPr>
          <w:p w:rsidRPr="00F64DF8" w:rsidR="0006453A" w:rsidP="00A42FFC" w:rsidRDefault="0006453A" w14:paraId="6327A6EA" w14:textId="77777777">
            <w:pPr>
              <w:jc w:val="left"/>
              <w:rPr>
                <w:rFonts w:cs="Arial"/>
                <w:b/>
                <w:sz w:val="20"/>
              </w:rPr>
            </w:pPr>
            <w:r w:rsidRPr="00F64DF8">
              <w:rPr>
                <w:rFonts w:cs="Arial"/>
                <w:b/>
                <w:sz w:val="20"/>
              </w:rPr>
              <w:t>Questions</w:t>
            </w:r>
          </w:p>
        </w:tc>
        <w:tc>
          <w:tcPr>
            <w:tcW w:w="630" w:type="dxa"/>
          </w:tcPr>
          <w:p w:rsidRPr="00F64DF8" w:rsidR="0006453A" w:rsidP="0006453A" w:rsidRDefault="0006453A" w14:paraId="033B3C73" w14:textId="77777777">
            <w:pPr>
              <w:rPr>
                <w:rFonts w:cs="Arial"/>
                <w:b/>
                <w:sz w:val="20"/>
              </w:rPr>
            </w:pPr>
            <w:r w:rsidRPr="00F64DF8">
              <w:rPr>
                <w:rFonts w:cs="Arial"/>
                <w:b/>
                <w:sz w:val="20"/>
              </w:rPr>
              <w:t>Yes</w:t>
            </w:r>
          </w:p>
        </w:tc>
        <w:tc>
          <w:tcPr>
            <w:tcW w:w="720" w:type="dxa"/>
          </w:tcPr>
          <w:p w:rsidRPr="00F64DF8" w:rsidR="0006453A" w:rsidP="0006453A" w:rsidRDefault="0006453A" w14:paraId="128AA84D" w14:textId="77777777">
            <w:pPr>
              <w:rPr>
                <w:rFonts w:cs="Arial"/>
                <w:b/>
                <w:sz w:val="20"/>
              </w:rPr>
            </w:pPr>
            <w:r w:rsidRPr="00F64DF8">
              <w:rPr>
                <w:rFonts w:cs="Arial"/>
                <w:b/>
                <w:sz w:val="20"/>
              </w:rPr>
              <w:t>No</w:t>
            </w:r>
          </w:p>
        </w:tc>
        <w:tc>
          <w:tcPr>
            <w:tcW w:w="4320" w:type="dxa"/>
          </w:tcPr>
          <w:p w:rsidRPr="00F64DF8" w:rsidR="0006453A" w:rsidP="0006453A" w:rsidRDefault="0006453A" w14:paraId="6C673F01" w14:textId="77777777">
            <w:pPr>
              <w:rPr>
                <w:rFonts w:cs="Arial"/>
                <w:b/>
                <w:sz w:val="20"/>
              </w:rPr>
            </w:pPr>
            <w:r w:rsidRPr="00F64DF8">
              <w:rPr>
                <w:rFonts w:cs="Arial"/>
                <w:b/>
                <w:sz w:val="20"/>
              </w:rPr>
              <w:t>Remarks</w:t>
            </w:r>
          </w:p>
        </w:tc>
      </w:tr>
      <w:tr w:rsidRPr="00F64DF8" w:rsidR="0006453A" w:rsidTr="0006453A" w14:paraId="635FC6D6" w14:textId="77777777">
        <w:tc>
          <w:tcPr>
            <w:tcW w:w="4248" w:type="dxa"/>
          </w:tcPr>
          <w:p w:rsidRPr="00F64DF8" w:rsidR="0006453A" w:rsidP="00A42FFC" w:rsidRDefault="0006453A" w14:paraId="38C7E0F1" w14:textId="77777777">
            <w:pPr>
              <w:jc w:val="left"/>
              <w:rPr>
                <w:rFonts w:cs="Arial"/>
                <w:sz w:val="20"/>
              </w:rPr>
            </w:pPr>
            <w:r w:rsidRPr="00F64DF8">
              <w:rPr>
                <w:rFonts w:cs="Arial"/>
                <w:sz w:val="20"/>
              </w:rPr>
              <w:t xml:space="preserve">Does the hospital have a sewer treatment plant? If not, is it disposed to on-site soakage </w:t>
            </w:r>
            <w:r w:rsidRPr="00F64DF8" w:rsidR="009D619B">
              <w:rPr>
                <w:rFonts w:cs="Arial"/>
                <w:sz w:val="20"/>
              </w:rPr>
              <w:t>pt.</w:t>
            </w:r>
            <w:r w:rsidRPr="00F64DF8">
              <w:rPr>
                <w:rFonts w:cs="Arial"/>
                <w:sz w:val="20"/>
              </w:rPr>
              <w:t>?</w:t>
            </w:r>
          </w:p>
        </w:tc>
        <w:tc>
          <w:tcPr>
            <w:tcW w:w="630" w:type="dxa"/>
          </w:tcPr>
          <w:p w:rsidRPr="00F64DF8" w:rsidR="0006453A" w:rsidP="0006453A" w:rsidRDefault="0006453A" w14:paraId="670D59B6" w14:textId="77777777">
            <w:pPr>
              <w:rPr>
                <w:rFonts w:cs="Arial"/>
                <w:sz w:val="20"/>
              </w:rPr>
            </w:pPr>
          </w:p>
        </w:tc>
        <w:tc>
          <w:tcPr>
            <w:tcW w:w="720" w:type="dxa"/>
          </w:tcPr>
          <w:p w:rsidRPr="00F64DF8" w:rsidR="0006453A" w:rsidP="0006453A" w:rsidRDefault="0006453A" w14:paraId="063784FF" w14:textId="77777777">
            <w:pPr>
              <w:rPr>
                <w:rFonts w:cs="Arial"/>
                <w:sz w:val="20"/>
              </w:rPr>
            </w:pPr>
          </w:p>
        </w:tc>
        <w:tc>
          <w:tcPr>
            <w:tcW w:w="4320" w:type="dxa"/>
          </w:tcPr>
          <w:p w:rsidRPr="00F64DF8" w:rsidR="0006453A" w:rsidP="0006453A" w:rsidRDefault="0006453A" w14:paraId="1AF5D101" w14:textId="77777777">
            <w:pPr>
              <w:rPr>
                <w:rFonts w:cs="Arial"/>
                <w:sz w:val="20"/>
              </w:rPr>
            </w:pPr>
          </w:p>
        </w:tc>
      </w:tr>
      <w:tr w:rsidRPr="00F64DF8" w:rsidR="0006453A" w:rsidTr="0006453A" w14:paraId="5E7557F0" w14:textId="77777777">
        <w:tc>
          <w:tcPr>
            <w:tcW w:w="4248" w:type="dxa"/>
          </w:tcPr>
          <w:p w:rsidRPr="00F64DF8" w:rsidR="0006453A" w:rsidP="00A42FFC" w:rsidRDefault="0006453A" w14:paraId="6C5BF7C6" w14:textId="77777777">
            <w:pPr>
              <w:jc w:val="left"/>
              <w:rPr>
                <w:rFonts w:cs="Arial"/>
                <w:sz w:val="20"/>
              </w:rPr>
            </w:pPr>
            <w:r w:rsidRPr="00F64DF8">
              <w:rPr>
                <w:rFonts w:cs="Arial"/>
                <w:sz w:val="20"/>
              </w:rPr>
              <w:t>If a sewer treatment is available, when was it built?</w:t>
            </w:r>
          </w:p>
        </w:tc>
        <w:tc>
          <w:tcPr>
            <w:tcW w:w="630" w:type="dxa"/>
          </w:tcPr>
          <w:p w:rsidRPr="00F64DF8" w:rsidR="0006453A" w:rsidP="0006453A" w:rsidRDefault="0006453A" w14:paraId="1F3D66AF" w14:textId="77777777">
            <w:pPr>
              <w:rPr>
                <w:rFonts w:cs="Arial"/>
                <w:sz w:val="20"/>
              </w:rPr>
            </w:pPr>
          </w:p>
        </w:tc>
        <w:tc>
          <w:tcPr>
            <w:tcW w:w="720" w:type="dxa"/>
          </w:tcPr>
          <w:p w:rsidRPr="00F64DF8" w:rsidR="0006453A" w:rsidP="0006453A" w:rsidRDefault="0006453A" w14:paraId="119915E1" w14:textId="77777777">
            <w:pPr>
              <w:rPr>
                <w:rFonts w:cs="Arial"/>
                <w:sz w:val="20"/>
              </w:rPr>
            </w:pPr>
          </w:p>
        </w:tc>
        <w:tc>
          <w:tcPr>
            <w:tcW w:w="4320" w:type="dxa"/>
          </w:tcPr>
          <w:p w:rsidRPr="00F64DF8" w:rsidR="0006453A" w:rsidP="0006453A" w:rsidRDefault="0006453A" w14:paraId="38E90519" w14:textId="77777777">
            <w:pPr>
              <w:rPr>
                <w:rFonts w:cs="Arial"/>
                <w:sz w:val="20"/>
              </w:rPr>
            </w:pPr>
          </w:p>
        </w:tc>
      </w:tr>
      <w:tr w:rsidRPr="00F64DF8" w:rsidR="0006453A" w:rsidTr="0006453A" w14:paraId="14619AF2" w14:textId="77777777">
        <w:tc>
          <w:tcPr>
            <w:tcW w:w="4248" w:type="dxa"/>
          </w:tcPr>
          <w:p w:rsidRPr="00F64DF8" w:rsidR="0006453A" w:rsidP="00A42FFC" w:rsidRDefault="0006453A" w14:paraId="56BB7372" w14:textId="77777777">
            <w:pPr>
              <w:jc w:val="left"/>
              <w:rPr>
                <w:rFonts w:cs="Arial"/>
                <w:sz w:val="20"/>
              </w:rPr>
            </w:pPr>
            <w:r w:rsidRPr="00F64DF8">
              <w:rPr>
                <w:rFonts w:cs="Arial"/>
                <w:sz w:val="20"/>
              </w:rPr>
              <w:t xml:space="preserve">Does the HCF have a water supply provided by drinking water scheme? </w:t>
            </w:r>
          </w:p>
        </w:tc>
        <w:tc>
          <w:tcPr>
            <w:tcW w:w="630" w:type="dxa"/>
          </w:tcPr>
          <w:p w:rsidRPr="00F64DF8" w:rsidR="0006453A" w:rsidP="0006453A" w:rsidRDefault="0006453A" w14:paraId="7048AD69" w14:textId="77777777">
            <w:pPr>
              <w:rPr>
                <w:rFonts w:cs="Arial"/>
                <w:sz w:val="20"/>
              </w:rPr>
            </w:pPr>
          </w:p>
        </w:tc>
        <w:tc>
          <w:tcPr>
            <w:tcW w:w="720" w:type="dxa"/>
          </w:tcPr>
          <w:p w:rsidRPr="00F64DF8" w:rsidR="0006453A" w:rsidP="0006453A" w:rsidRDefault="0006453A" w14:paraId="2F317C8C" w14:textId="77777777">
            <w:pPr>
              <w:rPr>
                <w:rFonts w:cs="Arial"/>
                <w:sz w:val="20"/>
              </w:rPr>
            </w:pPr>
          </w:p>
        </w:tc>
        <w:tc>
          <w:tcPr>
            <w:tcW w:w="4320" w:type="dxa"/>
          </w:tcPr>
          <w:p w:rsidRPr="00F64DF8" w:rsidR="0006453A" w:rsidP="0006453A" w:rsidRDefault="0006453A" w14:paraId="1883D3D0" w14:textId="77777777">
            <w:pPr>
              <w:rPr>
                <w:rFonts w:cs="Arial"/>
                <w:sz w:val="20"/>
              </w:rPr>
            </w:pPr>
          </w:p>
        </w:tc>
      </w:tr>
      <w:tr w:rsidRPr="00F64DF8" w:rsidR="0006453A" w:rsidTr="0006453A" w14:paraId="66534F4F" w14:textId="77777777">
        <w:tc>
          <w:tcPr>
            <w:tcW w:w="4248" w:type="dxa"/>
          </w:tcPr>
          <w:p w:rsidRPr="00F64DF8" w:rsidR="0006453A" w:rsidP="00A42FFC" w:rsidRDefault="0006453A" w14:paraId="7F81FB38" w14:textId="77777777">
            <w:pPr>
              <w:jc w:val="left"/>
              <w:rPr>
                <w:rFonts w:cs="Arial"/>
                <w:sz w:val="20"/>
              </w:rPr>
            </w:pPr>
            <w:r w:rsidRPr="00F64DF8">
              <w:rPr>
                <w:rFonts w:cs="Arial"/>
                <w:sz w:val="20"/>
              </w:rPr>
              <w:t xml:space="preserve">Is the water treated? </w:t>
            </w:r>
          </w:p>
        </w:tc>
        <w:tc>
          <w:tcPr>
            <w:tcW w:w="630" w:type="dxa"/>
          </w:tcPr>
          <w:p w:rsidRPr="00F64DF8" w:rsidR="0006453A" w:rsidP="0006453A" w:rsidRDefault="0006453A" w14:paraId="388F9439" w14:textId="77777777">
            <w:pPr>
              <w:rPr>
                <w:rFonts w:cs="Arial"/>
                <w:sz w:val="20"/>
              </w:rPr>
            </w:pPr>
          </w:p>
        </w:tc>
        <w:tc>
          <w:tcPr>
            <w:tcW w:w="720" w:type="dxa"/>
          </w:tcPr>
          <w:p w:rsidRPr="00F64DF8" w:rsidR="0006453A" w:rsidP="0006453A" w:rsidRDefault="0006453A" w14:paraId="7736125D" w14:textId="77777777">
            <w:pPr>
              <w:rPr>
                <w:rFonts w:cs="Arial"/>
                <w:sz w:val="20"/>
              </w:rPr>
            </w:pPr>
          </w:p>
        </w:tc>
        <w:tc>
          <w:tcPr>
            <w:tcW w:w="4320" w:type="dxa"/>
          </w:tcPr>
          <w:p w:rsidRPr="00F64DF8" w:rsidR="0006453A" w:rsidP="0006453A" w:rsidRDefault="0006453A" w14:paraId="706B7ACF" w14:textId="77777777">
            <w:pPr>
              <w:rPr>
                <w:rFonts w:cs="Arial"/>
                <w:sz w:val="20"/>
              </w:rPr>
            </w:pPr>
          </w:p>
        </w:tc>
      </w:tr>
      <w:tr w:rsidRPr="00F64DF8" w:rsidR="0006453A" w:rsidTr="0006453A" w14:paraId="573220D5" w14:textId="77777777">
        <w:tc>
          <w:tcPr>
            <w:tcW w:w="4248" w:type="dxa"/>
          </w:tcPr>
          <w:p w:rsidRPr="00F64DF8" w:rsidR="0006453A" w:rsidP="00A42FFC" w:rsidRDefault="0006453A" w14:paraId="25166A22" w14:textId="77777777">
            <w:pPr>
              <w:jc w:val="left"/>
              <w:rPr>
                <w:rFonts w:cs="Arial"/>
                <w:sz w:val="20"/>
              </w:rPr>
            </w:pPr>
            <w:r w:rsidRPr="00F64DF8">
              <w:rPr>
                <w:rFonts w:cs="Arial"/>
                <w:sz w:val="20"/>
              </w:rPr>
              <w:t>Is the water supply adequate?</w:t>
            </w:r>
          </w:p>
        </w:tc>
        <w:tc>
          <w:tcPr>
            <w:tcW w:w="630" w:type="dxa"/>
          </w:tcPr>
          <w:p w:rsidRPr="00F64DF8" w:rsidR="0006453A" w:rsidP="0006453A" w:rsidRDefault="0006453A" w14:paraId="67F26B6C" w14:textId="77777777">
            <w:pPr>
              <w:rPr>
                <w:rFonts w:cs="Arial"/>
                <w:sz w:val="20"/>
              </w:rPr>
            </w:pPr>
          </w:p>
        </w:tc>
        <w:tc>
          <w:tcPr>
            <w:tcW w:w="720" w:type="dxa"/>
          </w:tcPr>
          <w:p w:rsidRPr="00F64DF8" w:rsidR="0006453A" w:rsidP="0006453A" w:rsidRDefault="0006453A" w14:paraId="5A0FFC9A" w14:textId="77777777">
            <w:pPr>
              <w:rPr>
                <w:rFonts w:cs="Arial"/>
                <w:sz w:val="20"/>
              </w:rPr>
            </w:pPr>
          </w:p>
        </w:tc>
        <w:tc>
          <w:tcPr>
            <w:tcW w:w="4320" w:type="dxa"/>
          </w:tcPr>
          <w:p w:rsidRPr="00F64DF8" w:rsidR="0006453A" w:rsidP="0006453A" w:rsidRDefault="0006453A" w14:paraId="325A8F24" w14:textId="77777777">
            <w:pPr>
              <w:rPr>
                <w:rFonts w:cs="Arial"/>
                <w:sz w:val="20"/>
              </w:rPr>
            </w:pPr>
          </w:p>
        </w:tc>
      </w:tr>
      <w:tr w:rsidRPr="00F64DF8" w:rsidR="0006453A" w:rsidTr="0006453A" w14:paraId="112328F9" w14:textId="77777777">
        <w:tc>
          <w:tcPr>
            <w:tcW w:w="4248" w:type="dxa"/>
          </w:tcPr>
          <w:p w:rsidRPr="00F64DF8" w:rsidR="0006453A" w:rsidP="00A42FFC" w:rsidRDefault="0006453A" w14:paraId="39227388" w14:textId="77777777">
            <w:pPr>
              <w:jc w:val="left"/>
              <w:rPr>
                <w:rFonts w:cs="Arial"/>
                <w:sz w:val="20"/>
              </w:rPr>
            </w:pPr>
            <w:r w:rsidRPr="00F64DF8">
              <w:rPr>
                <w:rFonts w:cs="Arial"/>
                <w:sz w:val="20"/>
              </w:rPr>
              <w:t xml:space="preserve">Does the HCF have </w:t>
            </w:r>
            <w:r w:rsidRPr="00F64DF8" w:rsidR="009D619B">
              <w:rPr>
                <w:rFonts w:cs="Arial"/>
                <w:sz w:val="20"/>
              </w:rPr>
              <w:t>Reverse</w:t>
            </w:r>
            <w:r w:rsidRPr="00F64DF8">
              <w:rPr>
                <w:rFonts w:cs="Arial"/>
                <w:sz w:val="20"/>
              </w:rPr>
              <w:t xml:space="preserve"> Osmosis units for treating raw water supply?</w:t>
            </w:r>
          </w:p>
        </w:tc>
        <w:tc>
          <w:tcPr>
            <w:tcW w:w="630" w:type="dxa"/>
          </w:tcPr>
          <w:p w:rsidRPr="00F64DF8" w:rsidR="0006453A" w:rsidP="0006453A" w:rsidRDefault="0006453A" w14:paraId="79B6EE50" w14:textId="77777777">
            <w:pPr>
              <w:rPr>
                <w:rFonts w:cs="Arial"/>
                <w:sz w:val="20"/>
              </w:rPr>
            </w:pPr>
          </w:p>
        </w:tc>
        <w:tc>
          <w:tcPr>
            <w:tcW w:w="720" w:type="dxa"/>
          </w:tcPr>
          <w:p w:rsidRPr="00F64DF8" w:rsidR="0006453A" w:rsidP="0006453A" w:rsidRDefault="0006453A" w14:paraId="79E15EF5" w14:textId="77777777">
            <w:pPr>
              <w:rPr>
                <w:rFonts w:cs="Arial"/>
                <w:sz w:val="20"/>
              </w:rPr>
            </w:pPr>
          </w:p>
        </w:tc>
        <w:tc>
          <w:tcPr>
            <w:tcW w:w="4320" w:type="dxa"/>
          </w:tcPr>
          <w:p w:rsidRPr="00F64DF8" w:rsidR="0006453A" w:rsidP="0006453A" w:rsidRDefault="0006453A" w14:paraId="5604CC6C" w14:textId="77777777">
            <w:pPr>
              <w:rPr>
                <w:rFonts w:cs="Arial"/>
                <w:sz w:val="20"/>
              </w:rPr>
            </w:pPr>
          </w:p>
        </w:tc>
      </w:tr>
    </w:tbl>
    <w:p w:rsidRPr="00F64DF8" w:rsidR="00726F6B" w:rsidP="00726F6B" w:rsidRDefault="00726F6B" w14:paraId="0CE794DA" w14:textId="77777777">
      <w:pPr>
        <w:rPr>
          <w:rFonts w:cs="Arial"/>
          <w:b/>
        </w:rPr>
      </w:pPr>
    </w:p>
    <w:p w:rsidRPr="00F64DF8" w:rsidR="00726F6B" w:rsidP="00726F6B" w:rsidRDefault="00726F6B" w14:paraId="2B46321C" w14:textId="77777777">
      <w:pPr>
        <w:rPr>
          <w:rFonts w:cs="Arial"/>
          <w:b/>
        </w:rPr>
      </w:pPr>
    </w:p>
    <w:p w:rsidRPr="00F64DF8" w:rsidR="00726F6B" w:rsidP="00726F6B" w:rsidRDefault="00726F6B" w14:paraId="3EFD1784" w14:textId="77777777">
      <w:pPr>
        <w:rPr>
          <w:rFonts w:cs="Arial"/>
          <w:b/>
        </w:rPr>
      </w:pPr>
    </w:p>
    <w:p w:rsidRPr="00F64DF8" w:rsidR="00726F6B" w:rsidP="00726F6B" w:rsidRDefault="00726F6B" w14:paraId="0E7BF767" w14:textId="77777777">
      <w:pPr>
        <w:rPr>
          <w:rFonts w:cs="Arial"/>
          <w:b/>
        </w:rPr>
      </w:pPr>
    </w:p>
    <w:p w:rsidRPr="00F64DF8" w:rsidR="00726F6B" w:rsidP="00726F6B" w:rsidRDefault="00726F6B" w14:paraId="44CED2BB" w14:textId="77777777">
      <w:pPr>
        <w:rPr>
          <w:rFonts w:cs="Arial"/>
          <w:b/>
        </w:rPr>
      </w:pPr>
    </w:p>
    <w:p w:rsidRPr="00F64DF8" w:rsidR="00726F6B" w:rsidP="00726F6B" w:rsidRDefault="00726F6B" w14:paraId="4D771F22" w14:textId="77777777">
      <w:pPr>
        <w:rPr>
          <w:rFonts w:cs="Arial"/>
          <w:b/>
        </w:rPr>
      </w:pPr>
    </w:p>
    <w:p w:rsidRPr="00F64DF8" w:rsidR="00726F6B" w:rsidP="00726F6B" w:rsidRDefault="00726F6B" w14:paraId="6DF234F7" w14:textId="77777777">
      <w:pPr>
        <w:rPr>
          <w:rFonts w:cs="Arial"/>
          <w:b/>
        </w:rPr>
      </w:pPr>
    </w:p>
    <w:p w:rsidRPr="00F64DF8" w:rsidR="00B574D1" w:rsidRDefault="00726F6B" w14:paraId="7FE6CADB" w14:textId="77777777">
      <w:pPr>
        <w:rPr>
          <w:rFonts w:cs="Arial"/>
          <w:b/>
        </w:rPr>
      </w:pPr>
      <w:r w:rsidRPr="00F64DF8">
        <w:rPr>
          <w:rFonts w:cs="Arial"/>
          <w:b/>
        </w:rPr>
        <w:t xml:space="preserve">Screening decision and recommendation </w:t>
      </w:r>
    </w:p>
    <w:tbl>
      <w:tblPr>
        <w:tblStyle w:val="TableGrid"/>
        <w:tblpPr w:leftFromText="180" w:rightFromText="180" w:vertAnchor="text" w:horzAnchor="margin" w:tblpY="51"/>
        <w:tblW w:w="9918" w:type="dxa"/>
        <w:tblLook w:val="04A0" w:firstRow="1" w:lastRow="0" w:firstColumn="1" w:lastColumn="0" w:noHBand="0" w:noVBand="1"/>
      </w:tblPr>
      <w:tblGrid>
        <w:gridCol w:w="2538"/>
        <w:gridCol w:w="2250"/>
        <w:gridCol w:w="2250"/>
        <w:gridCol w:w="2880"/>
      </w:tblGrid>
      <w:tr w:rsidRPr="00F64DF8" w:rsidR="00726F6B" w:rsidTr="00726F6B" w14:paraId="7AD5F123" w14:textId="77777777">
        <w:tc>
          <w:tcPr>
            <w:tcW w:w="2538" w:type="dxa"/>
          </w:tcPr>
          <w:p w:rsidRPr="00F64DF8" w:rsidR="00726F6B" w:rsidP="00726F6B" w:rsidRDefault="00726F6B" w14:paraId="54013FC0" w14:textId="77777777">
            <w:pPr>
              <w:jc w:val="left"/>
              <w:rPr>
                <w:rFonts w:cs="Arial"/>
                <w:b/>
                <w:bCs/>
                <w:sz w:val="20"/>
              </w:rPr>
            </w:pPr>
            <w:r w:rsidRPr="00F64DF8">
              <w:rPr>
                <w:rFonts w:cs="Arial"/>
                <w:b/>
                <w:bCs/>
                <w:sz w:val="20"/>
              </w:rPr>
              <w:lastRenderedPageBreak/>
              <w:t>Project Safeguard Category</w:t>
            </w:r>
          </w:p>
        </w:tc>
        <w:tc>
          <w:tcPr>
            <w:tcW w:w="2250" w:type="dxa"/>
          </w:tcPr>
          <w:p w:rsidRPr="00F64DF8" w:rsidR="00726F6B" w:rsidP="00726F6B" w:rsidRDefault="00726F6B" w14:paraId="4EF77CE5" w14:textId="77777777">
            <w:pPr>
              <w:rPr>
                <w:rFonts w:cs="Arial"/>
                <w:b/>
                <w:bCs/>
                <w:sz w:val="20"/>
              </w:rPr>
            </w:pPr>
            <w:r w:rsidRPr="00F64DF8">
              <w:rPr>
                <w:rFonts w:cs="Arial"/>
                <w:b/>
                <w:bCs/>
                <w:sz w:val="20"/>
              </w:rPr>
              <w:t>A</w:t>
            </w:r>
          </w:p>
        </w:tc>
        <w:tc>
          <w:tcPr>
            <w:tcW w:w="2250" w:type="dxa"/>
          </w:tcPr>
          <w:p w:rsidRPr="00F64DF8" w:rsidR="00726F6B" w:rsidP="00726F6B" w:rsidRDefault="00726F6B" w14:paraId="077F365C" w14:textId="77777777">
            <w:pPr>
              <w:rPr>
                <w:rFonts w:cs="Arial"/>
                <w:b/>
                <w:bCs/>
                <w:sz w:val="20"/>
              </w:rPr>
            </w:pPr>
            <w:r w:rsidRPr="00F64DF8">
              <w:rPr>
                <w:rFonts w:cs="Arial"/>
                <w:b/>
                <w:bCs/>
                <w:sz w:val="20"/>
              </w:rPr>
              <w:t>B</w:t>
            </w:r>
          </w:p>
        </w:tc>
        <w:tc>
          <w:tcPr>
            <w:tcW w:w="2880" w:type="dxa"/>
          </w:tcPr>
          <w:p w:rsidRPr="00F64DF8" w:rsidR="00726F6B" w:rsidP="00726F6B" w:rsidRDefault="00726F6B" w14:paraId="365520BE" w14:textId="77777777">
            <w:pPr>
              <w:rPr>
                <w:rFonts w:cs="Arial"/>
                <w:b/>
                <w:bCs/>
                <w:sz w:val="20"/>
              </w:rPr>
            </w:pPr>
            <w:r w:rsidRPr="00F64DF8">
              <w:rPr>
                <w:rFonts w:cs="Arial"/>
                <w:b/>
                <w:bCs/>
                <w:sz w:val="20"/>
              </w:rPr>
              <w:t>C</w:t>
            </w:r>
          </w:p>
        </w:tc>
      </w:tr>
      <w:tr w:rsidRPr="00F64DF8" w:rsidR="00726F6B" w:rsidTr="00726F6B" w14:paraId="1E664D33" w14:textId="77777777">
        <w:tc>
          <w:tcPr>
            <w:tcW w:w="2538" w:type="dxa"/>
          </w:tcPr>
          <w:p w:rsidRPr="00F64DF8" w:rsidR="00726F6B" w:rsidP="00726F6B" w:rsidRDefault="00726F6B" w14:paraId="7C90BCEE" w14:textId="77777777">
            <w:pPr>
              <w:jc w:val="left"/>
              <w:rPr>
                <w:rFonts w:cs="Arial"/>
                <w:b/>
                <w:bCs/>
                <w:sz w:val="20"/>
              </w:rPr>
            </w:pPr>
          </w:p>
        </w:tc>
        <w:tc>
          <w:tcPr>
            <w:tcW w:w="7380" w:type="dxa"/>
            <w:gridSpan w:val="3"/>
          </w:tcPr>
          <w:p w:rsidRPr="00F64DF8" w:rsidR="00726F6B" w:rsidP="00726F6B" w:rsidRDefault="00726F6B" w14:paraId="57ACE1FB" w14:textId="77777777">
            <w:pPr>
              <w:rPr>
                <w:rFonts w:cs="Arial"/>
                <w:bCs/>
                <w:sz w:val="20"/>
              </w:rPr>
            </w:pPr>
            <w:r w:rsidRPr="00F64DF8">
              <w:rPr>
                <w:rFonts w:cs="Arial"/>
                <w:bCs/>
                <w:sz w:val="20"/>
              </w:rPr>
              <w:t>IEE needed</w:t>
            </w:r>
          </w:p>
        </w:tc>
      </w:tr>
      <w:tr w:rsidRPr="00F64DF8" w:rsidR="00726F6B" w:rsidTr="00726F6B" w14:paraId="43EC33D9" w14:textId="77777777">
        <w:tc>
          <w:tcPr>
            <w:tcW w:w="2538" w:type="dxa"/>
          </w:tcPr>
          <w:p w:rsidRPr="00F64DF8" w:rsidR="00726F6B" w:rsidP="00726F6B" w:rsidRDefault="00726F6B" w14:paraId="55AC7066" w14:textId="77777777">
            <w:pPr>
              <w:jc w:val="left"/>
              <w:rPr>
                <w:rFonts w:cs="Arial"/>
                <w:b/>
                <w:bCs/>
                <w:sz w:val="20"/>
              </w:rPr>
            </w:pPr>
          </w:p>
        </w:tc>
        <w:tc>
          <w:tcPr>
            <w:tcW w:w="7380" w:type="dxa"/>
            <w:gridSpan w:val="3"/>
          </w:tcPr>
          <w:p w:rsidRPr="00F64DF8" w:rsidR="00726F6B" w:rsidP="00726F6B" w:rsidRDefault="00726F6B" w14:paraId="5360CED9" w14:textId="77777777">
            <w:pPr>
              <w:rPr>
                <w:rFonts w:cs="Arial"/>
                <w:bCs/>
                <w:sz w:val="20"/>
              </w:rPr>
            </w:pPr>
            <w:r w:rsidRPr="00F64DF8">
              <w:rPr>
                <w:rFonts w:cs="Arial"/>
                <w:bCs/>
                <w:sz w:val="20"/>
              </w:rPr>
              <w:t>EIA needed</w:t>
            </w:r>
          </w:p>
        </w:tc>
      </w:tr>
      <w:tr w:rsidRPr="00F64DF8" w:rsidR="00726F6B" w:rsidTr="00726F6B" w14:paraId="086D30BC" w14:textId="77777777">
        <w:tc>
          <w:tcPr>
            <w:tcW w:w="2538" w:type="dxa"/>
          </w:tcPr>
          <w:p w:rsidRPr="00F64DF8" w:rsidR="00726F6B" w:rsidP="00726F6B" w:rsidRDefault="00726F6B" w14:paraId="578DDD94" w14:textId="77777777">
            <w:pPr>
              <w:jc w:val="left"/>
              <w:rPr>
                <w:rFonts w:cs="Arial"/>
                <w:b/>
                <w:bCs/>
                <w:sz w:val="20"/>
              </w:rPr>
            </w:pPr>
          </w:p>
        </w:tc>
        <w:tc>
          <w:tcPr>
            <w:tcW w:w="7380" w:type="dxa"/>
            <w:gridSpan w:val="3"/>
          </w:tcPr>
          <w:p w:rsidRPr="00F64DF8" w:rsidR="00726F6B" w:rsidP="00726F6B" w:rsidRDefault="00726F6B" w14:paraId="787A571F" w14:textId="77777777">
            <w:pPr>
              <w:rPr>
                <w:rFonts w:cs="Arial"/>
                <w:bCs/>
                <w:sz w:val="20"/>
              </w:rPr>
            </w:pPr>
            <w:r w:rsidRPr="00F64DF8">
              <w:rPr>
                <w:rFonts w:cs="Arial"/>
                <w:bCs/>
                <w:sz w:val="20"/>
              </w:rPr>
              <w:t>Any other</w:t>
            </w:r>
          </w:p>
        </w:tc>
      </w:tr>
      <w:tr w:rsidRPr="00F64DF8" w:rsidR="00726F6B" w:rsidTr="00726F6B" w14:paraId="4A6E153C" w14:textId="77777777">
        <w:tc>
          <w:tcPr>
            <w:tcW w:w="2538" w:type="dxa"/>
          </w:tcPr>
          <w:p w:rsidRPr="00F64DF8" w:rsidR="00726F6B" w:rsidP="00726F6B" w:rsidRDefault="00726F6B" w14:paraId="5FF34222" w14:textId="77777777">
            <w:pPr>
              <w:jc w:val="left"/>
              <w:rPr>
                <w:rFonts w:cs="Arial"/>
                <w:bCs/>
                <w:sz w:val="20"/>
              </w:rPr>
            </w:pPr>
            <w:r w:rsidRPr="00F64DF8">
              <w:rPr>
                <w:rFonts w:cs="Arial"/>
                <w:bCs/>
                <w:sz w:val="20"/>
              </w:rPr>
              <w:t>Recommendations for improving health care waste management (in line with the district strategy envisioned by the RHDS)</w:t>
            </w:r>
          </w:p>
        </w:tc>
        <w:tc>
          <w:tcPr>
            <w:tcW w:w="7380" w:type="dxa"/>
            <w:gridSpan w:val="3"/>
          </w:tcPr>
          <w:p w:rsidRPr="00F64DF8" w:rsidR="00726F6B" w:rsidP="00726F6B" w:rsidRDefault="00726F6B" w14:paraId="123D0824" w14:textId="77777777">
            <w:pPr>
              <w:rPr>
                <w:rFonts w:cs="Arial"/>
                <w:bCs/>
                <w:sz w:val="20"/>
              </w:rPr>
            </w:pPr>
          </w:p>
        </w:tc>
      </w:tr>
    </w:tbl>
    <w:p w:rsidRPr="00F64DF8" w:rsidR="0006453A" w:rsidP="0006453A" w:rsidRDefault="0006453A" w14:paraId="7C31758F" w14:textId="77777777">
      <w:pPr>
        <w:rPr>
          <w:rFonts w:cs="Arial"/>
        </w:rPr>
      </w:pPr>
    </w:p>
    <w:p w:rsidRPr="00F64DF8" w:rsidR="00D109AB" w:rsidP="00D109AB" w:rsidRDefault="00D109AB" w14:paraId="1077FC31" w14:textId="77777777">
      <w:pPr>
        <w:rPr>
          <w:rFonts w:cs="Arial"/>
        </w:rPr>
      </w:pPr>
    </w:p>
    <w:tbl>
      <w:tblPr>
        <w:tblStyle w:val="TableGrid"/>
        <w:tblpPr w:leftFromText="180" w:rightFromText="180" w:vertAnchor="page" w:horzAnchor="margin" w:tblpY="5476"/>
        <w:tblW w:w="9918" w:type="dxa"/>
        <w:tblLook w:val="04A0" w:firstRow="1" w:lastRow="0" w:firstColumn="1" w:lastColumn="0" w:noHBand="0" w:noVBand="1"/>
      </w:tblPr>
      <w:tblGrid>
        <w:gridCol w:w="4788"/>
        <w:gridCol w:w="5130"/>
      </w:tblGrid>
      <w:tr w:rsidRPr="00F64DF8" w:rsidR="00726F6B" w:rsidTr="00726F6B" w14:paraId="1E797048" w14:textId="77777777">
        <w:tc>
          <w:tcPr>
            <w:tcW w:w="4788" w:type="dxa"/>
          </w:tcPr>
          <w:p w:rsidRPr="00F64DF8" w:rsidR="00726F6B" w:rsidP="00726F6B" w:rsidRDefault="00726F6B" w14:paraId="6612A669" w14:textId="77777777">
            <w:pPr>
              <w:autoSpaceDE w:val="0"/>
              <w:autoSpaceDN w:val="0"/>
              <w:adjustRightInd w:val="0"/>
              <w:rPr>
                <w:rFonts w:cs="Arial"/>
                <w:b/>
                <w:bCs/>
                <w:sz w:val="20"/>
              </w:rPr>
            </w:pPr>
            <w:r w:rsidRPr="00F64DF8">
              <w:rPr>
                <w:rFonts w:cs="Arial"/>
                <w:b/>
                <w:bCs/>
                <w:sz w:val="20"/>
              </w:rPr>
              <w:t>Screening checklist completed by</w:t>
            </w:r>
          </w:p>
          <w:p w:rsidRPr="00F64DF8" w:rsidR="00726F6B" w:rsidP="00726F6B" w:rsidRDefault="00726F6B" w14:paraId="7486F657" w14:textId="77777777">
            <w:pPr>
              <w:autoSpaceDE w:val="0"/>
              <w:autoSpaceDN w:val="0"/>
              <w:adjustRightInd w:val="0"/>
              <w:rPr>
                <w:rFonts w:cs="Arial"/>
                <w:b/>
                <w:bCs/>
                <w:sz w:val="20"/>
              </w:rPr>
            </w:pPr>
          </w:p>
          <w:p w:rsidRPr="00F64DF8" w:rsidR="00726F6B" w:rsidP="00726F6B" w:rsidRDefault="00726F6B" w14:paraId="78A54C88" w14:textId="77777777">
            <w:pPr>
              <w:autoSpaceDE w:val="0"/>
              <w:autoSpaceDN w:val="0"/>
              <w:adjustRightInd w:val="0"/>
              <w:rPr>
                <w:rFonts w:cs="Arial"/>
                <w:b/>
                <w:bCs/>
                <w:sz w:val="20"/>
              </w:rPr>
            </w:pPr>
          </w:p>
          <w:p w:rsidRPr="00F64DF8" w:rsidR="00726F6B" w:rsidP="00726F6B" w:rsidRDefault="00726F6B" w14:paraId="7875F104" w14:textId="77777777">
            <w:pPr>
              <w:autoSpaceDE w:val="0"/>
              <w:autoSpaceDN w:val="0"/>
              <w:adjustRightInd w:val="0"/>
              <w:rPr>
                <w:rFonts w:cs="Arial"/>
                <w:b/>
                <w:bCs/>
                <w:sz w:val="20"/>
              </w:rPr>
            </w:pPr>
          </w:p>
          <w:p w:rsidRPr="00F64DF8" w:rsidR="00726F6B" w:rsidP="00726F6B" w:rsidRDefault="00726F6B" w14:paraId="5FAC3125" w14:textId="77777777">
            <w:pPr>
              <w:autoSpaceDE w:val="0"/>
              <w:autoSpaceDN w:val="0"/>
              <w:adjustRightInd w:val="0"/>
              <w:rPr>
                <w:rFonts w:cs="Arial"/>
                <w:b/>
                <w:bCs/>
                <w:sz w:val="20"/>
              </w:rPr>
            </w:pPr>
          </w:p>
          <w:p w:rsidRPr="00F64DF8" w:rsidR="00726F6B" w:rsidP="00726F6B" w:rsidRDefault="00726F6B" w14:paraId="6BE63AAC" w14:textId="77777777">
            <w:pPr>
              <w:autoSpaceDE w:val="0"/>
              <w:autoSpaceDN w:val="0"/>
              <w:adjustRightInd w:val="0"/>
              <w:rPr>
                <w:rFonts w:cs="Arial"/>
                <w:b/>
                <w:bCs/>
                <w:i/>
                <w:sz w:val="20"/>
              </w:rPr>
            </w:pPr>
            <w:r w:rsidRPr="00F64DF8">
              <w:rPr>
                <w:rFonts w:cs="Arial"/>
                <w:b/>
                <w:bCs/>
                <w:i/>
                <w:sz w:val="20"/>
              </w:rPr>
              <w:t>Name/Designation/Contact information</w:t>
            </w:r>
          </w:p>
          <w:p w:rsidRPr="00F64DF8" w:rsidR="00726F6B" w:rsidP="00726F6B" w:rsidRDefault="00726F6B" w14:paraId="7A65B757" w14:textId="77777777">
            <w:pPr>
              <w:autoSpaceDE w:val="0"/>
              <w:autoSpaceDN w:val="0"/>
              <w:adjustRightInd w:val="0"/>
              <w:rPr>
                <w:rFonts w:cs="Arial"/>
                <w:b/>
                <w:bCs/>
                <w:sz w:val="20"/>
              </w:rPr>
            </w:pPr>
          </w:p>
        </w:tc>
        <w:tc>
          <w:tcPr>
            <w:tcW w:w="5130" w:type="dxa"/>
          </w:tcPr>
          <w:p w:rsidRPr="00F64DF8" w:rsidR="00726F6B" w:rsidP="00726F6B" w:rsidRDefault="00726F6B" w14:paraId="2B378350" w14:textId="77777777">
            <w:pPr>
              <w:autoSpaceDE w:val="0"/>
              <w:autoSpaceDN w:val="0"/>
              <w:adjustRightInd w:val="0"/>
              <w:rPr>
                <w:rFonts w:cs="Arial"/>
                <w:b/>
                <w:bCs/>
                <w:sz w:val="20"/>
              </w:rPr>
            </w:pPr>
            <w:r w:rsidRPr="00F64DF8">
              <w:rPr>
                <w:rFonts w:cs="Arial"/>
                <w:b/>
                <w:bCs/>
                <w:sz w:val="20"/>
              </w:rPr>
              <w:t>Date</w:t>
            </w:r>
          </w:p>
          <w:p w:rsidRPr="00F64DF8" w:rsidR="00726F6B" w:rsidP="00726F6B" w:rsidRDefault="00726F6B" w14:paraId="0BB54D89" w14:textId="77777777">
            <w:pPr>
              <w:autoSpaceDE w:val="0"/>
              <w:autoSpaceDN w:val="0"/>
              <w:adjustRightInd w:val="0"/>
              <w:rPr>
                <w:rFonts w:cs="Arial"/>
                <w:b/>
                <w:bCs/>
                <w:sz w:val="20"/>
              </w:rPr>
            </w:pPr>
          </w:p>
          <w:p w:rsidRPr="00F64DF8" w:rsidR="00726F6B" w:rsidP="00726F6B" w:rsidRDefault="00726F6B" w14:paraId="456C4075" w14:textId="77777777">
            <w:pPr>
              <w:autoSpaceDE w:val="0"/>
              <w:autoSpaceDN w:val="0"/>
              <w:adjustRightInd w:val="0"/>
              <w:rPr>
                <w:rFonts w:cs="Arial"/>
                <w:b/>
                <w:bCs/>
                <w:sz w:val="20"/>
              </w:rPr>
            </w:pPr>
          </w:p>
          <w:p w:rsidRPr="00F64DF8" w:rsidR="00726F6B" w:rsidP="00726F6B" w:rsidRDefault="00726F6B" w14:paraId="64F1B17A" w14:textId="77777777">
            <w:pPr>
              <w:autoSpaceDE w:val="0"/>
              <w:autoSpaceDN w:val="0"/>
              <w:adjustRightInd w:val="0"/>
              <w:rPr>
                <w:rFonts w:cs="Arial"/>
                <w:b/>
                <w:bCs/>
                <w:sz w:val="20"/>
              </w:rPr>
            </w:pPr>
          </w:p>
          <w:p w:rsidRPr="00F64DF8" w:rsidR="00726F6B" w:rsidP="00726F6B" w:rsidRDefault="00726F6B" w14:paraId="27328185" w14:textId="77777777">
            <w:pPr>
              <w:autoSpaceDE w:val="0"/>
              <w:autoSpaceDN w:val="0"/>
              <w:adjustRightInd w:val="0"/>
              <w:rPr>
                <w:rFonts w:cs="Arial"/>
                <w:b/>
                <w:bCs/>
                <w:sz w:val="20"/>
              </w:rPr>
            </w:pPr>
          </w:p>
          <w:p w:rsidRPr="00F64DF8" w:rsidR="00726F6B" w:rsidP="00726F6B" w:rsidRDefault="00726F6B" w14:paraId="579F89E1" w14:textId="77777777">
            <w:pPr>
              <w:autoSpaceDE w:val="0"/>
              <w:autoSpaceDN w:val="0"/>
              <w:adjustRightInd w:val="0"/>
              <w:rPr>
                <w:rFonts w:cs="Arial"/>
                <w:b/>
                <w:bCs/>
                <w:i/>
                <w:sz w:val="20"/>
              </w:rPr>
            </w:pPr>
            <w:r w:rsidRPr="00F64DF8">
              <w:rPr>
                <w:rFonts w:cs="Arial"/>
                <w:b/>
                <w:bCs/>
                <w:i/>
                <w:sz w:val="20"/>
              </w:rPr>
              <w:t>Signature</w:t>
            </w:r>
          </w:p>
        </w:tc>
      </w:tr>
      <w:tr w:rsidRPr="00F64DF8" w:rsidR="00726F6B" w:rsidTr="00726F6B" w14:paraId="008BCEE2" w14:textId="77777777">
        <w:tc>
          <w:tcPr>
            <w:tcW w:w="4788" w:type="dxa"/>
          </w:tcPr>
          <w:p w:rsidRPr="00F64DF8" w:rsidR="00726F6B" w:rsidP="00726F6B" w:rsidRDefault="00726F6B" w14:paraId="33D53114" w14:textId="77777777">
            <w:pPr>
              <w:autoSpaceDE w:val="0"/>
              <w:autoSpaceDN w:val="0"/>
              <w:adjustRightInd w:val="0"/>
              <w:rPr>
                <w:rFonts w:cs="Arial"/>
                <w:b/>
                <w:bCs/>
                <w:sz w:val="20"/>
              </w:rPr>
            </w:pPr>
            <w:r w:rsidRPr="00F64DF8">
              <w:rPr>
                <w:rFonts w:cs="Arial"/>
                <w:b/>
                <w:bCs/>
                <w:sz w:val="20"/>
              </w:rPr>
              <w:t>Screening report reviewed and approved by</w:t>
            </w:r>
          </w:p>
          <w:p w:rsidRPr="00F64DF8" w:rsidR="00726F6B" w:rsidP="00726F6B" w:rsidRDefault="00726F6B" w14:paraId="14C8AB94" w14:textId="77777777">
            <w:pPr>
              <w:autoSpaceDE w:val="0"/>
              <w:autoSpaceDN w:val="0"/>
              <w:adjustRightInd w:val="0"/>
              <w:rPr>
                <w:rFonts w:cs="Arial"/>
                <w:b/>
                <w:bCs/>
                <w:sz w:val="20"/>
              </w:rPr>
            </w:pPr>
          </w:p>
          <w:p w:rsidRPr="00F64DF8" w:rsidR="00726F6B" w:rsidP="00726F6B" w:rsidRDefault="00726F6B" w14:paraId="716B0209" w14:textId="77777777">
            <w:pPr>
              <w:autoSpaceDE w:val="0"/>
              <w:autoSpaceDN w:val="0"/>
              <w:adjustRightInd w:val="0"/>
              <w:rPr>
                <w:rFonts w:cs="Arial"/>
                <w:b/>
                <w:bCs/>
                <w:sz w:val="20"/>
              </w:rPr>
            </w:pPr>
          </w:p>
          <w:p w:rsidRPr="00F64DF8" w:rsidR="00726F6B" w:rsidP="00726F6B" w:rsidRDefault="00726F6B" w14:paraId="313A1918" w14:textId="77777777">
            <w:pPr>
              <w:autoSpaceDE w:val="0"/>
              <w:autoSpaceDN w:val="0"/>
              <w:adjustRightInd w:val="0"/>
              <w:rPr>
                <w:rFonts w:cs="Arial"/>
                <w:b/>
                <w:bCs/>
                <w:sz w:val="20"/>
              </w:rPr>
            </w:pPr>
          </w:p>
          <w:p w:rsidRPr="00F64DF8" w:rsidR="00726F6B" w:rsidP="00726F6B" w:rsidRDefault="00726F6B" w14:paraId="1CE17115" w14:textId="77777777">
            <w:pPr>
              <w:autoSpaceDE w:val="0"/>
              <w:autoSpaceDN w:val="0"/>
              <w:adjustRightInd w:val="0"/>
              <w:rPr>
                <w:rFonts w:cs="Arial"/>
                <w:b/>
                <w:bCs/>
                <w:sz w:val="20"/>
              </w:rPr>
            </w:pPr>
          </w:p>
          <w:p w:rsidRPr="00F64DF8" w:rsidR="00726F6B" w:rsidP="00726F6B" w:rsidRDefault="00726F6B" w14:paraId="0FBBF16C" w14:textId="77777777">
            <w:pPr>
              <w:autoSpaceDE w:val="0"/>
              <w:autoSpaceDN w:val="0"/>
              <w:adjustRightInd w:val="0"/>
              <w:rPr>
                <w:rFonts w:cs="Arial"/>
                <w:b/>
                <w:bCs/>
                <w:i/>
                <w:sz w:val="20"/>
              </w:rPr>
            </w:pPr>
            <w:r w:rsidRPr="00F64DF8">
              <w:rPr>
                <w:rFonts w:cs="Arial"/>
                <w:b/>
                <w:bCs/>
                <w:i/>
                <w:sz w:val="20"/>
              </w:rPr>
              <w:t>Name/Designation/Contact information</w:t>
            </w:r>
          </w:p>
          <w:p w:rsidRPr="00F64DF8" w:rsidR="00726F6B" w:rsidP="00726F6B" w:rsidRDefault="00726F6B" w14:paraId="382977F4" w14:textId="77777777">
            <w:pPr>
              <w:autoSpaceDE w:val="0"/>
              <w:autoSpaceDN w:val="0"/>
              <w:adjustRightInd w:val="0"/>
              <w:rPr>
                <w:rFonts w:cs="Arial"/>
                <w:b/>
                <w:bCs/>
                <w:sz w:val="20"/>
              </w:rPr>
            </w:pPr>
          </w:p>
        </w:tc>
        <w:tc>
          <w:tcPr>
            <w:tcW w:w="5130" w:type="dxa"/>
          </w:tcPr>
          <w:p w:rsidRPr="00F64DF8" w:rsidR="00726F6B" w:rsidP="00726F6B" w:rsidRDefault="00726F6B" w14:paraId="29EB9C91" w14:textId="77777777">
            <w:pPr>
              <w:autoSpaceDE w:val="0"/>
              <w:autoSpaceDN w:val="0"/>
              <w:adjustRightInd w:val="0"/>
              <w:rPr>
                <w:rFonts w:cs="Arial"/>
                <w:b/>
                <w:bCs/>
                <w:sz w:val="20"/>
              </w:rPr>
            </w:pPr>
            <w:r w:rsidRPr="00F64DF8">
              <w:rPr>
                <w:rFonts w:cs="Arial"/>
                <w:b/>
                <w:bCs/>
                <w:sz w:val="20"/>
              </w:rPr>
              <w:t>Date</w:t>
            </w:r>
          </w:p>
          <w:p w:rsidRPr="00F64DF8" w:rsidR="00726F6B" w:rsidP="00726F6B" w:rsidRDefault="00726F6B" w14:paraId="4EE220BF" w14:textId="77777777">
            <w:pPr>
              <w:autoSpaceDE w:val="0"/>
              <w:autoSpaceDN w:val="0"/>
              <w:adjustRightInd w:val="0"/>
              <w:rPr>
                <w:rFonts w:cs="Arial"/>
                <w:b/>
                <w:bCs/>
                <w:sz w:val="20"/>
              </w:rPr>
            </w:pPr>
          </w:p>
          <w:p w:rsidRPr="00F64DF8" w:rsidR="00726F6B" w:rsidP="00726F6B" w:rsidRDefault="00726F6B" w14:paraId="540F1075" w14:textId="77777777">
            <w:pPr>
              <w:autoSpaceDE w:val="0"/>
              <w:autoSpaceDN w:val="0"/>
              <w:adjustRightInd w:val="0"/>
              <w:rPr>
                <w:rFonts w:cs="Arial"/>
                <w:b/>
                <w:bCs/>
                <w:sz w:val="20"/>
              </w:rPr>
            </w:pPr>
          </w:p>
          <w:p w:rsidRPr="00F64DF8" w:rsidR="00726F6B" w:rsidP="00726F6B" w:rsidRDefault="00726F6B" w14:paraId="60F746DF" w14:textId="77777777">
            <w:pPr>
              <w:autoSpaceDE w:val="0"/>
              <w:autoSpaceDN w:val="0"/>
              <w:adjustRightInd w:val="0"/>
              <w:rPr>
                <w:rFonts w:cs="Arial"/>
                <w:b/>
                <w:bCs/>
                <w:sz w:val="20"/>
              </w:rPr>
            </w:pPr>
          </w:p>
          <w:p w:rsidRPr="00F64DF8" w:rsidR="00726F6B" w:rsidP="00726F6B" w:rsidRDefault="00726F6B" w14:paraId="0966C835" w14:textId="77777777">
            <w:pPr>
              <w:autoSpaceDE w:val="0"/>
              <w:autoSpaceDN w:val="0"/>
              <w:adjustRightInd w:val="0"/>
              <w:rPr>
                <w:rFonts w:cs="Arial"/>
                <w:b/>
                <w:bCs/>
                <w:sz w:val="20"/>
              </w:rPr>
            </w:pPr>
          </w:p>
          <w:p w:rsidRPr="00F64DF8" w:rsidR="00726F6B" w:rsidP="00726F6B" w:rsidRDefault="00726F6B" w14:paraId="471B6202" w14:textId="77777777">
            <w:pPr>
              <w:autoSpaceDE w:val="0"/>
              <w:autoSpaceDN w:val="0"/>
              <w:adjustRightInd w:val="0"/>
              <w:rPr>
                <w:rFonts w:cs="Arial"/>
                <w:b/>
                <w:bCs/>
                <w:i/>
                <w:sz w:val="20"/>
              </w:rPr>
            </w:pPr>
            <w:r w:rsidRPr="00F64DF8">
              <w:rPr>
                <w:rFonts w:cs="Arial"/>
                <w:b/>
                <w:bCs/>
                <w:i/>
                <w:sz w:val="20"/>
              </w:rPr>
              <w:t>Signature</w:t>
            </w:r>
          </w:p>
        </w:tc>
      </w:tr>
    </w:tbl>
    <w:p w:rsidRPr="00F64DF8" w:rsidR="00726F6B" w:rsidP="00D109AB" w:rsidRDefault="00726F6B" w14:paraId="0E8C53A6" w14:textId="77777777">
      <w:pPr>
        <w:rPr>
          <w:rFonts w:cs="Arial"/>
          <w:b/>
        </w:rPr>
      </w:pPr>
    </w:p>
    <w:p w:rsidRPr="00F64DF8" w:rsidR="00D109AB" w:rsidP="00D109AB" w:rsidRDefault="00D109AB" w14:paraId="3871CCD7" w14:textId="76E5297F">
      <w:pPr>
        <w:rPr>
          <w:rFonts w:cs="Arial"/>
          <w:b/>
        </w:rPr>
      </w:pPr>
      <w:r w:rsidRPr="00F64DF8">
        <w:rPr>
          <w:rFonts w:cs="Arial"/>
          <w:b/>
        </w:rPr>
        <w:t xml:space="preserve">Details of </w:t>
      </w:r>
      <w:r w:rsidR="00570FF8">
        <w:rPr>
          <w:rFonts w:cs="Arial"/>
          <w:b/>
        </w:rPr>
        <w:t xml:space="preserve">the </w:t>
      </w:r>
      <w:r w:rsidRPr="00F64DF8">
        <w:rPr>
          <w:rFonts w:cs="Arial"/>
          <w:b/>
        </w:rPr>
        <w:t>person conducting screening</w:t>
      </w:r>
    </w:p>
    <w:p w:rsidR="00D62A3F" w:rsidP="0006453A" w:rsidRDefault="00D62A3F" w14:paraId="1A05C9AB" w14:textId="77777777">
      <w:pPr>
        <w:rPr>
          <w:rFonts w:cs="Arial"/>
        </w:rPr>
      </w:pPr>
    </w:p>
    <w:p w:rsidR="006B3402" w:rsidP="0006453A" w:rsidRDefault="006B3402" w14:paraId="5465AAD6" w14:textId="77777777">
      <w:pPr>
        <w:rPr>
          <w:rFonts w:cs="Arial"/>
        </w:rPr>
      </w:pPr>
    </w:p>
    <w:p w:rsidR="006B3402" w:rsidP="0006453A" w:rsidRDefault="006B3402" w14:paraId="519351CB" w14:textId="77777777">
      <w:pPr>
        <w:rPr>
          <w:rFonts w:cs="Arial"/>
        </w:rPr>
      </w:pPr>
    </w:p>
    <w:p w:rsidR="006B3402" w:rsidP="0006453A" w:rsidRDefault="006B3402" w14:paraId="280C0E13" w14:textId="77777777">
      <w:pPr>
        <w:rPr>
          <w:rFonts w:cs="Arial"/>
        </w:rPr>
      </w:pPr>
    </w:p>
    <w:p w:rsidR="006B3402" w:rsidP="0006453A" w:rsidRDefault="006B3402" w14:paraId="0C4A0764" w14:textId="77777777">
      <w:pPr>
        <w:rPr>
          <w:rFonts w:cs="Arial"/>
        </w:rPr>
      </w:pPr>
    </w:p>
    <w:p w:rsidR="006B3402" w:rsidP="0006453A" w:rsidRDefault="006B3402" w14:paraId="1787369D" w14:textId="77777777">
      <w:pPr>
        <w:rPr>
          <w:rFonts w:cs="Arial"/>
        </w:rPr>
      </w:pPr>
    </w:p>
    <w:p w:rsidR="006B3402" w:rsidP="0006453A" w:rsidRDefault="006B3402" w14:paraId="6E882447" w14:textId="77777777">
      <w:pPr>
        <w:rPr>
          <w:rFonts w:cs="Arial"/>
        </w:rPr>
      </w:pPr>
    </w:p>
    <w:p w:rsidR="006B3402" w:rsidP="0006453A" w:rsidRDefault="006B3402" w14:paraId="17C7B930" w14:textId="77777777">
      <w:pPr>
        <w:rPr>
          <w:rFonts w:cs="Arial"/>
        </w:rPr>
      </w:pPr>
    </w:p>
    <w:p w:rsidR="006B3402" w:rsidP="0006453A" w:rsidRDefault="006B3402" w14:paraId="0AD800FF" w14:textId="77777777">
      <w:pPr>
        <w:rPr>
          <w:rFonts w:cs="Arial"/>
        </w:rPr>
      </w:pPr>
    </w:p>
    <w:p w:rsidR="006B3402" w:rsidP="0006453A" w:rsidRDefault="006B3402" w14:paraId="054BFE93" w14:textId="77777777">
      <w:pPr>
        <w:rPr>
          <w:rFonts w:cs="Arial"/>
        </w:rPr>
      </w:pPr>
    </w:p>
    <w:p w:rsidR="006B3402" w:rsidP="0006453A" w:rsidRDefault="006B3402" w14:paraId="64FCF95F" w14:textId="77777777">
      <w:pPr>
        <w:rPr>
          <w:rFonts w:cs="Arial"/>
        </w:rPr>
      </w:pPr>
    </w:p>
    <w:p w:rsidR="006B3402" w:rsidP="0006453A" w:rsidRDefault="006B3402" w14:paraId="5280E123" w14:textId="77777777">
      <w:pPr>
        <w:rPr>
          <w:rFonts w:cs="Arial"/>
        </w:rPr>
      </w:pPr>
    </w:p>
    <w:p w:rsidR="006B3402" w:rsidP="0006453A" w:rsidRDefault="006B3402" w14:paraId="6E0269B4" w14:textId="77777777">
      <w:pPr>
        <w:rPr>
          <w:rFonts w:cs="Arial"/>
        </w:rPr>
      </w:pPr>
    </w:p>
    <w:p w:rsidR="006B3402" w:rsidP="0006453A" w:rsidRDefault="006B3402" w14:paraId="61A77167" w14:textId="77777777">
      <w:pPr>
        <w:rPr>
          <w:rFonts w:cs="Arial"/>
        </w:rPr>
      </w:pPr>
    </w:p>
    <w:p w:rsidR="006B3402" w:rsidP="0006453A" w:rsidRDefault="006B3402" w14:paraId="4179AF40" w14:textId="77777777">
      <w:pPr>
        <w:rPr>
          <w:rFonts w:cs="Arial"/>
        </w:rPr>
      </w:pPr>
    </w:p>
    <w:p w:rsidR="006B3402" w:rsidP="0006453A" w:rsidRDefault="006B3402" w14:paraId="18A921C9" w14:textId="77777777">
      <w:pPr>
        <w:rPr>
          <w:rFonts w:cs="Arial"/>
        </w:rPr>
      </w:pPr>
    </w:p>
    <w:p w:rsidR="006B3402" w:rsidP="0006453A" w:rsidRDefault="006B3402" w14:paraId="30F8EAAB" w14:textId="77777777">
      <w:pPr>
        <w:rPr>
          <w:rFonts w:cs="Arial"/>
        </w:rPr>
      </w:pPr>
    </w:p>
    <w:p w:rsidR="006B3402" w:rsidP="0006453A" w:rsidRDefault="006B3402" w14:paraId="7A31369C" w14:textId="77777777">
      <w:pPr>
        <w:rPr>
          <w:rFonts w:cs="Arial"/>
        </w:rPr>
      </w:pPr>
    </w:p>
    <w:p w:rsidR="006B3402" w:rsidP="0006453A" w:rsidRDefault="006B3402" w14:paraId="69B150F4" w14:textId="77777777">
      <w:pPr>
        <w:rPr>
          <w:rFonts w:cs="Arial"/>
        </w:rPr>
      </w:pPr>
    </w:p>
    <w:p w:rsidR="006B3402" w:rsidP="0006453A" w:rsidRDefault="006B3402" w14:paraId="678F2169" w14:textId="77777777">
      <w:pPr>
        <w:rPr>
          <w:rFonts w:cs="Arial"/>
        </w:rPr>
      </w:pPr>
    </w:p>
    <w:p w:rsidR="006B3402" w:rsidP="0006453A" w:rsidRDefault="006B3402" w14:paraId="51B4C290" w14:textId="77777777">
      <w:pPr>
        <w:rPr>
          <w:rFonts w:cs="Arial"/>
        </w:rPr>
      </w:pPr>
    </w:p>
    <w:p w:rsidR="006B3402" w:rsidP="0006453A" w:rsidRDefault="006B3402" w14:paraId="6E8FC97D" w14:textId="77777777">
      <w:pPr>
        <w:rPr>
          <w:rFonts w:cs="Arial"/>
        </w:rPr>
      </w:pPr>
    </w:p>
    <w:p w:rsidR="006B3402" w:rsidP="006B3402" w:rsidRDefault="006B3402" w14:paraId="4E0F1B07" w14:textId="66186DF9">
      <w:pPr>
        <w:jc w:val="left"/>
        <w:rPr>
          <w:rFonts w:cs="Arial"/>
          <w:b/>
          <w:bCs/>
          <w:i/>
          <w:iCs/>
        </w:rPr>
      </w:pPr>
      <w:r w:rsidRPr="006B3402">
        <w:rPr>
          <w:rFonts w:cs="Arial"/>
          <w:b/>
          <w:bCs/>
          <w:i/>
          <w:iCs/>
        </w:rPr>
        <w:t xml:space="preserve">Annex </w:t>
      </w:r>
      <w:r w:rsidR="000E339F">
        <w:rPr>
          <w:rFonts w:cs="Arial"/>
          <w:b/>
          <w:bCs/>
          <w:i/>
          <w:iCs/>
        </w:rPr>
        <w:t>5</w:t>
      </w:r>
      <w:r w:rsidRPr="006B3402">
        <w:rPr>
          <w:rFonts w:cs="Arial"/>
          <w:b/>
          <w:bCs/>
          <w:i/>
          <w:iCs/>
        </w:rPr>
        <w:t>.2</w:t>
      </w:r>
      <w:r w:rsidRPr="006B3402">
        <w:rPr>
          <w:rFonts w:cs="Arial"/>
          <w:b/>
          <w:bCs/>
          <w:i/>
          <w:iCs/>
        </w:rPr>
        <w:tab/>
      </w:r>
      <w:r w:rsidRPr="006B3402">
        <w:rPr>
          <w:rFonts w:cs="Arial"/>
          <w:b/>
          <w:bCs/>
          <w:i/>
          <w:iCs/>
        </w:rPr>
        <w:t>I</w:t>
      </w:r>
      <w:r w:rsidR="000E339F">
        <w:rPr>
          <w:rFonts w:cs="Arial"/>
          <w:b/>
          <w:bCs/>
          <w:i/>
          <w:iCs/>
        </w:rPr>
        <w:t>nvoluntary Resettlement</w:t>
      </w:r>
      <w:r w:rsidRPr="006B3402">
        <w:rPr>
          <w:rFonts w:cs="Arial"/>
          <w:b/>
          <w:bCs/>
          <w:i/>
          <w:iCs/>
        </w:rPr>
        <w:t xml:space="preserve"> Screening Checklist</w:t>
      </w:r>
    </w:p>
    <w:p w:rsidR="006B3402" w:rsidP="006B3402" w:rsidRDefault="006B3402" w14:paraId="2C555363" w14:textId="77777777">
      <w:pPr>
        <w:jc w:val="left"/>
        <w:rPr>
          <w:rFonts w:cs="Arial"/>
          <w:b/>
          <w:bCs/>
          <w:i/>
          <w:iCs/>
        </w:rPr>
      </w:pPr>
    </w:p>
    <w:p w:rsidRPr="00A61396" w:rsidR="00BB3B65" w:rsidP="006A26BC" w:rsidRDefault="00BB3B65" w14:paraId="5C9E9E8A" w14:textId="77777777">
      <w:pPr>
        <w:pStyle w:val="ListParagraph"/>
        <w:numPr>
          <w:ilvl w:val="0"/>
          <w:numId w:val="76"/>
        </w:numPr>
        <w:spacing w:line="259" w:lineRule="auto"/>
        <w:ind w:left="360"/>
        <w:rPr>
          <w:b/>
          <w:bCs/>
        </w:rPr>
      </w:pPr>
      <w:r w:rsidRPr="00A61396">
        <w:rPr>
          <w:b/>
          <w:bCs/>
        </w:rPr>
        <w:t>Basic</w:t>
      </w:r>
      <w:r>
        <w:rPr>
          <w:b/>
          <w:bCs/>
        </w:rPr>
        <w:t xml:space="preserve"> i</w:t>
      </w:r>
      <w:r w:rsidRPr="00A61396">
        <w:rPr>
          <w:b/>
          <w:bCs/>
        </w:rPr>
        <w:t>nformation on the health care facility (HCF)</w:t>
      </w:r>
    </w:p>
    <w:tbl>
      <w:tblPr>
        <w:tblStyle w:val="TableGrid"/>
        <w:tblW w:w="0" w:type="auto"/>
        <w:tblLook w:val="04A0" w:firstRow="1" w:lastRow="0" w:firstColumn="1" w:lastColumn="0" w:noHBand="0" w:noVBand="1"/>
      </w:tblPr>
      <w:tblGrid>
        <w:gridCol w:w="4675"/>
        <w:gridCol w:w="4675"/>
      </w:tblGrid>
      <w:tr w:rsidRPr="007860DB" w:rsidR="00BB3B65" w:rsidTr="00396583" w14:paraId="28BC1D46" w14:textId="77777777">
        <w:tc>
          <w:tcPr>
            <w:tcW w:w="4675" w:type="dxa"/>
          </w:tcPr>
          <w:p w:rsidRPr="00442A95" w:rsidR="00BB3B65" w:rsidP="00396583" w:rsidRDefault="00BB3B65" w14:paraId="4C34F2D7" w14:textId="77777777">
            <w:pPr>
              <w:rPr>
                <w:sz w:val="20"/>
              </w:rPr>
            </w:pPr>
            <w:r w:rsidRPr="00442A95">
              <w:rPr>
                <w:sz w:val="20"/>
              </w:rPr>
              <w:t>Name of the HCF</w:t>
            </w:r>
          </w:p>
        </w:tc>
        <w:tc>
          <w:tcPr>
            <w:tcW w:w="4675" w:type="dxa"/>
          </w:tcPr>
          <w:p w:rsidRPr="00442A95" w:rsidR="00BB3B65" w:rsidP="00396583" w:rsidRDefault="00BB3B65" w14:paraId="265512B9" w14:textId="77777777">
            <w:pPr>
              <w:rPr>
                <w:sz w:val="20"/>
              </w:rPr>
            </w:pPr>
          </w:p>
        </w:tc>
      </w:tr>
      <w:tr w:rsidRPr="007860DB" w:rsidR="00BB3B65" w:rsidTr="00396583" w14:paraId="5C3271D5" w14:textId="77777777">
        <w:tc>
          <w:tcPr>
            <w:tcW w:w="4675" w:type="dxa"/>
          </w:tcPr>
          <w:p w:rsidRPr="00442A95" w:rsidR="00BB3B65" w:rsidP="00396583" w:rsidRDefault="00BB3B65" w14:paraId="53BBC6A4" w14:textId="77777777">
            <w:pPr>
              <w:rPr>
                <w:sz w:val="20"/>
              </w:rPr>
            </w:pPr>
            <w:r w:rsidRPr="00442A95">
              <w:rPr>
                <w:sz w:val="20"/>
              </w:rPr>
              <w:t>Location</w:t>
            </w:r>
          </w:p>
        </w:tc>
        <w:tc>
          <w:tcPr>
            <w:tcW w:w="4675" w:type="dxa"/>
          </w:tcPr>
          <w:p w:rsidRPr="00442A95" w:rsidR="00BB3B65" w:rsidP="00396583" w:rsidRDefault="00BB3B65" w14:paraId="65C074F7" w14:textId="77777777">
            <w:pPr>
              <w:rPr>
                <w:sz w:val="20"/>
              </w:rPr>
            </w:pPr>
            <w:r w:rsidRPr="00442A95">
              <w:rPr>
                <w:sz w:val="20"/>
              </w:rPr>
              <w:t>Province</w:t>
            </w:r>
          </w:p>
          <w:p w:rsidRPr="00442A95" w:rsidR="00BB3B65" w:rsidP="00396583" w:rsidRDefault="00BB3B65" w14:paraId="23541D72" w14:textId="77777777">
            <w:pPr>
              <w:rPr>
                <w:sz w:val="20"/>
              </w:rPr>
            </w:pPr>
            <w:r w:rsidRPr="00442A95">
              <w:rPr>
                <w:sz w:val="20"/>
              </w:rPr>
              <w:t>District</w:t>
            </w:r>
          </w:p>
          <w:p w:rsidRPr="00442A95" w:rsidR="00BB3B65" w:rsidP="00396583" w:rsidRDefault="00BB3B65" w14:paraId="6CFA5F99" w14:textId="77777777">
            <w:pPr>
              <w:rPr>
                <w:sz w:val="20"/>
              </w:rPr>
            </w:pPr>
            <w:r w:rsidRPr="00442A95">
              <w:rPr>
                <w:sz w:val="20"/>
              </w:rPr>
              <w:t>Divisional secretary division</w:t>
            </w:r>
          </w:p>
        </w:tc>
      </w:tr>
      <w:tr w:rsidRPr="007860DB" w:rsidR="00BB3B65" w:rsidTr="00396583" w14:paraId="09644442" w14:textId="77777777">
        <w:tc>
          <w:tcPr>
            <w:tcW w:w="4675" w:type="dxa"/>
          </w:tcPr>
          <w:p w:rsidRPr="0012468C" w:rsidR="00BB3B65" w:rsidP="00396583" w:rsidRDefault="00BB3B65" w14:paraId="1645DEF5" w14:textId="77777777">
            <w:pPr>
              <w:rPr>
                <w:sz w:val="20"/>
              </w:rPr>
            </w:pPr>
            <w:r w:rsidRPr="65991ED0">
              <w:rPr>
                <w:sz w:val="20"/>
              </w:rPr>
              <w:t>Type of HCF</w:t>
            </w:r>
          </w:p>
        </w:tc>
        <w:tc>
          <w:tcPr>
            <w:tcW w:w="4675" w:type="dxa"/>
          </w:tcPr>
          <w:p w:rsidRPr="0012468C" w:rsidR="00BB3B65" w:rsidP="00396583" w:rsidRDefault="00BB3B65" w14:paraId="11872A09" w14:textId="77777777">
            <w:pPr>
              <w:rPr>
                <w:sz w:val="20"/>
              </w:rPr>
            </w:pPr>
          </w:p>
        </w:tc>
      </w:tr>
      <w:tr w:rsidRPr="007860DB" w:rsidR="00BB3B65" w:rsidTr="00396583" w14:paraId="705920F1" w14:textId="77777777">
        <w:tc>
          <w:tcPr>
            <w:tcW w:w="4675" w:type="dxa"/>
          </w:tcPr>
          <w:p w:rsidRPr="0012468C" w:rsidR="00BB3B65" w:rsidP="00396583" w:rsidRDefault="00BB3B65" w14:paraId="669B592A" w14:textId="77777777">
            <w:pPr>
              <w:rPr>
                <w:sz w:val="20"/>
              </w:rPr>
            </w:pPr>
            <w:r w:rsidRPr="0012468C">
              <w:rPr>
                <w:sz w:val="20"/>
              </w:rPr>
              <w:t>Number of beds and bed occupancy rate</w:t>
            </w:r>
          </w:p>
        </w:tc>
        <w:tc>
          <w:tcPr>
            <w:tcW w:w="4675" w:type="dxa"/>
          </w:tcPr>
          <w:p w:rsidRPr="0012468C" w:rsidR="00BB3B65" w:rsidP="00396583" w:rsidRDefault="00BB3B65" w14:paraId="70B87B25" w14:textId="77777777">
            <w:pPr>
              <w:rPr>
                <w:sz w:val="20"/>
              </w:rPr>
            </w:pPr>
          </w:p>
        </w:tc>
      </w:tr>
      <w:tr w:rsidRPr="007860DB" w:rsidR="00BB3B65" w:rsidTr="00396583" w14:paraId="647EB325" w14:textId="77777777">
        <w:tc>
          <w:tcPr>
            <w:tcW w:w="4675" w:type="dxa"/>
          </w:tcPr>
          <w:p w:rsidRPr="0012468C" w:rsidR="00BB3B65" w:rsidP="00396583" w:rsidRDefault="00BB3B65" w14:paraId="2651A9F9" w14:textId="77777777">
            <w:pPr>
              <w:rPr>
                <w:sz w:val="20"/>
              </w:rPr>
            </w:pPr>
            <w:r w:rsidRPr="0012468C">
              <w:rPr>
                <w:sz w:val="20"/>
              </w:rPr>
              <w:t>No. of out-patients per day</w:t>
            </w:r>
          </w:p>
        </w:tc>
        <w:tc>
          <w:tcPr>
            <w:tcW w:w="4675" w:type="dxa"/>
          </w:tcPr>
          <w:p w:rsidRPr="0012468C" w:rsidR="00BB3B65" w:rsidP="00396583" w:rsidRDefault="00BB3B65" w14:paraId="25F28901" w14:textId="77777777">
            <w:pPr>
              <w:rPr>
                <w:sz w:val="20"/>
              </w:rPr>
            </w:pPr>
          </w:p>
        </w:tc>
      </w:tr>
      <w:tr w:rsidRPr="007860DB" w:rsidR="00BB3B65" w:rsidTr="00396583" w14:paraId="35BC34C0" w14:textId="77777777">
        <w:tc>
          <w:tcPr>
            <w:tcW w:w="4675" w:type="dxa"/>
          </w:tcPr>
          <w:p w:rsidRPr="0012468C" w:rsidR="00BB3B65" w:rsidP="00396583" w:rsidRDefault="00BB3B65" w14:paraId="6BAB6CBA" w14:textId="77777777">
            <w:pPr>
              <w:rPr>
                <w:sz w:val="20"/>
              </w:rPr>
            </w:pPr>
            <w:r w:rsidRPr="0012468C">
              <w:rPr>
                <w:sz w:val="20"/>
              </w:rPr>
              <w:t>No. of staff</w:t>
            </w:r>
          </w:p>
        </w:tc>
        <w:tc>
          <w:tcPr>
            <w:tcW w:w="4675" w:type="dxa"/>
          </w:tcPr>
          <w:p w:rsidRPr="0012468C" w:rsidR="00BB3B65" w:rsidP="00396583" w:rsidRDefault="00BB3B65" w14:paraId="2A77170E" w14:textId="77777777">
            <w:pPr>
              <w:rPr>
                <w:sz w:val="20"/>
              </w:rPr>
            </w:pPr>
          </w:p>
        </w:tc>
      </w:tr>
      <w:tr w:rsidRPr="007860DB" w:rsidR="00BB3B65" w:rsidTr="00396583" w14:paraId="01E9A51B" w14:textId="77777777">
        <w:tc>
          <w:tcPr>
            <w:tcW w:w="4675" w:type="dxa"/>
          </w:tcPr>
          <w:p w:rsidRPr="0012468C" w:rsidR="00BB3B65" w:rsidP="00396583" w:rsidRDefault="00BB3B65" w14:paraId="10407A3A" w14:textId="77777777">
            <w:pPr>
              <w:rPr>
                <w:sz w:val="20"/>
              </w:rPr>
            </w:pPr>
            <w:r w:rsidRPr="0012468C">
              <w:rPr>
                <w:sz w:val="20"/>
              </w:rPr>
              <w:t>Proposed rehabilitation interventions</w:t>
            </w:r>
          </w:p>
        </w:tc>
        <w:tc>
          <w:tcPr>
            <w:tcW w:w="4675" w:type="dxa"/>
          </w:tcPr>
          <w:p w:rsidRPr="0012468C" w:rsidR="00BB3B65" w:rsidP="00396583" w:rsidRDefault="00BB3B65" w14:paraId="149DB9B2" w14:textId="77777777">
            <w:pPr>
              <w:rPr>
                <w:sz w:val="20"/>
              </w:rPr>
            </w:pPr>
          </w:p>
        </w:tc>
      </w:tr>
      <w:tr w:rsidRPr="007860DB" w:rsidR="00BB3B65" w:rsidTr="00396583" w14:paraId="376C1792" w14:textId="77777777">
        <w:tc>
          <w:tcPr>
            <w:tcW w:w="4675" w:type="dxa"/>
          </w:tcPr>
          <w:p w:rsidRPr="0012468C" w:rsidR="00BB3B65" w:rsidP="00396583" w:rsidRDefault="00BB3B65" w14:paraId="7B6F9C33" w14:textId="77777777">
            <w:pPr>
              <w:rPr>
                <w:sz w:val="20"/>
              </w:rPr>
            </w:pPr>
            <w:r w:rsidRPr="65991ED0">
              <w:rPr>
                <w:sz w:val="20"/>
              </w:rPr>
              <w:t>Contact person in the HCF</w:t>
            </w:r>
          </w:p>
        </w:tc>
        <w:tc>
          <w:tcPr>
            <w:tcW w:w="4675" w:type="dxa"/>
          </w:tcPr>
          <w:p w:rsidRPr="0012468C" w:rsidR="00BB3B65" w:rsidP="00396583" w:rsidRDefault="00BB3B65" w14:paraId="03C854DB" w14:textId="77777777">
            <w:pPr>
              <w:rPr>
                <w:sz w:val="20"/>
              </w:rPr>
            </w:pPr>
          </w:p>
        </w:tc>
      </w:tr>
    </w:tbl>
    <w:p w:rsidRPr="0012468C" w:rsidR="00BB3B65" w:rsidP="00BB3B65" w:rsidRDefault="00BB3B65" w14:paraId="48D116DA" w14:textId="77777777">
      <w:pPr>
        <w:rPr>
          <w:b/>
          <w:bCs/>
        </w:rPr>
      </w:pPr>
    </w:p>
    <w:p w:rsidRPr="0012468C" w:rsidR="00BB3B65" w:rsidP="006A26BC" w:rsidRDefault="00BB3B65" w14:paraId="186688BB" w14:textId="77777777">
      <w:pPr>
        <w:pStyle w:val="ListParagraph"/>
        <w:numPr>
          <w:ilvl w:val="0"/>
          <w:numId w:val="76"/>
        </w:numPr>
        <w:spacing w:line="259" w:lineRule="auto"/>
        <w:ind w:left="360"/>
        <w:rPr>
          <w:b/>
          <w:bCs/>
        </w:rPr>
      </w:pPr>
      <w:r w:rsidRPr="0012468C">
        <w:rPr>
          <w:b/>
          <w:bCs/>
        </w:rPr>
        <w:t>Involuntary resettlement impacts</w:t>
      </w:r>
    </w:p>
    <w:tbl>
      <w:tblPr>
        <w:tblW w:w="9360" w:type="dxa"/>
        <w:tblInd w:w="-5" w:type="dxa"/>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Look w:val="0000" w:firstRow="0" w:lastRow="0" w:firstColumn="0" w:lastColumn="0" w:noHBand="0" w:noVBand="0"/>
      </w:tblPr>
      <w:tblGrid>
        <w:gridCol w:w="5519"/>
        <w:gridCol w:w="629"/>
        <w:gridCol w:w="717"/>
        <w:gridCol w:w="883"/>
        <w:gridCol w:w="1612"/>
      </w:tblGrid>
      <w:tr w:rsidRPr="00520DDA" w:rsidR="00BB3B65" w:rsidTr="00734B9E" w14:paraId="3AF018AB" w14:textId="77777777">
        <w:trPr>
          <w:cantSplit/>
        </w:trPr>
        <w:tc>
          <w:tcPr>
            <w:tcW w:w="5580" w:type="dxa"/>
            <w:tcBorders>
              <w:top w:val="single" w:color="auto" w:sz="4" w:space="0"/>
            </w:tcBorders>
            <w:vAlign w:val="bottom"/>
          </w:tcPr>
          <w:p w:rsidRPr="00520DDA" w:rsidR="00BB3B65" w:rsidP="00396583" w:rsidRDefault="00BB3B65" w14:paraId="3098381D" w14:textId="77777777">
            <w:pPr>
              <w:rPr>
                <w:b/>
                <w:bCs/>
                <w:sz w:val="20"/>
              </w:rPr>
            </w:pPr>
            <w:r w:rsidRPr="00520DDA">
              <w:rPr>
                <w:b/>
                <w:bCs/>
                <w:sz w:val="20"/>
              </w:rPr>
              <w:t>Probable Involuntary Resettlement Effects</w:t>
            </w:r>
          </w:p>
          <w:p w:rsidRPr="00520DDA" w:rsidR="00BB3B65" w:rsidP="00396583" w:rsidRDefault="00BB3B65" w14:paraId="5AAD83A1" w14:textId="77777777">
            <w:pPr>
              <w:jc w:val="center"/>
              <w:rPr>
                <w:bCs/>
                <w:sz w:val="20"/>
              </w:rPr>
            </w:pPr>
          </w:p>
        </w:tc>
        <w:tc>
          <w:tcPr>
            <w:tcW w:w="630" w:type="dxa"/>
            <w:vAlign w:val="center"/>
          </w:tcPr>
          <w:p w:rsidRPr="00520DDA" w:rsidR="00BB3B65" w:rsidP="00396583" w:rsidRDefault="00BB3B65" w14:paraId="4D9FA230" w14:textId="77777777">
            <w:pPr>
              <w:jc w:val="center"/>
              <w:rPr>
                <w:sz w:val="20"/>
              </w:rPr>
            </w:pPr>
            <w:r w:rsidRPr="00520DDA">
              <w:rPr>
                <w:b/>
                <w:bCs/>
                <w:sz w:val="20"/>
              </w:rPr>
              <w:t>Yes</w:t>
            </w:r>
          </w:p>
        </w:tc>
        <w:tc>
          <w:tcPr>
            <w:tcW w:w="720" w:type="dxa"/>
            <w:vAlign w:val="center"/>
          </w:tcPr>
          <w:p w:rsidRPr="00520DDA" w:rsidR="00BB3B65" w:rsidP="00396583" w:rsidRDefault="00BB3B65" w14:paraId="001DD818" w14:textId="77777777">
            <w:pPr>
              <w:jc w:val="center"/>
              <w:rPr>
                <w:b/>
                <w:bCs/>
                <w:sz w:val="20"/>
              </w:rPr>
            </w:pPr>
            <w:r w:rsidRPr="00520DDA">
              <w:rPr>
                <w:b/>
                <w:bCs/>
                <w:sz w:val="20"/>
              </w:rPr>
              <w:t>No</w:t>
            </w:r>
          </w:p>
        </w:tc>
        <w:tc>
          <w:tcPr>
            <w:tcW w:w="810" w:type="dxa"/>
            <w:vAlign w:val="center"/>
          </w:tcPr>
          <w:p w:rsidRPr="0012468C" w:rsidR="00BB3B65" w:rsidP="00396583" w:rsidRDefault="00BB3B65" w14:paraId="13F7BD3B" w14:textId="77777777">
            <w:pPr>
              <w:jc w:val="center"/>
              <w:rPr>
                <w:b/>
                <w:bCs/>
                <w:sz w:val="20"/>
              </w:rPr>
            </w:pPr>
            <w:r w:rsidRPr="0012468C">
              <w:rPr>
                <w:b/>
                <w:bCs/>
                <w:sz w:val="20"/>
              </w:rPr>
              <w:t>Not Known</w:t>
            </w:r>
          </w:p>
        </w:tc>
        <w:tc>
          <w:tcPr>
            <w:tcW w:w="1620" w:type="dxa"/>
            <w:tcBorders>
              <w:top w:val="single" w:color="auto" w:sz="4" w:space="0"/>
              <w:right w:val="single" w:color="auto" w:sz="4" w:space="0"/>
            </w:tcBorders>
            <w:vAlign w:val="center"/>
          </w:tcPr>
          <w:p w:rsidRPr="00520DDA" w:rsidR="00BB3B65" w:rsidP="00396583" w:rsidRDefault="00BB3B65" w14:paraId="22232FDE" w14:textId="77777777">
            <w:pPr>
              <w:jc w:val="center"/>
              <w:rPr>
                <w:b/>
                <w:bCs/>
                <w:sz w:val="20"/>
              </w:rPr>
            </w:pPr>
            <w:r w:rsidRPr="00520DDA">
              <w:rPr>
                <w:b/>
                <w:bCs/>
                <w:sz w:val="20"/>
              </w:rPr>
              <w:t>Remarks</w:t>
            </w:r>
          </w:p>
        </w:tc>
      </w:tr>
      <w:tr w:rsidRPr="00520DDA" w:rsidR="00BB3B65" w:rsidTr="00734B9E" w14:paraId="1D9BE4B5" w14:textId="77777777">
        <w:trPr>
          <w:cantSplit/>
          <w:trHeight w:val="206"/>
        </w:trPr>
        <w:tc>
          <w:tcPr>
            <w:tcW w:w="9360" w:type="dxa"/>
            <w:gridSpan w:val="5"/>
            <w:tcBorders>
              <w:top w:val="single" w:color="auto" w:sz="4" w:space="0"/>
              <w:right w:val="single" w:color="auto" w:sz="4" w:space="0"/>
            </w:tcBorders>
            <w:shd w:val="clear" w:color="auto" w:fill="00B0F0"/>
            <w:vAlign w:val="center"/>
          </w:tcPr>
          <w:p w:rsidRPr="00520DDA" w:rsidR="00BB3B65" w:rsidP="00396583" w:rsidRDefault="00BB3B65" w14:paraId="27EF2CF1" w14:textId="77777777">
            <w:pPr>
              <w:rPr>
                <w:b/>
                <w:bCs/>
                <w:sz w:val="20"/>
              </w:rPr>
            </w:pPr>
            <w:r w:rsidRPr="00520DDA">
              <w:rPr>
                <w:b/>
                <w:bCs/>
                <w:sz w:val="20"/>
              </w:rPr>
              <w:t>Involuntary Acquisition of Land</w:t>
            </w:r>
          </w:p>
        </w:tc>
      </w:tr>
      <w:tr w:rsidRPr="00520DDA" w:rsidR="00BB3B65" w:rsidTr="00734B9E" w14:paraId="14F53816" w14:textId="77777777">
        <w:trPr>
          <w:cantSplit/>
          <w:trHeight w:val="77"/>
        </w:trPr>
        <w:tc>
          <w:tcPr>
            <w:tcW w:w="5580" w:type="dxa"/>
            <w:vAlign w:val="center"/>
          </w:tcPr>
          <w:p w:rsidRPr="0012468C" w:rsidR="00BB3B65" w:rsidP="00396583" w:rsidRDefault="00BB3B65" w14:paraId="00A1AE5A" w14:textId="77777777">
            <w:pPr>
              <w:rPr>
                <w:sz w:val="20"/>
              </w:rPr>
            </w:pPr>
            <w:r w:rsidRPr="0012468C">
              <w:rPr>
                <w:sz w:val="20"/>
              </w:rPr>
              <w:t>1.  Will there be land acquisition?</w:t>
            </w:r>
          </w:p>
        </w:tc>
        <w:tc>
          <w:tcPr>
            <w:tcW w:w="630" w:type="dxa"/>
          </w:tcPr>
          <w:p w:rsidRPr="0012468C" w:rsidR="00BB3B65" w:rsidP="00396583" w:rsidRDefault="00BB3B65" w14:paraId="55AA67D2" w14:textId="77777777">
            <w:pPr>
              <w:jc w:val="center"/>
              <w:rPr>
                <w:sz w:val="20"/>
              </w:rPr>
            </w:pPr>
          </w:p>
        </w:tc>
        <w:tc>
          <w:tcPr>
            <w:tcW w:w="720" w:type="dxa"/>
          </w:tcPr>
          <w:p w:rsidRPr="0012468C" w:rsidR="00BB3B65" w:rsidP="00396583" w:rsidRDefault="00BB3B65" w14:paraId="055DB4D1" w14:textId="77777777">
            <w:pPr>
              <w:jc w:val="center"/>
              <w:rPr>
                <w:sz w:val="20"/>
              </w:rPr>
            </w:pPr>
          </w:p>
        </w:tc>
        <w:tc>
          <w:tcPr>
            <w:tcW w:w="810" w:type="dxa"/>
          </w:tcPr>
          <w:p w:rsidRPr="0012468C" w:rsidR="00BB3B65" w:rsidP="00396583" w:rsidRDefault="00BB3B65" w14:paraId="76EE667A" w14:textId="77777777">
            <w:pPr>
              <w:jc w:val="center"/>
              <w:rPr>
                <w:sz w:val="20"/>
              </w:rPr>
            </w:pPr>
          </w:p>
        </w:tc>
        <w:tc>
          <w:tcPr>
            <w:tcW w:w="1620" w:type="dxa"/>
            <w:tcBorders>
              <w:right w:val="single" w:color="auto" w:sz="4" w:space="0"/>
            </w:tcBorders>
          </w:tcPr>
          <w:p w:rsidRPr="0012468C" w:rsidR="00BB3B65" w:rsidP="00396583" w:rsidRDefault="00BB3B65" w14:paraId="32DE4B22" w14:textId="77777777">
            <w:pPr>
              <w:rPr>
                <w:sz w:val="20"/>
              </w:rPr>
            </w:pPr>
          </w:p>
        </w:tc>
      </w:tr>
      <w:tr w:rsidRPr="00520DDA" w:rsidR="00BB3B65" w:rsidTr="00734B9E" w14:paraId="45A6B43E" w14:textId="77777777">
        <w:trPr>
          <w:cantSplit/>
        </w:trPr>
        <w:tc>
          <w:tcPr>
            <w:tcW w:w="5580" w:type="dxa"/>
            <w:tcBorders>
              <w:bottom w:val="single" w:color="auto" w:sz="4" w:space="0"/>
            </w:tcBorders>
            <w:vAlign w:val="center"/>
          </w:tcPr>
          <w:p w:rsidRPr="0012468C" w:rsidR="00BB3B65" w:rsidP="00396583" w:rsidRDefault="00BB3B65" w14:paraId="1E756A94" w14:textId="77777777">
            <w:pPr>
              <w:rPr>
                <w:sz w:val="20"/>
              </w:rPr>
            </w:pPr>
            <w:r w:rsidRPr="0012468C">
              <w:rPr>
                <w:sz w:val="20"/>
              </w:rPr>
              <w:t>2.  Is the site for land acquisition known?</w:t>
            </w:r>
          </w:p>
        </w:tc>
        <w:tc>
          <w:tcPr>
            <w:tcW w:w="630" w:type="dxa"/>
            <w:tcBorders>
              <w:bottom w:val="single" w:color="auto" w:sz="4" w:space="0"/>
            </w:tcBorders>
          </w:tcPr>
          <w:p w:rsidRPr="0012468C" w:rsidR="00BB3B65" w:rsidP="00396583" w:rsidRDefault="00BB3B65" w14:paraId="1986674A" w14:textId="77777777">
            <w:pPr>
              <w:jc w:val="center"/>
              <w:rPr>
                <w:sz w:val="20"/>
              </w:rPr>
            </w:pPr>
          </w:p>
        </w:tc>
        <w:tc>
          <w:tcPr>
            <w:tcW w:w="720" w:type="dxa"/>
            <w:tcBorders>
              <w:bottom w:val="single" w:color="auto" w:sz="4" w:space="0"/>
            </w:tcBorders>
          </w:tcPr>
          <w:p w:rsidRPr="0012468C" w:rsidR="00BB3B65" w:rsidP="00396583" w:rsidRDefault="00BB3B65" w14:paraId="54354C36" w14:textId="77777777">
            <w:pPr>
              <w:jc w:val="center"/>
              <w:rPr>
                <w:sz w:val="20"/>
              </w:rPr>
            </w:pPr>
          </w:p>
        </w:tc>
        <w:tc>
          <w:tcPr>
            <w:tcW w:w="810" w:type="dxa"/>
            <w:tcBorders>
              <w:bottom w:val="single" w:color="auto" w:sz="4" w:space="0"/>
            </w:tcBorders>
          </w:tcPr>
          <w:p w:rsidRPr="0012468C" w:rsidR="00BB3B65" w:rsidP="00396583" w:rsidRDefault="00BB3B65" w14:paraId="1BB994A7" w14:textId="77777777">
            <w:pPr>
              <w:jc w:val="center"/>
              <w:rPr>
                <w:sz w:val="20"/>
              </w:rPr>
            </w:pPr>
          </w:p>
        </w:tc>
        <w:tc>
          <w:tcPr>
            <w:tcW w:w="1620" w:type="dxa"/>
            <w:tcBorders>
              <w:bottom w:val="single" w:color="auto" w:sz="4" w:space="0"/>
              <w:right w:val="single" w:color="auto" w:sz="4" w:space="0"/>
            </w:tcBorders>
          </w:tcPr>
          <w:p w:rsidRPr="0012468C" w:rsidR="00BB3B65" w:rsidP="00396583" w:rsidRDefault="00BB3B65" w14:paraId="398886C3" w14:textId="77777777">
            <w:pPr>
              <w:rPr>
                <w:sz w:val="20"/>
              </w:rPr>
            </w:pPr>
          </w:p>
        </w:tc>
      </w:tr>
      <w:tr w:rsidRPr="00520DDA" w:rsidR="00BB3B65" w:rsidTr="00734B9E" w14:paraId="689A9F99" w14:textId="77777777">
        <w:trPr>
          <w:cantSplit/>
          <w:trHeight w:val="77"/>
        </w:trPr>
        <w:tc>
          <w:tcPr>
            <w:tcW w:w="5580" w:type="dxa"/>
            <w:vAlign w:val="center"/>
          </w:tcPr>
          <w:p w:rsidRPr="0012468C" w:rsidR="00BB3B65" w:rsidP="00396583" w:rsidRDefault="00BB3B65" w14:paraId="275D7A5A" w14:textId="77777777">
            <w:pPr>
              <w:rPr>
                <w:sz w:val="20"/>
              </w:rPr>
            </w:pPr>
            <w:r w:rsidRPr="0012468C">
              <w:rPr>
                <w:sz w:val="20"/>
              </w:rPr>
              <w:t>3.  Is the ownership status and current usage of land to be acquired known?</w:t>
            </w:r>
          </w:p>
        </w:tc>
        <w:tc>
          <w:tcPr>
            <w:tcW w:w="630" w:type="dxa"/>
          </w:tcPr>
          <w:p w:rsidRPr="0012468C" w:rsidR="00BB3B65" w:rsidP="00396583" w:rsidRDefault="00BB3B65" w14:paraId="482BA1A4" w14:textId="77777777">
            <w:pPr>
              <w:jc w:val="center"/>
              <w:rPr>
                <w:sz w:val="20"/>
              </w:rPr>
            </w:pPr>
          </w:p>
        </w:tc>
        <w:tc>
          <w:tcPr>
            <w:tcW w:w="720" w:type="dxa"/>
          </w:tcPr>
          <w:p w:rsidRPr="0012468C" w:rsidR="00BB3B65" w:rsidP="00396583" w:rsidRDefault="00BB3B65" w14:paraId="4CE4ED57" w14:textId="77777777">
            <w:pPr>
              <w:jc w:val="center"/>
              <w:rPr>
                <w:sz w:val="20"/>
              </w:rPr>
            </w:pPr>
          </w:p>
        </w:tc>
        <w:tc>
          <w:tcPr>
            <w:tcW w:w="810" w:type="dxa"/>
          </w:tcPr>
          <w:p w:rsidRPr="0012468C" w:rsidR="00BB3B65" w:rsidP="00396583" w:rsidRDefault="00BB3B65" w14:paraId="0571F781" w14:textId="77777777">
            <w:pPr>
              <w:jc w:val="center"/>
              <w:rPr>
                <w:sz w:val="20"/>
              </w:rPr>
            </w:pPr>
          </w:p>
        </w:tc>
        <w:tc>
          <w:tcPr>
            <w:tcW w:w="1620" w:type="dxa"/>
            <w:tcBorders>
              <w:right w:val="single" w:color="auto" w:sz="4" w:space="0"/>
            </w:tcBorders>
          </w:tcPr>
          <w:p w:rsidRPr="0012468C" w:rsidR="00BB3B65" w:rsidP="00396583" w:rsidRDefault="00BB3B65" w14:paraId="0030BBA0" w14:textId="77777777">
            <w:pPr>
              <w:rPr>
                <w:sz w:val="20"/>
              </w:rPr>
            </w:pPr>
          </w:p>
        </w:tc>
      </w:tr>
      <w:tr w:rsidRPr="00520DDA" w:rsidR="00BB3B65" w:rsidTr="00734B9E" w14:paraId="4A0DE02E" w14:textId="77777777">
        <w:trPr>
          <w:cantSplit/>
          <w:trHeight w:val="77"/>
        </w:trPr>
        <w:tc>
          <w:tcPr>
            <w:tcW w:w="5580" w:type="dxa"/>
            <w:vAlign w:val="center"/>
          </w:tcPr>
          <w:p w:rsidRPr="0012468C" w:rsidR="00BB3B65" w:rsidP="00396583" w:rsidRDefault="00BB3B65" w14:paraId="0EE98C73" w14:textId="77777777">
            <w:pPr>
              <w:rPr>
                <w:sz w:val="20"/>
              </w:rPr>
            </w:pPr>
            <w:r w:rsidRPr="0012468C">
              <w:rPr>
                <w:sz w:val="20"/>
              </w:rPr>
              <w:t>4. Will easement be utilized within an existing Right of Way (ROW)?</w:t>
            </w:r>
          </w:p>
        </w:tc>
        <w:tc>
          <w:tcPr>
            <w:tcW w:w="630" w:type="dxa"/>
          </w:tcPr>
          <w:p w:rsidRPr="0012468C" w:rsidR="00BB3B65" w:rsidP="00396583" w:rsidRDefault="00BB3B65" w14:paraId="30BDCDCD" w14:textId="77777777">
            <w:pPr>
              <w:jc w:val="center"/>
              <w:rPr>
                <w:sz w:val="20"/>
              </w:rPr>
            </w:pPr>
          </w:p>
        </w:tc>
        <w:tc>
          <w:tcPr>
            <w:tcW w:w="720" w:type="dxa"/>
          </w:tcPr>
          <w:p w:rsidRPr="0012468C" w:rsidR="00BB3B65" w:rsidP="00396583" w:rsidRDefault="00BB3B65" w14:paraId="7C8D09E2" w14:textId="77777777">
            <w:pPr>
              <w:jc w:val="center"/>
              <w:rPr>
                <w:sz w:val="20"/>
              </w:rPr>
            </w:pPr>
          </w:p>
        </w:tc>
        <w:tc>
          <w:tcPr>
            <w:tcW w:w="810" w:type="dxa"/>
          </w:tcPr>
          <w:p w:rsidRPr="0012468C" w:rsidR="00BB3B65" w:rsidP="00396583" w:rsidRDefault="00BB3B65" w14:paraId="49C13031" w14:textId="77777777">
            <w:pPr>
              <w:jc w:val="center"/>
              <w:rPr>
                <w:sz w:val="20"/>
              </w:rPr>
            </w:pPr>
          </w:p>
        </w:tc>
        <w:tc>
          <w:tcPr>
            <w:tcW w:w="1620" w:type="dxa"/>
            <w:tcBorders>
              <w:bottom w:val="single" w:color="auto" w:sz="4" w:space="0"/>
              <w:right w:val="single" w:color="auto" w:sz="4" w:space="0"/>
            </w:tcBorders>
          </w:tcPr>
          <w:p w:rsidRPr="0012468C" w:rsidR="00BB3B65" w:rsidP="00396583" w:rsidRDefault="00BB3B65" w14:paraId="1362A2D7" w14:textId="77777777">
            <w:pPr>
              <w:rPr>
                <w:sz w:val="20"/>
              </w:rPr>
            </w:pPr>
          </w:p>
        </w:tc>
      </w:tr>
      <w:tr w:rsidRPr="00520DDA" w:rsidR="00BB3B65" w:rsidTr="00734B9E" w14:paraId="27E99A5F" w14:textId="77777777">
        <w:trPr>
          <w:cantSplit/>
          <w:trHeight w:val="77"/>
        </w:trPr>
        <w:tc>
          <w:tcPr>
            <w:tcW w:w="5580" w:type="dxa"/>
            <w:vAlign w:val="center"/>
          </w:tcPr>
          <w:p w:rsidRPr="0012468C" w:rsidR="00BB3B65" w:rsidP="00396583" w:rsidRDefault="00BB3B65" w14:paraId="115E28E5" w14:textId="77777777">
            <w:pPr>
              <w:rPr>
                <w:sz w:val="20"/>
              </w:rPr>
            </w:pPr>
            <w:r w:rsidRPr="0012468C">
              <w:rPr>
                <w:sz w:val="20"/>
              </w:rPr>
              <w:t>5. Will there be loss of shelter and residential land due to land acquisition?</w:t>
            </w:r>
          </w:p>
        </w:tc>
        <w:tc>
          <w:tcPr>
            <w:tcW w:w="630" w:type="dxa"/>
          </w:tcPr>
          <w:p w:rsidRPr="0012468C" w:rsidR="00BB3B65" w:rsidP="00396583" w:rsidRDefault="00BB3B65" w14:paraId="6453870C" w14:textId="77777777">
            <w:pPr>
              <w:jc w:val="center"/>
              <w:rPr>
                <w:sz w:val="20"/>
              </w:rPr>
            </w:pPr>
          </w:p>
        </w:tc>
        <w:tc>
          <w:tcPr>
            <w:tcW w:w="720" w:type="dxa"/>
          </w:tcPr>
          <w:p w:rsidRPr="0012468C" w:rsidR="00BB3B65" w:rsidP="00396583" w:rsidRDefault="00BB3B65" w14:paraId="7370B77D" w14:textId="77777777">
            <w:pPr>
              <w:jc w:val="center"/>
              <w:rPr>
                <w:sz w:val="20"/>
              </w:rPr>
            </w:pPr>
          </w:p>
        </w:tc>
        <w:tc>
          <w:tcPr>
            <w:tcW w:w="810" w:type="dxa"/>
          </w:tcPr>
          <w:p w:rsidRPr="0012468C" w:rsidR="00BB3B65" w:rsidP="00396583" w:rsidRDefault="00BB3B65" w14:paraId="463C3856" w14:textId="77777777">
            <w:pPr>
              <w:jc w:val="center"/>
              <w:rPr>
                <w:sz w:val="20"/>
              </w:rPr>
            </w:pPr>
          </w:p>
        </w:tc>
        <w:tc>
          <w:tcPr>
            <w:tcW w:w="1620" w:type="dxa"/>
            <w:tcBorders>
              <w:right w:val="single" w:color="auto" w:sz="4" w:space="0"/>
            </w:tcBorders>
          </w:tcPr>
          <w:p w:rsidRPr="0012468C" w:rsidR="00BB3B65" w:rsidP="00396583" w:rsidRDefault="00BB3B65" w14:paraId="0F4A13E3" w14:textId="77777777">
            <w:pPr>
              <w:rPr>
                <w:sz w:val="20"/>
              </w:rPr>
            </w:pPr>
          </w:p>
        </w:tc>
      </w:tr>
      <w:tr w:rsidRPr="00520DDA" w:rsidR="00BB3B65" w:rsidTr="00734B9E" w14:paraId="2E0A945C" w14:textId="77777777">
        <w:trPr>
          <w:cantSplit/>
          <w:trHeight w:val="77"/>
        </w:trPr>
        <w:tc>
          <w:tcPr>
            <w:tcW w:w="5580" w:type="dxa"/>
            <w:vAlign w:val="center"/>
          </w:tcPr>
          <w:p w:rsidRPr="0012468C" w:rsidR="00BB3B65" w:rsidP="00396583" w:rsidRDefault="00BB3B65" w14:paraId="47D3FD1D" w14:textId="77777777">
            <w:pPr>
              <w:rPr>
                <w:sz w:val="20"/>
              </w:rPr>
            </w:pPr>
            <w:r w:rsidRPr="0012468C">
              <w:rPr>
                <w:sz w:val="20"/>
              </w:rPr>
              <w:t>6. Will there be loss of agricultural and other productive assets due to land acquisition?</w:t>
            </w:r>
          </w:p>
        </w:tc>
        <w:tc>
          <w:tcPr>
            <w:tcW w:w="630" w:type="dxa"/>
          </w:tcPr>
          <w:p w:rsidRPr="0012468C" w:rsidR="00BB3B65" w:rsidP="00396583" w:rsidRDefault="00BB3B65" w14:paraId="2AA209C5" w14:textId="77777777">
            <w:pPr>
              <w:jc w:val="center"/>
              <w:rPr>
                <w:sz w:val="20"/>
              </w:rPr>
            </w:pPr>
          </w:p>
        </w:tc>
        <w:tc>
          <w:tcPr>
            <w:tcW w:w="720" w:type="dxa"/>
          </w:tcPr>
          <w:p w:rsidRPr="0012468C" w:rsidR="00BB3B65" w:rsidP="00396583" w:rsidRDefault="00BB3B65" w14:paraId="255D81F1" w14:textId="77777777">
            <w:pPr>
              <w:jc w:val="center"/>
              <w:rPr>
                <w:sz w:val="20"/>
              </w:rPr>
            </w:pPr>
          </w:p>
        </w:tc>
        <w:tc>
          <w:tcPr>
            <w:tcW w:w="810" w:type="dxa"/>
          </w:tcPr>
          <w:p w:rsidRPr="0012468C" w:rsidR="00BB3B65" w:rsidP="00396583" w:rsidRDefault="00BB3B65" w14:paraId="0F4EB6F2" w14:textId="77777777">
            <w:pPr>
              <w:jc w:val="center"/>
              <w:rPr>
                <w:sz w:val="20"/>
              </w:rPr>
            </w:pPr>
          </w:p>
        </w:tc>
        <w:tc>
          <w:tcPr>
            <w:tcW w:w="1620" w:type="dxa"/>
            <w:tcBorders>
              <w:right w:val="single" w:color="auto" w:sz="4" w:space="0"/>
            </w:tcBorders>
          </w:tcPr>
          <w:p w:rsidRPr="0012468C" w:rsidR="00BB3B65" w:rsidP="00396583" w:rsidRDefault="00BB3B65" w14:paraId="59CD24D3" w14:textId="77777777">
            <w:pPr>
              <w:rPr>
                <w:sz w:val="20"/>
              </w:rPr>
            </w:pPr>
          </w:p>
        </w:tc>
      </w:tr>
      <w:tr w:rsidRPr="00520DDA" w:rsidR="00BB3B65" w:rsidTr="00734B9E" w14:paraId="1DF9F0C5" w14:textId="77777777">
        <w:trPr>
          <w:cantSplit/>
        </w:trPr>
        <w:tc>
          <w:tcPr>
            <w:tcW w:w="5580" w:type="dxa"/>
            <w:tcBorders>
              <w:bottom w:val="single" w:color="auto" w:sz="4" w:space="0"/>
            </w:tcBorders>
            <w:vAlign w:val="center"/>
          </w:tcPr>
          <w:p w:rsidRPr="0012468C" w:rsidR="00BB3B65" w:rsidP="00396583" w:rsidRDefault="00BB3B65" w14:paraId="66EA61DD" w14:textId="77777777">
            <w:pPr>
              <w:rPr>
                <w:sz w:val="20"/>
              </w:rPr>
            </w:pPr>
            <w:r w:rsidRPr="0012468C">
              <w:rPr>
                <w:sz w:val="20"/>
              </w:rPr>
              <w:t>7. Will there be losses of crops, trees, and fixed assets due to land acquisition?</w:t>
            </w:r>
          </w:p>
        </w:tc>
        <w:tc>
          <w:tcPr>
            <w:tcW w:w="630" w:type="dxa"/>
            <w:tcBorders>
              <w:bottom w:val="single" w:color="auto" w:sz="4" w:space="0"/>
            </w:tcBorders>
          </w:tcPr>
          <w:p w:rsidRPr="0012468C" w:rsidR="00BB3B65" w:rsidP="00396583" w:rsidRDefault="00BB3B65" w14:paraId="48B95053" w14:textId="77777777">
            <w:pPr>
              <w:jc w:val="center"/>
              <w:rPr>
                <w:sz w:val="20"/>
              </w:rPr>
            </w:pPr>
          </w:p>
        </w:tc>
        <w:tc>
          <w:tcPr>
            <w:tcW w:w="720" w:type="dxa"/>
            <w:tcBorders>
              <w:bottom w:val="single" w:color="auto" w:sz="4" w:space="0"/>
            </w:tcBorders>
          </w:tcPr>
          <w:p w:rsidRPr="0012468C" w:rsidR="00BB3B65" w:rsidP="00396583" w:rsidRDefault="00BB3B65" w14:paraId="084B4F5B" w14:textId="77777777">
            <w:pPr>
              <w:jc w:val="center"/>
              <w:rPr>
                <w:sz w:val="20"/>
              </w:rPr>
            </w:pPr>
          </w:p>
        </w:tc>
        <w:tc>
          <w:tcPr>
            <w:tcW w:w="810" w:type="dxa"/>
            <w:tcBorders>
              <w:bottom w:val="single" w:color="auto" w:sz="4" w:space="0"/>
            </w:tcBorders>
          </w:tcPr>
          <w:p w:rsidRPr="0012468C" w:rsidR="00BB3B65" w:rsidP="00396583" w:rsidRDefault="00BB3B65" w14:paraId="4C30094F" w14:textId="77777777">
            <w:pPr>
              <w:rPr>
                <w:sz w:val="20"/>
              </w:rPr>
            </w:pPr>
          </w:p>
        </w:tc>
        <w:tc>
          <w:tcPr>
            <w:tcW w:w="1620" w:type="dxa"/>
            <w:tcBorders>
              <w:bottom w:val="single" w:color="auto" w:sz="4" w:space="0"/>
              <w:right w:val="single" w:color="auto" w:sz="4" w:space="0"/>
            </w:tcBorders>
          </w:tcPr>
          <w:p w:rsidRPr="0012468C" w:rsidR="00BB3B65" w:rsidP="00396583" w:rsidRDefault="00BB3B65" w14:paraId="69E1FED4" w14:textId="77777777">
            <w:pPr>
              <w:rPr>
                <w:sz w:val="20"/>
              </w:rPr>
            </w:pPr>
          </w:p>
        </w:tc>
      </w:tr>
      <w:tr w:rsidRPr="00520DDA" w:rsidR="00BB3B65" w:rsidTr="00734B9E" w14:paraId="7ED6AA30" w14:textId="77777777">
        <w:trPr>
          <w:cantSplit/>
        </w:trPr>
        <w:tc>
          <w:tcPr>
            <w:tcW w:w="5580" w:type="dxa"/>
            <w:tcBorders>
              <w:bottom w:val="single" w:color="auto" w:sz="4" w:space="0"/>
            </w:tcBorders>
            <w:vAlign w:val="center"/>
          </w:tcPr>
          <w:p w:rsidRPr="0012468C" w:rsidR="00BB3B65" w:rsidP="00396583" w:rsidRDefault="00BB3B65" w14:paraId="189682AC" w14:textId="77777777">
            <w:pPr>
              <w:rPr>
                <w:sz w:val="20"/>
              </w:rPr>
            </w:pPr>
            <w:r w:rsidRPr="0012468C">
              <w:rPr>
                <w:sz w:val="20"/>
              </w:rPr>
              <w:t>8. Will there be loss of businesses or enterprises due to land acquisition?</w:t>
            </w:r>
          </w:p>
        </w:tc>
        <w:tc>
          <w:tcPr>
            <w:tcW w:w="630" w:type="dxa"/>
            <w:tcBorders>
              <w:bottom w:val="single" w:color="auto" w:sz="4" w:space="0"/>
            </w:tcBorders>
          </w:tcPr>
          <w:p w:rsidRPr="0012468C" w:rsidR="00BB3B65" w:rsidP="00396583" w:rsidRDefault="00BB3B65" w14:paraId="611FB070" w14:textId="77777777">
            <w:pPr>
              <w:jc w:val="center"/>
              <w:rPr>
                <w:sz w:val="20"/>
              </w:rPr>
            </w:pPr>
          </w:p>
        </w:tc>
        <w:tc>
          <w:tcPr>
            <w:tcW w:w="720" w:type="dxa"/>
            <w:tcBorders>
              <w:bottom w:val="single" w:color="auto" w:sz="4" w:space="0"/>
            </w:tcBorders>
          </w:tcPr>
          <w:p w:rsidRPr="0012468C" w:rsidR="00BB3B65" w:rsidP="00396583" w:rsidRDefault="00BB3B65" w14:paraId="17C09C1F" w14:textId="77777777">
            <w:pPr>
              <w:jc w:val="center"/>
              <w:rPr>
                <w:sz w:val="20"/>
              </w:rPr>
            </w:pPr>
          </w:p>
        </w:tc>
        <w:tc>
          <w:tcPr>
            <w:tcW w:w="810" w:type="dxa"/>
            <w:tcBorders>
              <w:bottom w:val="single" w:color="auto" w:sz="4" w:space="0"/>
            </w:tcBorders>
          </w:tcPr>
          <w:p w:rsidRPr="0012468C" w:rsidR="00BB3B65" w:rsidP="00396583" w:rsidRDefault="00BB3B65" w14:paraId="53320629" w14:textId="77777777">
            <w:pPr>
              <w:jc w:val="center"/>
              <w:rPr>
                <w:sz w:val="20"/>
              </w:rPr>
            </w:pPr>
          </w:p>
        </w:tc>
        <w:tc>
          <w:tcPr>
            <w:tcW w:w="1620" w:type="dxa"/>
            <w:tcBorders>
              <w:bottom w:val="single" w:color="auto" w:sz="4" w:space="0"/>
              <w:right w:val="single" w:color="auto" w:sz="4" w:space="0"/>
            </w:tcBorders>
          </w:tcPr>
          <w:p w:rsidRPr="0012468C" w:rsidR="00BB3B65" w:rsidP="00396583" w:rsidRDefault="00BB3B65" w14:paraId="412335E0" w14:textId="77777777">
            <w:pPr>
              <w:rPr>
                <w:sz w:val="20"/>
              </w:rPr>
            </w:pPr>
          </w:p>
        </w:tc>
      </w:tr>
      <w:tr w:rsidRPr="00520DDA" w:rsidR="00BB3B65" w:rsidTr="00734B9E" w14:paraId="52BA1CD1" w14:textId="77777777">
        <w:trPr>
          <w:cantSplit/>
        </w:trPr>
        <w:tc>
          <w:tcPr>
            <w:tcW w:w="5580" w:type="dxa"/>
            <w:tcBorders>
              <w:bottom w:val="single" w:color="auto" w:sz="4" w:space="0"/>
            </w:tcBorders>
            <w:vAlign w:val="center"/>
          </w:tcPr>
          <w:p w:rsidRPr="0012468C" w:rsidR="00BB3B65" w:rsidP="00396583" w:rsidRDefault="00BB3B65" w14:paraId="0C4BEF26" w14:textId="77777777">
            <w:pPr>
              <w:rPr>
                <w:sz w:val="20"/>
              </w:rPr>
            </w:pPr>
            <w:r w:rsidRPr="0012468C">
              <w:rPr>
                <w:sz w:val="20"/>
              </w:rPr>
              <w:t>9. Will there be loss of income sources and means of livelihoods due to land acquisition?</w:t>
            </w:r>
          </w:p>
        </w:tc>
        <w:tc>
          <w:tcPr>
            <w:tcW w:w="630" w:type="dxa"/>
            <w:tcBorders>
              <w:bottom w:val="single" w:color="auto" w:sz="4" w:space="0"/>
            </w:tcBorders>
          </w:tcPr>
          <w:p w:rsidRPr="0012468C" w:rsidR="00BB3B65" w:rsidP="00396583" w:rsidRDefault="00BB3B65" w14:paraId="58223415" w14:textId="77777777">
            <w:pPr>
              <w:jc w:val="center"/>
              <w:rPr>
                <w:sz w:val="20"/>
              </w:rPr>
            </w:pPr>
          </w:p>
        </w:tc>
        <w:tc>
          <w:tcPr>
            <w:tcW w:w="720" w:type="dxa"/>
            <w:tcBorders>
              <w:bottom w:val="single" w:color="auto" w:sz="4" w:space="0"/>
            </w:tcBorders>
          </w:tcPr>
          <w:p w:rsidRPr="0012468C" w:rsidR="00BB3B65" w:rsidP="00396583" w:rsidRDefault="00BB3B65" w14:paraId="3334FB12" w14:textId="77777777">
            <w:pPr>
              <w:jc w:val="center"/>
              <w:rPr>
                <w:sz w:val="20"/>
              </w:rPr>
            </w:pPr>
          </w:p>
        </w:tc>
        <w:tc>
          <w:tcPr>
            <w:tcW w:w="810" w:type="dxa"/>
            <w:tcBorders>
              <w:bottom w:val="single" w:color="auto" w:sz="4" w:space="0"/>
            </w:tcBorders>
          </w:tcPr>
          <w:p w:rsidRPr="0012468C" w:rsidR="00BB3B65" w:rsidP="00396583" w:rsidRDefault="00BB3B65" w14:paraId="1290BB88" w14:textId="77777777">
            <w:pPr>
              <w:jc w:val="center"/>
              <w:rPr>
                <w:sz w:val="20"/>
              </w:rPr>
            </w:pPr>
          </w:p>
        </w:tc>
        <w:tc>
          <w:tcPr>
            <w:tcW w:w="1620" w:type="dxa"/>
            <w:tcBorders>
              <w:bottom w:val="single" w:color="auto" w:sz="4" w:space="0"/>
              <w:right w:val="single" w:color="auto" w:sz="4" w:space="0"/>
            </w:tcBorders>
          </w:tcPr>
          <w:p w:rsidRPr="0012468C" w:rsidR="00BB3B65" w:rsidP="00396583" w:rsidRDefault="00BB3B65" w14:paraId="557709A7" w14:textId="77777777">
            <w:pPr>
              <w:rPr>
                <w:sz w:val="20"/>
              </w:rPr>
            </w:pPr>
          </w:p>
        </w:tc>
      </w:tr>
      <w:tr w:rsidRPr="00520DDA" w:rsidR="00BB3B65" w:rsidTr="00734B9E" w14:paraId="45C2FEA1" w14:textId="77777777">
        <w:trPr>
          <w:cantSplit/>
        </w:trPr>
        <w:tc>
          <w:tcPr>
            <w:tcW w:w="9360" w:type="dxa"/>
            <w:gridSpan w:val="5"/>
            <w:tcBorders>
              <w:right w:val="single" w:color="auto" w:sz="4" w:space="0"/>
            </w:tcBorders>
            <w:shd w:val="clear" w:color="auto" w:fill="00B0F0"/>
            <w:vAlign w:val="center"/>
          </w:tcPr>
          <w:p w:rsidRPr="00520DDA" w:rsidR="00BB3B65" w:rsidP="00396583" w:rsidRDefault="00BB3B65" w14:paraId="48F04CE6" w14:textId="77777777">
            <w:pPr>
              <w:rPr>
                <w:b/>
                <w:sz w:val="20"/>
              </w:rPr>
            </w:pPr>
            <w:r w:rsidRPr="00520DDA">
              <w:rPr>
                <w:b/>
                <w:sz w:val="20"/>
              </w:rPr>
              <w:t>Involuntary restrictions on land use or on access to legally designated parks and protected areas</w:t>
            </w:r>
          </w:p>
        </w:tc>
      </w:tr>
      <w:tr w:rsidRPr="00520DDA" w:rsidR="00BB3B65" w:rsidTr="00734B9E" w14:paraId="42DBEAA2" w14:textId="77777777">
        <w:trPr>
          <w:cantSplit/>
        </w:trPr>
        <w:tc>
          <w:tcPr>
            <w:tcW w:w="5580" w:type="dxa"/>
            <w:shd w:val="clear" w:color="auto" w:fill="auto"/>
            <w:vAlign w:val="center"/>
          </w:tcPr>
          <w:p w:rsidRPr="0012468C" w:rsidR="00BB3B65" w:rsidP="00396583" w:rsidRDefault="00BB3B65" w14:paraId="64AF2F9E" w14:textId="77777777">
            <w:pPr>
              <w:rPr>
                <w:sz w:val="20"/>
              </w:rPr>
            </w:pPr>
            <w:r w:rsidRPr="0012468C">
              <w:rPr>
                <w:sz w:val="20"/>
              </w:rPr>
              <w:t>10.  Will people lose access to natural resources, communal facilities and services?</w:t>
            </w:r>
          </w:p>
        </w:tc>
        <w:tc>
          <w:tcPr>
            <w:tcW w:w="630" w:type="dxa"/>
            <w:shd w:val="clear" w:color="auto" w:fill="auto"/>
          </w:tcPr>
          <w:p w:rsidRPr="0012468C" w:rsidR="00BB3B65" w:rsidP="00396583" w:rsidRDefault="00BB3B65" w14:paraId="2FC2A507" w14:textId="77777777">
            <w:pPr>
              <w:rPr>
                <w:sz w:val="20"/>
              </w:rPr>
            </w:pPr>
          </w:p>
        </w:tc>
        <w:tc>
          <w:tcPr>
            <w:tcW w:w="720" w:type="dxa"/>
            <w:shd w:val="clear" w:color="auto" w:fill="auto"/>
          </w:tcPr>
          <w:p w:rsidRPr="0012468C" w:rsidR="00BB3B65" w:rsidP="00396583" w:rsidRDefault="00BB3B65" w14:paraId="5941D535" w14:textId="77777777">
            <w:pPr>
              <w:jc w:val="center"/>
              <w:rPr>
                <w:sz w:val="20"/>
              </w:rPr>
            </w:pPr>
          </w:p>
        </w:tc>
        <w:tc>
          <w:tcPr>
            <w:tcW w:w="810" w:type="dxa"/>
            <w:shd w:val="clear" w:color="auto" w:fill="auto"/>
          </w:tcPr>
          <w:p w:rsidRPr="0012468C" w:rsidR="00BB3B65" w:rsidP="00396583" w:rsidRDefault="00BB3B65" w14:paraId="4D9D4006" w14:textId="77777777">
            <w:pPr>
              <w:jc w:val="center"/>
              <w:rPr>
                <w:sz w:val="20"/>
              </w:rPr>
            </w:pPr>
          </w:p>
        </w:tc>
        <w:tc>
          <w:tcPr>
            <w:tcW w:w="1620" w:type="dxa"/>
            <w:tcBorders>
              <w:right w:val="single" w:color="auto" w:sz="4" w:space="0"/>
            </w:tcBorders>
            <w:shd w:val="clear" w:color="auto" w:fill="auto"/>
          </w:tcPr>
          <w:p w:rsidRPr="0012468C" w:rsidR="00BB3B65" w:rsidP="00396583" w:rsidRDefault="00BB3B65" w14:paraId="24AE03FE" w14:textId="77777777">
            <w:pPr>
              <w:rPr>
                <w:sz w:val="20"/>
              </w:rPr>
            </w:pPr>
          </w:p>
        </w:tc>
      </w:tr>
      <w:tr w:rsidRPr="00520DDA" w:rsidR="00BB3B65" w:rsidTr="00734B9E" w14:paraId="67F9659C" w14:textId="77777777">
        <w:trPr>
          <w:cantSplit/>
        </w:trPr>
        <w:tc>
          <w:tcPr>
            <w:tcW w:w="5580" w:type="dxa"/>
            <w:shd w:val="clear" w:color="auto" w:fill="auto"/>
            <w:vAlign w:val="center"/>
          </w:tcPr>
          <w:p w:rsidRPr="0012468C" w:rsidR="00BB3B65" w:rsidP="00396583" w:rsidRDefault="00BB3B65" w14:paraId="09C52E02" w14:textId="77777777">
            <w:pPr>
              <w:rPr>
                <w:sz w:val="20"/>
              </w:rPr>
            </w:pPr>
            <w:r w:rsidRPr="0012468C">
              <w:rPr>
                <w:sz w:val="20"/>
              </w:rPr>
              <w:t>11.  If land use is changed, will it have an adverse impact on social and economic activities?</w:t>
            </w:r>
          </w:p>
        </w:tc>
        <w:tc>
          <w:tcPr>
            <w:tcW w:w="630" w:type="dxa"/>
            <w:shd w:val="clear" w:color="auto" w:fill="auto"/>
          </w:tcPr>
          <w:p w:rsidRPr="0012468C" w:rsidR="00BB3B65" w:rsidP="00396583" w:rsidRDefault="00BB3B65" w14:paraId="6C82BE71" w14:textId="77777777">
            <w:pPr>
              <w:rPr>
                <w:sz w:val="20"/>
              </w:rPr>
            </w:pPr>
          </w:p>
        </w:tc>
        <w:tc>
          <w:tcPr>
            <w:tcW w:w="720" w:type="dxa"/>
            <w:shd w:val="clear" w:color="auto" w:fill="auto"/>
          </w:tcPr>
          <w:p w:rsidRPr="0012468C" w:rsidR="00BB3B65" w:rsidP="00396583" w:rsidRDefault="00BB3B65" w14:paraId="6ED0EC56" w14:textId="77777777">
            <w:pPr>
              <w:jc w:val="center"/>
              <w:rPr>
                <w:sz w:val="20"/>
              </w:rPr>
            </w:pPr>
          </w:p>
        </w:tc>
        <w:tc>
          <w:tcPr>
            <w:tcW w:w="810" w:type="dxa"/>
            <w:shd w:val="clear" w:color="auto" w:fill="auto"/>
          </w:tcPr>
          <w:p w:rsidRPr="0012468C" w:rsidR="00BB3B65" w:rsidP="00396583" w:rsidRDefault="00BB3B65" w14:paraId="60077FAC" w14:textId="77777777">
            <w:pPr>
              <w:jc w:val="center"/>
              <w:rPr>
                <w:sz w:val="20"/>
              </w:rPr>
            </w:pPr>
          </w:p>
        </w:tc>
        <w:tc>
          <w:tcPr>
            <w:tcW w:w="1620" w:type="dxa"/>
            <w:tcBorders>
              <w:right w:val="single" w:color="auto" w:sz="4" w:space="0"/>
            </w:tcBorders>
            <w:shd w:val="clear" w:color="auto" w:fill="auto"/>
          </w:tcPr>
          <w:p w:rsidRPr="0012468C" w:rsidR="00BB3B65" w:rsidP="00396583" w:rsidRDefault="00BB3B65" w14:paraId="1AB9E0FF" w14:textId="77777777">
            <w:pPr>
              <w:rPr>
                <w:sz w:val="20"/>
              </w:rPr>
            </w:pPr>
          </w:p>
        </w:tc>
      </w:tr>
      <w:tr w:rsidRPr="00520DDA" w:rsidR="00BB3B65" w:rsidTr="00734B9E" w14:paraId="5D79B7A7" w14:textId="77777777">
        <w:trPr>
          <w:cantSplit/>
        </w:trPr>
        <w:tc>
          <w:tcPr>
            <w:tcW w:w="5580" w:type="dxa"/>
            <w:shd w:val="clear" w:color="auto" w:fill="auto"/>
            <w:vAlign w:val="center"/>
          </w:tcPr>
          <w:p w:rsidRPr="0012468C" w:rsidR="00BB3B65" w:rsidP="00396583" w:rsidRDefault="00BB3B65" w14:paraId="65BBFCBE" w14:textId="77777777">
            <w:pPr>
              <w:rPr>
                <w:sz w:val="20"/>
              </w:rPr>
            </w:pPr>
            <w:r w:rsidRPr="0012468C">
              <w:rPr>
                <w:sz w:val="20"/>
              </w:rPr>
              <w:t>12.  Will access to land and resources owned communally or by the state be restricted?</w:t>
            </w:r>
          </w:p>
        </w:tc>
        <w:tc>
          <w:tcPr>
            <w:tcW w:w="630" w:type="dxa"/>
            <w:shd w:val="clear" w:color="auto" w:fill="auto"/>
          </w:tcPr>
          <w:p w:rsidRPr="0012468C" w:rsidR="00BB3B65" w:rsidP="00396583" w:rsidRDefault="00BB3B65" w14:paraId="77DBF483" w14:textId="77777777">
            <w:pPr>
              <w:rPr>
                <w:sz w:val="20"/>
              </w:rPr>
            </w:pPr>
          </w:p>
        </w:tc>
        <w:tc>
          <w:tcPr>
            <w:tcW w:w="720" w:type="dxa"/>
            <w:shd w:val="clear" w:color="auto" w:fill="auto"/>
          </w:tcPr>
          <w:p w:rsidRPr="0012468C" w:rsidR="00BB3B65" w:rsidP="00396583" w:rsidRDefault="00BB3B65" w14:paraId="4C405095" w14:textId="77777777">
            <w:pPr>
              <w:jc w:val="center"/>
              <w:rPr>
                <w:sz w:val="20"/>
              </w:rPr>
            </w:pPr>
          </w:p>
        </w:tc>
        <w:tc>
          <w:tcPr>
            <w:tcW w:w="810" w:type="dxa"/>
            <w:shd w:val="clear" w:color="auto" w:fill="auto"/>
          </w:tcPr>
          <w:p w:rsidRPr="0012468C" w:rsidR="00BB3B65" w:rsidP="00396583" w:rsidRDefault="00BB3B65" w14:paraId="5A603BDE" w14:textId="77777777">
            <w:pPr>
              <w:jc w:val="center"/>
              <w:rPr>
                <w:sz w:val="20"/>
              </w:rPr>
            </w:pPr>
          </w:p>
        </w:tc>
        <w:tc>
          <w:tcPr>
            <w:tcW w:w="1620" w:type="dxa"/>
            <w:tcBorders>
              <w:right w:val="single" w:color="auto" w:sz="4" w:space="0"/>
            </w:tcBorders>
            <w:shd w:val="clear" w:color="auto" w:fill="auto"/>
          </w:tcPr>
          <w:p w:rsidRPr="0012468C" w:rsidR="00BB3B65" w:rsidP="00396583" w:rsidRDefault="00BB3B65" w14:paraId="38E5A863" w14:textId="77777777">
            <w:pPr>
              <w:rPr>
                <w:sz w:val="20"/>
              </w:rPr>
            </w:pPr>
          </w:p>
        </w:tc>
      </w:tr>
      <w:tr w:rsidRPr="00520DDA" w:rsidR="00BB3B65" w:rsidTr="00734B9E" w14:paraId="633E1FD5" w14:textId="77777777">
        <w:trPr>
          <w:cantSplit/>
          <w:trHeight w:val="71"/>
        </w:trPr>
        <w:tc>
          <w:tcPr>
            <w:tcW w:w="9360" w:type="dxa"/>
            <w:gridSpan w:val="5"/>
            <w:tcBorders>
              <w:right w:val="single" w:color="auto" w:sz="4" w:space="0"/>
            </w:tcBorders>
            <w:shd w:val="clear" w:color="auto" w:fill="00B0F0"/>
            <w:vAlign w:val="center"/>
          </w:tcPr>
          <w:p w:rsidRPr="00520DDA" w:rsidR="00BB3B65" w:rsidP="00396583" w:rsidRDefault="00BB3B65" w14:paraId="21876BC5" w14:textId="77777777">
            <w:pPr>
              <w:rPr>
                <w:b/>
                <w:sz w:val="20"/>
              </w:rPr>
            </w:pPr>
            <w:r w:rsidRPr="00520DDA">
              <w:rPr>
                <w:b/>
                <w:sz w:val="20"/>
              </w:rPr>
              <w:t xml:space="preserve">Information on Displaced Persons: </w:t>
            </w:r>
          </w:p>
        </w:tc>
      </w:tr>
      <w:tr w:rsidRPr="00520DDA" w:rsidR="00BB3B65" w:rsidTr="00734B9E" w14:paraId="753DE0E6" w14:textId="77777777">
        <w:trPr>
          <w:cantSplit/>
        </w:trPr>
        <w:tc>
          <w:tcPr>
            <w:tcW w:w="9360" w:type="dxa"/>
            <w:gridSpan w:val="5"/>
            <w:tcBorders>
              <w:right w:val="single" w:color="auto" w:sz="4" w:space="0"/>
            </w:tcBorders>
            <w:shd w:val="clear" w:color="auto" w:fill="auto"/>
            <w:vAlign w:val="center"/>
          </w:tcPr>
          <w:p w:rsidRPr="0012468C" w:rsidR="00BB3B65" w:rsidP="00396583" w:rsidRDefault="00BB3B65" w14:paraId="61582237" w14:textId="77777777">
            <w:pPr>
              <w:pStyle w:val="Caption"/>
              <w:pBdr>
                <w:right w:val="single" w:color="auto" w:sz="4" w:space="4"/>
              </w:pBdr>
              <w:jc w:val="both"/>
              <w:rPr>
                <w:rFonts w:cs="Arial"/>
                <w:b/>
                <w:bCs/>
                <w:sz w:val="20"/>
              </w:rPr>
            </w:pPr>
            <w:r w:rsidRPr="0012468C">
              <w:rPr>
                <w:rFonts w:cs="Arial"/>
                <w:bCs/>
                <w:sz w:val="20"/>
              </w:rPr>
              <w:t xml:space="preserve">Any estimate of the likely number of persons that will be displaced by the </w:t>
            </w:r>
            <w:r>
              <w:rPr>
                <w:rFonts w:cs="Arial"/>
                <w:bCs/>
                <w:sz w:val="20"/>
              </w:rPr>
              <w:t>subp</w:t>
            </w:r>
            <w:r w:rsidRPr="0012468C">
              <w:rPr>
                <w:rFonts w:cs="Arial"/>
                <w:bCs/>
                <w:sz w:val="20"/>
              </w:rPr>
              <w:t xml:space="preserve">roject? </w:t>
            </w:r>
            <w:r w:rsidRPr="0012468C">
              <w:rPr>
                <w:rFonts w:cs="Arial"/>
                <w:sz w:val="20"/>
              </w:rPr>
              <w:t>[ ]</w:t>
            </w:r>
            <w:r w:rsidRPr="0012468C">
              <w:rPr>
                <w:rFonts w:cs="Arial"/>
                <w:bCs/>
                <w:sz w:val="20"/>
              </w:rPr>
              <w:t xml:space="preserve"> No</w:t>
            </w:r>
            <w:r>
              <w:rPr>
                <w:rFonts w:cs="Arial"/>
                <w:bCs/>
                <w:sz w:val="20"/>
              </w:rPr>
              <w:t xml:space="preserve"> </w:t>
            </w:r>
            <w:r w:rsidRPr="0012468C">
              <w:rPr>
                <w:rFonts w:cs="Arial"/>
                <w:sz w:val="20"/>
              </w:rPr>
              <w:t>[ ]</w:t>
            </w:r>
            <w:r>
              <w:rPr>
                <w:rFonts w:cs="Arial"/>
                <w:bCs/>
                <w:sz w:val="20"/>
              </w:rPr>
              <w:t xml:space="preserve"> </w:t>
            </w:r>
            <w:r w:rsidRPr="0012468C">
              <w:rPr>
                <w:rFonts w:cs="Arial"/>
                <w:bCs/>
                <w:sz w:val="20"/>
              </w:rPr>
              <w:t>Yes</w:t>
            </w:r>
            <w:r>
              <w:rPr>
                <w:rFonts w:cs="Arial"/>
                <w:bCs/>
                <w:sz w:val="20"/>
              </w:rPr>
              <w:t xml:space="preserve"> </w:t>
            </w:r>
            <w:r w:rsidRPr="0012468C">
              <w:rPr>
                <w:rFonts w:cs="Arial"/>
                <w:sz w:val="20"/>
              </w:rPr>
              <w:t>[ ]</w:t>
            </w:r>
            <w:r>
              <w:rPr>
                <w:rFonts w:cs="Arial"/>
                <w:bCs/>
                <w:sz w:val="20"/>
              </w:rPr>
              <w:t xml:space="preserve"> </w:t>
            </w:r>
            <w:r w:rsidRPr="0012468C">
              <w:rPr>
                <w:rFonts w:cs="Arial"/>
                <w:bCs/>
                <w:sz w:val="20"/>
              </w:rPr>
              <w:t xml:space="preserve">NA   </w:t>
            </w:r>
          </w:p>
          <w:p w:rsidRPr="0012468C" w:rsidR="00BB3B65" w:rsidP="00396583" w:rsidRDefault="00BB3B65" w14:paraId="0D259125" w14:textId="77777777">
            <w:pPr>
              <w:rPr>
                <w:sz w:val="20"/>
              </w:rPr>
            </w:pPr>
            <w:r w:rsidRPr="0012468C">
              <w:rPr>
                <w:bCs/>
                <w:sz w:val="20"/>
              </w:rPr>
              <w:t>If yes, approximately how many? ___________________</w:t>
            </w:r>
          </w:p>
        </w:tc>
      </w:tr>
      <w:tr w:rsidRPr="00520DDA" w:rsidR="00BB3B65" w:rsidTr="00734B9E" w14:paraId="63857988" w14:textId="77777777">
        <w:trPr>
          <w:cantSplit/>
        </w:trPr>
        <w:tc>
          <w:tcPr>
            <w:tcW w:w="9360" w:type="dxa"/>
            <w:gridSpan w:val="5"/>
            <w:tcBorders>
              <w:right w:val="single" w:color="auto" w:sz="4" w:space="0"/>
            </w:tcBorders>
            <w:shd w:val="clear" w:color="auto" w:fill="auto"/>
            <w:vAlign w:val="center"/>
          </w:tcPr>
          <w:p w:rsidRPr="0012468C" w:rsidR="00BB3B65" w:rsidP="00396583" w:rsidRDefault="00BB3B65" w14:paraId="61E9DB0D" w14:textId="77777777">
            <w:pPr>
              <w:pStyle w:val="Caption"/>
              <w:pBdr>
                <w:right w:val="single" w:color="auto" w:sz="4" w:space="4"/>
              </w:pBdr>
              <w:jc w:val="both"/>
              <w:rPr>
                <w:rFonts w:cs="Arial"/>
                <w:b/>
                <w:bCs/>
                <w:sz w:val="20"/>
              </w:rPr>
            </w:pPr>
            <w:r w:rsidRPr="0012468C">
              <w:rPr>
                <w:rFonts w:cs="Arial"/>
                <w:bCs/>
                <w:sz w:val="20"/>
              </w:rPr>
              <w:t xml:space="preserve">Are any of them poor, female-heads of households, or vulnerable to poverty risks? </w:t>
            </w:r>
            <w:r w:rsidRPr="00A61396">
              <w:rPr>
                <w:rFonts w:cs="Arial"/>
                <w:sz w:val="20"/>
              </w:rPr>
              <w:t>[  ]</w:t>
            </w:r>
            <w:r w:rsidRPr="00A61396">
              <w:rPr>
                <w:rFonts w:cs="Arial"/>
                <w:bCs/>
                <w:sz w:val="20"/>
              </w:rPr>
              <w:t xml:space="preserve"> No</w:t>
            </w:r>
            <w:r>
              <w:rPr>
                <w:rFonts w:cs="Arial"/>
                <w:bCs/>
                <w:sz w:val="20"/>
              </w:rPr>
              <w:t xml:space="preserve"> </w:t>
            </w:r>
            <w:r w:rsidRPr="00A61396">
              <w:rPr>
                <w:rFonts w:cs="Arial"/>
                <w:sz w:val="20"/>
              </w:rPr>
              <w:t>[   ]</w:t>
            </w:r>
            <w:r>
              <w:rPr>
                <w:rFonts w:cs="Arial"/>
                <w:bCs/>
                <w:sz w:val="20"/>
              </w:rPr>
              <w:t xml:space="preserve"> </w:t>
            </w:r>
            <w:r w:rsidRPr="00A61396">
              <w:rPr>
                <w:rFonts w:cs="Arial"/>
                <w:bCs/>
                <w:sz w:val="20"/>
              </w:rPr>
              <w:t>Yes</w:t>
            </w:r>
            <w:r>
              <w:rPr>
                <w:rFonts w:cs="Arial"/>
                <w:bCs/>
                <w:sz w:val="20"/>
              </w:rPr>
              <w:t xml:space="preserve"> </w:t>
            </w:r>
            <w:r w:rsidRPr="00A61396">
              <w:rPr>
                <w:rFonts w:cs="Arial"/>
                <w:sz w:val="20"/>
              </w:rPr>
              <w:t>[  ]</w:t>
            </w:r>
            <w:r>
              <w:rPr>
                <w:rFonts w:cs="Arial"/>
                <w:bCs/>
                <w:sz w:val="20"/>
              </w:rPr>
              <w:t xml:space="preserve"> </w:t>
            </w:r>
            <w:r w:rsidRPr="00A61396">
              <w:rPr>
                <w:rFonts w:cs="Arial"/>
                <w:bCs/>
                <w:sz w:val="20"/>
              </w:rPr>
              <w:t>NA</w:t>
            </w:r>
          </w:p>
        </w:tc>
      </w:tr>
      <w:tr w:rsidRPr="00520DDA" w:rsidR="00BB3B65" w:rsidTr="00734B9E" w14:paraId="5C983533" w14:textId="77777777">
        <w:trPr>
          <w:cantSplit/>
        </w:trPr>
        <w:tc>
          <w:tcPr>
            <w:tcW w:w="9360" w:type="dxa"/>
            <w:gridSpan w:val="5"/>
            <w:tcBorders>
              <w:right w:val="single" w:color="auto" w:sz="4" w:space="0"/>
            </w:tcBorders>
            <w:shd w:val="clear" w:color="auto" w:fill="auto"/>
            <w:vAlign w:val="center"/>
          </w:tcPr>
          <w:p w:rsidRPr="0012468C" w:rsidR="00BB3B65" w:rsidP="00396583" w:rsidRDefault="00BB3B65" w14:paraId="12944142" w14:textId="77777777">
            <w:pPr>
              <w:pStyle w:val="Caption"/>
              <w:pBdr>
                <w:right w:val="single" w:color="auto" w:sz="4" w:space="4"/>
              </w:pBdr>
              <w:jc w:val="both"/>
              <w:rPr>
                <w:rFonts w:cs="Arial"/>
                <w:b/>
                <w:bCs/>
                <w:sz w:val="20"/>
              </w:rPr>
            </w:pPr>
            <w:r w:rsidRPr="0012468C">
              <w:rPr>
                <w:rFonts w:cs="Arial"/>
                <w:bCs/>
                <w:sz w:val="20"/>
              </w:rPr>
              <w:t>Are any displaced persons from indigenous or ethnic minority groups?</w:t>
            </w:r>
            <w:r w:rsidRPr="00A61396">
              <w:rPr>
                <w:rFonts w:cs="Arial"/>
                <w:sz w:val="20"/>
              </w:rPr>
              <w:t xml:space="preserve"> [  ]</w:t>
            </w:r>
            <w:r w:rsidRPr="00A61396">
              <w:rPr>
                <w:rFonts w:cs="Arial"/>
                <w:bCs/>
                <w:sz w:val="20"/>
              </w:rPr>
              <w:t xml:space="preserve"> No</w:t>
            </w:r>
            <w:r>
              <w:rPr>
                <w:rFonts w:cs="Arial"/>
                <w:bCs/>
                <w:sz w:val="20"/>
              </w:rPr>
              <w:t xml:space="preserve">  </w:t>
            </w:r>
            <w:r w:rsidRPr="00A61396">
              <w:rPr>
                <w:rFonts w:cs="Arial"/>
                <w:sz w:val="20"/>
              </w:rPr>
              <w:t>[   ]</w:t>
            </w:r>
            <w:r>
              <w:rPr>
                <w:rFonts w:cs="Arial"/>
                <w:bCs/>
                <w:sz w:val="20"/>
              </w:rPr>
              <w:t xml:space="preserve"> </w:t>
            </w:r>
            <w:r w:rsidRPr="00A61396">
              <w:rPr>
                <w:rFonts w:cs="Arial"/>
                <w:bCs/>
                <w:sz w:val="20"/>
              </w:rPr>
              <w:t>Yes</w:t>
            </w:r>
            <w:r>
              <w:rPr>
                <w:rFonts w:cs="Arial"/>
                <w:bCs/>
                <w:sz w:val="20"/>
              </w:rPr>
              <w:t xml:space="preserve"> </w:t>
            </w:r>
            <w:r w:rsidRPr="00A61396">
              <w:rPr>
                <w:rFonts w:cs="Arial"/>
                <w:sz w:val="20"/>
              </w:rPr>
              <w:t>[  ]</w:t>
            </w:r>
            <w:r>
              <w:rPr>
                <w:rFonts w:cs="Arial"/>
                <w:bCs/>
                <w:sz w:val="20"/>
              </w:rPr>
              <w:t xml:space="preserve"> </w:t>
            </w:r>
            <w:r w:rsidRPr="00A61396">
              <w:rPr>
                <w:rFonts w:cs="Arial"/>
                <w:bCs/>
                <w:sz w:val="20"/>
              </w:rPr>
              <w:t>NA</w:t>
            </w:r>
          </w:p>
        </w:tc>
      </w:tr>
    </w:tbl>
    <w:p w:rsidR="00BB3B65" w:rsidP="00BB3B65" w:rsidRDefault="00BB3B65" w14:paraId="563DD685" w14:textId="77777777"/>
    <w:p w:rsidR="006B3402" w:rsidP="00FB175F" w:rsidRDefault="006B3402" w14:paraId="3FED4FA5" w14:textId="77777777">
      <w:pPr>
        <w:rPr>
          <w:rFonts w:cs="Arial"/>
        </w:rPr>
      </w:pPr>
    </w:p>
    <w:p w:rsidR="00FB175F" w:rsidP="00FB175F" w:rsidRDefault="00FB175F" w14:paraId="52C42F02" w14:textId="77777777">
      <w:pPr>
        <w:rPr>
          <w:rFonts w:cs="Arial"/>
        </w:rPr>
      </w:pPr>
    </w:p>
    <w:p w:rsidR="00FB175F" w:rsidP="00FB175F" w:rsidRDefault="00FB175F" w14:paraId="45BF478E" w14:textId="77777777">
      <w:pPr>
        <w:rPr>
          <w:rFonts w:cs="Arial"/>
        </w:rPr>
      </w:pPr>
    </w:p>
    <w:p w:rsidR="00FB175F" w:rsidP="00FB175F" w:rsidRDefault="00FB175F" w14:paraId="7BD799B2" w14:textId="77777777">
      <w:pPr>
        <w:rPr>
          <w:rFonts w:cs="Arial"/>
        </w:rPr>
      </w:pPr>
    </w:p>
    <w:p w:rsidR="00FB175F" w:rsidP="00FB175F" w:rsidRDefault="00FB175F" w14:paraId="6B9530CE" w14:textId="77777777">
      <w:pPr>
        <w:rPr>
          <w:rFonts w:cs="Arial"/>
        </w:rPr>
      </w:pPr>
    </w:p>
    <w:p w:rsidRPr="00FB175F" w:rsidR="00FB175F" w:rsidP="00FB175F" w:rsidRDefault="00FB175F" w14:paraId="3D745474" w14:textId="0D777694">
      <w:pPr>
        <w:jc w:val="left"/>
        <w:rPr>
          <w:rFonts w:cs="Arial"/>
          <w:b/>
          <w:bCs/>
          <w:i/>
          <w:iCs/>
        </w:rPr>
      </w:pPr>
      <w:r w:rsidRPr="00FB175F">
        <w:rPr>
          <w:rFonts w:cs="Arial"/>
          <w:b/>
          <w:bCs/>
          <w:i/>
          <w:iCs/>
        </w:rPr>
        <w:t>Annex 5.3</w:t>
      </w:r>
      <w:r w:rsidRPr="00FB175F">
        <w:rPr>
          <w:rFonts w:cs="Arial"/>
          <w:b/>
          <w:bCs/>
          <w:i/>
          <w:iCs/>
        </w:rPr>
        <w:tab/>
      </w:r>
      <w:r w:rsidR="00E313DB">
        <w:rPr>
          <w:rFonts w:cs="Arial"/>
          <w:b/>
          <w:bCs/>
          <w:i/>
          <w:iCs/>
        </w:rPr>
        <w:t xml:space="preserve">A Sample </w:t>
      </w:r>
      <w:r w:rsidRPr="00FB175F">
        <w:rPr>
          <w:rFonts w:cs="Arial"/>
          <w:b/>
          <w:bCs/>
          <w:i/>
          <w:iCs/>
        </w:rPr>
        <w:t>Guideline to Present an Environmental Audit Report</w:t>
      </w:r>
    </w:p>
    <w:p w:rsidR="00FB175F" w:rsidP="00FB175F" w:rsidRDefault="00FB175F" w14:paraId="3E6CA753" w14:textId="77777777">
      <w:pPr>
        <w:rPr>
          <w:rFonts w:cs="Arial"/>
          <w:b/>
          <w:bCs/>
        </w:rPr>
      </w:pPr>
    </w:p>
    <w:p w:rsidRPr="00E13A72" w:rsidR="00E13A72" w:rsidP="00E13A72" w:rsidRDefault="00E13A72" w14:paraId="67F987EC" w14:textId="77777777">
      <w:pPr>
        <w:spacing w:before="120" w:after="120"/>
        <w:contextualSpacing/>
        <w:rPr>
          <w:szCs w:val="22"/>
        </w:rPr>
      </w:pPr>
      <w:r w:rsidRPr="00E13A72">
        <w:rPr>
          <w:szCs w:val="22"/>
        </w:rPr>
        <w:lastRenderedPageBreak/>
        <w:t xml:space="preserve">1. Introduction </w:t>
      </w:r>
    </w:p>
    <w:p w:rsidRPr="00E13A72" w:rsidR="00E13A72" w:rsidP="00E13A72" w:rsidRDefault="00E13A72" w14:paraId="6AE0462B" w14:textId="77777777">
      <w:pPr>
        <w:spacing w:before="120" w:after="120"/>
        <w:contextualSpacing/>
        <w:rPr>
          <w:szCs w:val="22"/>
        </w:rPr>
      </w:pPr>
      <w:r w:rsidRPr="00E13A72">
        <w:rPr>
          <w:szCs w:val="22"/>
        </w:rPr>
        <w:tab/>
      </w:r>
      <w:r w:rsidRPr="00E13A72">
        <w:rPr>
          <w:szCs w:val="22"/>
        </w:rPr>
        <w:t xml:space="preserve">1.1 Project Background </w:t>
      </w:r>
    </w:p>
    <w:p w:rsidR="00E13A72" w:rsidP="00E13A72" w:rsidRDefault="00E13A72" w14:paraId="38F0CCDE" w14:textId="1F3B021F">
      <w:pPr>
        <w:spacing w:before="120" w:after="120"/>
        <w:contextualSpacing/>
        <w:rPr>
          <w:szCs w:val="22"/>
        </w:rPr>
      </w:pPr>
      <w:r w:rsidRPr="00E13A72">
        <w:rPr>
          <w:szCs w:val="22"/>
        </w:rPr>
        <w:tab/>
      </w:r>
      <w:r w:rsidRPr="00E13A72">
        <w:rPr>
          <w:szCs w:val="22"/>
        </w:rPr>
        <w:t xml:space="preserve">1.2 Objective of The Audit </w:t>
      </w:r>
    </w:p>
    <w:p w:rsidRPr="00E13A72" w:rsidR="00E13A72" w:rsidP="00E13A72" w:rsidRDefault="00E13A72" w14:paraId="35CD2180" w14:textId="77777777">
      <w:pPr>
        <w:spacing w:before="120" w:after="120"/>
        <w:contextualSpacing/>
        <w:rPr>
          <w:szCs w:val="22"/>
        </w:rPr>
      </w:pPr>
    </w:p>
    <w:p w:rsidRPr="00E13A72" w:rsidR="00E13A72" w:rsidP="00E13A72" w:rsidRDefault="00E13A72" w14:paraId="08F03432" w14:textId="77777777">
      <w:pPr>
        <w:spacing w:before="120" w:after="120"/>
        <w:contextualSpacing/>
        <w:rPr>
          <w:szCs w:val="22"/>
        </w:rPr>
      </w:pPr>
      <w:r w:rsidRPr="00E13A72">
        <w:rPr>
          <w:szCs w:val="22"/>
        </w:rPr>
        <w:t xml:space="preserve">2. Standards &amp; Methodology </w:t>
      </w:r>
    </w:p>
    <w:p w:rsidRPr="00E13A72" w:rsidR="00E13A72" w:rsidP="00E13A72" w:rsidRDefault="00E13A72" w14:paraId="020F29F3" w14:textId="77777777">
      <w:pPr>
        <w:spacing w:before="120" w:after="120"/>
        <w:contextualSpacing/>
        <w:rPr>
          <w:szCs w:val="22"/>
        </w:rPr>
      </w:pPr>
      <w:r w:rsidRPr="00E13A72">
        <w:rPr>
          <w:szCs w:val="22"/>
        </w:rPr>
        <w:tab/>
      </w:r>
      <w:r w:rsidRPr="00E13A72">
        <w:rPr>
          <w:szCs w:val="22"/>
        </w:rPr>
        <w:t xml:space="preserve">2.1 Applicable Environmental Standards </w:t>
      </w:r>
    </w:p>
    <w:p w:rsidRPr="00E13A72" w:rsidR="00E13A72" w:rsidP="00E13A72" w:rsidRDefault="00E13A72" w14:paraId="1AC90335" w14:textId="77777777">
      <w:pPr>
        <w:spacing w:before="120" w:after="120"/>
        <w:contextualSpacing/>
        <w:rPr>
          <w:szCs w:val="22"/>
        </w:rPr>
      </w:pPr>
      <w:r w:rsidRPr="00E13A72">
        <w:rPr>
          <w:szCs w:val="22"/>
        </w:rPr>
        <w:tab/>
      </w:r>
      <w:r w:rsidRPr="00E13A72">
        <w:rPr>
          <w:szCs w:val="22"/>
        </w:rPr>
        <w:t xml:space="preserve">2.2 E&amp;S Permitting Requirements </w:t>
      </w:r>
    </w:p>
    <w:p w:rsidRPr="00E13A72" w:rsidR="00E13A72" w:rsidP="00E13A72" w:rsidRDefault="00E13A72" w14:paraId="2C8CB703" w14:textId="77777777">
      <w:pPr>
        <w:spacing w:before="120" w:after="120"/>
        <w:contextualSpacing/>
        <w:rPr>
          <w:szCs w:val="22"/>
        </w:rPr>
      </w:pPr>
      <w:r w:rsidRPr="00E13A72">
        <w:rPr>
          <w:szCs w:val="22"/>
        </w:rPr>
        <w:tab/>
      </w:r>
      <w:r w:rsidRPr="00E13A72">
        <w:rPr>
          <w:szCs w:val="22"/>
        </w:rPr>
        <w:t xml:space="preserve">2.3 Methodology </w:t>
      </w:r>
    </w:p>
    <w:p w:rsidRPr="00E13A72" w:rsidR="00E13A72" w:rsidP="00E13A72" w:rsidRDefault="00E13A72" w14:paraId="2D55C5C2" w14:textId="77777777">
      <w:pPr>
        <w:spacing w:before="120" w:after="120"/>
        <w:contextualSpacing/>
        <w:rPr>
          <w:szCs w:val="22"/>
        </w:rPr>
      </w:pPr>
      <w:r w:rsidRPr="00E13A72">
        <w:rPr>
          <w:szCs w:val="22"/>
        </w:rPr>
        <w:tab/>
      </w:r>
      <w:r w:rsidRPr="00E13A72">
        <w:rPr>
          <w:szCs w:val="22"/>
        </w:rPr>
        <w:tab/>
      </w:r>
      <w:r w:rsidRPr="00E13A72">
        <w:rPr>
          <w:szCs w:val="22"/>
        </w:rPr>
        <w:t>2.3.1 Approach</w:t>
      </w:r>
    </w:p>
    <w:p w:rsidR="00E13A72" w:rsidP="00E13A72" w:rsidRDefault="00E13A72" w14:paraId="4E906AE2" w14:textId="198AF4DC">
      <w:pPr>
        <w:spacing w:before="120" w:after="120"/>
        <w:contextualSpacing/>
        <w:rPr>
          <w:szCs w:val="22"/>
        </w:rPr>
      </w:pPr>
      <w:r w:rsidRPr="00E13A72">
        <w:rPr>
          <w:szCs w:val="22"/>
        </w:rPr>
        <w:tab/>
      </w:r>
      <w:r w:rsidRPr="00E13A72">
        <w:rPr>
          <w:szCs w:val="22"/>
        </w:rPr>
        <w:tab/>
      </w:r>
      <w:r w:rsidRPr="00E13A72">
        <w:rPr>
          <w:szCs w:val="22"/>
        </w:rPr>
        <w:t xml:space="preserve">2.3.2 Risk Categorization </w:t>
      </w:r>
    </w:p>
    <w:p w:rsidRPr="00E13A72" w:rsidR="00E13A72" w:rsidP="00E13A72" w:rsidRDefault="00E13A72" w14:paraId="02E048BC" w14:textId="77777777">
      <w:pPr>
        <w:spacing w:before="120" w:after="120"/>
        <w:contextualSpacing/>
        <w:rPr>
          <w:szCs w:val="22"/>
        </w:rPr>
      </w:pPr>
    </w:p>
    <w:p w:rsidRPr="00E13A72" w:rsidR="00E13A72" w:rsidP="00E13A72" w:rsidRDefault="00E13A72" w14:paraId="15613DEA" w14:textId="77777777">
      <w:pPr>
        <w:spacing w:before="120" w:after="120"/>
        <w:contextualSpacing/>
        <w:rPr>
          <w:szCs w:val="22"/>
        </w:rPr>
      </w:pPr>
      <w:r w:rsidRPr="00E13A72">
        <w:rPr>
          <w:szCs w:val="22"/>
        </w:rPr>
        <w:t xml:space="preserve">3. Site Assessment </w:t>
      </w:r>
    </w:p>
    <w:p w:rsidRPr="00E13A72" w:rsidR="00E13A72" w:rsidP="00E13A72" w:rsidRDefault="00E13A72" w14:paraId="4E90FD5E" w14:textId="77777777">
      <w:pPr>
        <w:spacing w:before="120" w:after="120"/>
        <w:contextualSpacing/>
        <w:rPr>
          <w:szCs w:val="22"/>
        </w:rPr>
      </w:pPr>
      <w:r w:rsidRPr="00E13A72">
        <w:rPr>
          <w:szCs w:val="22"/>
        </w:rPr>
        <w:tab/>
      </w:r>
      <w:r w:rsidRPr="00E13A72">
        <w:rPr>
          <w:szCs w:val="22"/>
        </w:rPr>
        <w:t xml:space="preserve">3.1 Basic Information </w:t>
      </w:r>
    </w:p>
    <w:p w:rsidRPr="00E13A72" w:rsidR="00E13A72" w:rsidP="00E13A72" w:rsidRDefault="00E13A72" w14:paraId="2B54E44E" w14:textId="77777777">
      <w:pPr>
        <w:spacing w:before="120" w:after="120"/>
        <w:contextualSpacing/>
        <w:rPr>
          <w:szCs w:val="22"/>
        </w:rPr>
      </w:pPr>
      <w:r w:rsidRPr="00E13A72">
        <w:rPr>
          <w:szCs w:val="22"/>
        </w:rPr>
        <w:tab/>
      </w:r>
      <w:r w:rsidRPr="00E13A72">
        <w:rPr>
          <w:szCs w:val="22"/>
        </w:rPr>
        <w:t xml:space="preserve">3.2 Site Description </w:t>
      </w:r>
    </w:p>
    <w:p w:rsidRPr="00E13A72" w:rsidR="00E13A72" w:rsidP="00E13A72" w:rsidRDefault="00E13A72" w14:paraId="72C7400D" w14:textId="77777777">
      <w:pPr>
        <w:spacing w:before="120" w:after="120"/>
        <w:contextualSpacing/>
        <w:rPr>
          <w:szCs w:val="22"/>
        </w:rPr>
      </w:pPr>
      <w:r w:rsidRPr="00E13A72">
        <w:rPr>
          <w:szCs w:val="22"/>
        </w:rPr>
        <w:tab/>
      </w:r>
      <w:r w:rsidRPr="00E13A72">
        <w:rPr>
          <w:szCs w:val="22"/>
        </w:rPr>
        <w:t xml:space="preserve">3.3 EHS Assessment </w:t>
      </w:r>
    </w:p>
    <w:p w:rsidRPr="00E13A72" w:rsidR="00E13A72" w:rsidP="00E13A72" w:rsidRDefault="00E13A72" w14:paraId="60F12A02" w14:textId="77777777">
      <w:pPr>
        <w:spacing w:before="120" w:after="120"/>
        <w:contextualSpacing/>
        <w:rPr>
          <w:szCs w:val="22"/>
        </w:rPr>
      </w:pPr>
      <w:r w:rsidRPr="00E13A72">
        <w:rPr>
          <w:szCs w:val="22"/>
        </w:rPr>
        <w:tab/>
      </w:r>
      <w:r w:rsidRPr="00E13A72">
        <w:rPr>
          <w:szCs w:val="22"/>
        </w:rPr>
        <w:tab/>
      </w:r>
      <w:r w:rsidRPr="00E13A72">
        <w:rPr>
          <w:szCs w:val="22"/>
        </w:rPr>
        <w:t xml:space="preserve">3.3.1 EHS Management Overview </w:t>
      </w:r>
    </w:p>
    <w:p w:rsidRPr="00E13A72" w:rsidR="00E13A72" w:rsidP="00E13A72" w:rsidRDefault="00E13A72" w14:paraId="1EE56F29" w14:textId="77777777">
      <w:pPr>
        <w:spacing w:before="120" w:after="120"/>
        <w:contextualSpacing/>
        <w:rPr>
          <w:szCs w:val="22"/>
        </w:rPr>
      </w:pPr>
      <w:r w:rsidRPr="00E13A72">
        <w:rPr>
          <w:szCs w:val="22"/>
        </w:rPr>
        <w:tab/>
      </w:r>
      <w:r w:rsidRPr="00E13A72">
        <w:rPr>
          <w:szCs w:val="22"/>
        </w:rPr>
        <w:tab/>
      </w:r>
      <w:r w:rsidRPr="00E13A72">
        <w:rPr>
          <w:szCs w:val="22"/>
        </w:rPr>
        <w:t xml:space="preserve">3.3.2 EHS Permits </w:t>
      </w:r>
    </w:p>
    <w:p w:rsidR="00E13A72" w:rsidP="00E13A72" w:rsidRDefault="00E13A72" w14:paraId="62E648F7" w14:textId="7152F93C">
      <w:pPr>
        <w:spacing w:before="120" w:after="120"/>
        <w:contextualSpacing/>
        <w:rPr>
          <w:szCs w:val="22"/>
        </w:rPr>
      </w:pPr>
      <w:r w:rsidRPr="00E13A72">
        <w:rPr>
          <w:szCs w:val="22"/>
        </w:rPr>
        <w:tab/>
      </w:r>
      <w:r w:rsidRPr="00E13A72">
        <w:rPr>
          <w:szCs w:val="22"/>
        </w:rPr>
        <w:tab/>
      </w:r>
      <w:r w:rsidRPr="00E13A72">
        <w:rPr>
          <w:szCs w:val="22"/>
        </w:rPr>
        <w:t xml:space="preserve">3.3.3 EHS Monitoring and Performance </w:t>
      </w:r>
    </w:p>
    <w:p w:rsidRPr="00E13A72" w:rsidR="00E13A72" w:rsidP="00E13A72" w:rsidRDefault="00E13A72" w14:paraId="173061B2" w14:textId="77777777">
      <w:pPr>
        <w:spacing w:before="120" w:after="120"/>
        <w:contextualSpacing/>
        <w:rPr>
          <w:szCs w:val="22"/>
        </w:rPr>
      </w:pPr>
    </w:p>
    <w:p w:rsidRPr="00E13A72" w:rsidR="00E13A72" w:rsidP="00E13A72" w:rsidRDefault="00E13A72" w14:paraId="378A1A1A" w14:textId="77777777">
      <w:pPr>
        <w:spacing w:before="120" w:after="120"/>
        <w:contextualSpacing/>
        <w:rPr>
          <w:szCs w:val="22"/>
        </w:rPr>
      </w:pPr>
      <w:r w:rsidRPr="00E13A72">
        <w:rPr>
          <w:szCs w:val="22"/>
        </w:rPr>
        <w:t xml:space="preserve">4. Corrective Action Plan </w:t>
      </w:r>
    </w:p>
    <w:p w:rsidRPr="00E13A72" w:rsidR="00E13A72" w:rsidP="00E13A72" w:rsidRDefault="00E13A72" w14:paraId="48182047" w14:textId="77777777">
      <w:pPr>
        <w:spacing w:before="120" w:after="120"/>
        <w:contextualSpacing/>
        <w:rPr>
          <w:szCs w:val="22"/>
        </w:rPr>
      </w:pPr>
    </w:p>
    <w:p w:rsidRPr="00E13A72" w:rsidR="00E13A72" w:rsidP="00E13A72" w:rsidRDefault="00E13A72" w14:paraId="609B0C8C" w14:textId="77777777">
      <w:pPr>
        <w:spacing w:before="120" w:after="120"/>
        <w:contextualSpacing/>
        <w:rPr>
          <w:szCs w:val="22"/>
        </w:rPr>
      </w:pPr>
      <w:r w:rsidRPr="00E13A72">
        <w:rPr>
          <w:szCs w:val="22"/>
        </w:rPr>
        <w:t>Annex A: List of Documents Reviewed</w:t>
      </w:r>
    </w:p>
    <w:p w:rsidRPr="00E13A72" w:rsidR="00E13A72" w:rsidP="00E13A72" w:rsidRDefault="00E13A72" w14:paraId="373D3F03" w14:textId="77777777">
      <w:pPr>
        <w:spacing w:before="120" w:after="120"/>
        <w:contextualSpacing/>
        <w:rPr>
          <w:szCs w:val="22"/>
        </w:rPr>
      </w:pPr>
      <w:r w:rsidRPr="00E13A72">
        <w:rPr>
          <w:szCs w:val="22"/>
        </w:rPr>
        <w:t>Annex B: Stakeholders Engaged During the Audit</w:t>
      </w:r>
    </w:p>
    <w:p w:rsidRPr="00E13A72" w:rsidR="00E13A72" w:rsidP="00E13A72" w:rsidRDefault="00E13A72" w14:paraId="43A71BFF" w14:textId="77777777">
      <w:pPr>
        <w:spacing w:before="120" w:after="120"/>
        <w:contextualSpacing/>
        <w:rPr>
          <w:sz w:val="24"/>
          <w:szCs w:val="22"/>
        </w:rPr>
      </w:pPr>
      <w:r w:rsidRPr="00E13A72">
        <w:rPr>
          <w:szCs w:val="22"/>
        </w:rPr>
        <w:t>Annex C: Photo Log</w:t>
      </w:r>
    </w:p>
    <w:p w:rsidRPr="00FB175F" w:rsidR="00FB175F" w:rsidP="00FB175F" w:rsidRDefault="00FB175F" w14:paraId="573B9086" w14:textId="695BEE19">
      <w:pPr>
        <w:rPr>
          <w:rFonts w:cs="Arial"/>
          <w:b/>
          <w:bCs/>
        </w:rPr>
        <w:sectPr w:rsidRPr="00FB175F" w:rsidR="00FB175F" w:rsidSect="0006453A">
          <w:headerReference w:type="even" r:id="rId48"/>
          <w:headerReference w:type="default" r:id="rId49"/>
          <w:pgSz w:w="12240" w:h="15840" w:orient="portrait"/>
          <w:pgMar w:top="1440" w:right="1440" w:bottom="1440" w:left="1440" w:header="720" w:footer="720" w:gutter="0"/>
          <w:cols w:space="720"/>
          <w:docGrid w:linePitch="360"/>
        </w:sectPr>
      </w:pPr>
    </w:p>
    <w:p w:rsidRPr="009E2732" w:rsidR="00B80055" w:rsidP="00B12023" w:rsidRDefault="00B12023" w14:paraId="44D643F7" w14:textId="69644E8B">
      <w:pPr>
        <w:pStyle w:val="Caption"/>
        <w:rPr>
          <w:b/>
          <w:bCs/>
          <w:sz w:val="22"/>
          <w:szCs w:val="18"/>
        </w:rPr>
      </w:pPr>
      <w:bookmarkStart w:name="_Toc75104473" w:id="124"/>
      <w:r w:rsidRPr="009E2732">
        <w:rPr>
          <w:b/>
          <w:bCs/>
          <w:sz w:val="22"/>
          <w:szCs w:val="18"/>
        </w:rPr>
        <w:lastRenderedPageBreak/>
        <w:t xml:space="preserve">ANNEXURE </w:t>
      </w:r>
      <w:r w:rsidRPr="009E2732">
        <w:rPr>
          <w:b/>
          <w:bCs/>
          <w:sz w:val="22"/>
          <w:szCs w:val="18"/>
        </w:rPr>
        <w:fldChar w:fldCharType="begin"/>
      </w:r>
      <w:r w:rsidRPr="009E2732">
        <w:rPr>
          <w:b/>
          <w:bCs/>
          <w:sz w:val="22"/>
          <w:szCs w:val="18"/>
        </w:rPr>
        <w:instrText xml:space="preserve"> SEQ ANNEXURE \* ARABIC </w:instrText>
      </w:r>
      <w:r w:rsidRPr="009E2732">
        <w:rPr>
          <w:b/>
          <w:bCs/>
          <w:sz w:val="22"/>
          <w:szCs w:val="18"/>
        </w:rPr>
        <w:fldChar w:fldCharType="separate"/>
      </w:r>
      <w:r w:rsidR="008E2D8A">
        <w:rPr>
          <w:b/>
          <w:bCs/>
          <w:noProof/>
          <w:sz w:val="22"/>
          <w:szCs w:val="18"/>
        </w:rPr>
        <w:t>6</w:t>
      </w:r>
      <w:r w:rsidRPr="009E2732">
        <w:rPr>
          <w:b/>
          <w:bCs/>
          <w:sz w:val="22"/>
          <w:szCs w:val="18"/>
        </w:rPr>
        <w:fldChar w:fldCharType="end"/>
      </w:r>
      <w:r w:rsidRPr="009E2732">
        <w:rPr>
          <w:b/>
          <w:bCs/>
          <w:sz w:val="22"/>
          <w:szCs w:val="18"/>
        </w:rPr>
        <w:t>. Information to be included in Environmental Management Plans</w:t>
      </w:r>
      <w:bookmarkEnd w:id="124"/>
    </w:p>
    <w:p w:rsidRPr="009E2732" w:rsidR="009E2732" w:rsidP="009E2732" w:rsidRDefault="009E2732" w14:paraId="1ADB1A50" w14:textId="77777777"/>
    <w:p w:rsidRPr="00F64DF8" w:rsidR="00B80055" w:rsidP="00B80055" w:rsidRDefault="00A42FFC" w14:paraId="6AFA431A" w14:textId="77777777">
      <w:pPr>
        <w:pStyle w:val="NormalWeb"/>
        <w:spacing w:before="0" w:beforeAutospacing="0" w:after="0" w:afterAutospacing="0"/>
        <w:rPr>
          <w:b/>
          <w:iCs/>
          <w:color w:val="000000"/>
          <w:szCs w:val="22"/>
        </w:rPr>
      </w:pPr>
      <w:r w:rsidRPr="00F64DF8">
        <w:rPr>
          <w:b/>
          <w:iCs/>
          <w:color w:val="000000"/>
          <w:szCs w:val="22"/>
        </w:rPr>
        <w:t>A</w:t>
      </w:r>
      <w:r w:rsidRPr="00F64DF8" w:rsidR="00B80055">
        <w:rPr>
          <w:b/>
          <w:iCs/>
          <w:color w:val="000000"/>
          <w:szCs w:val="22"/>
        </w:rPr>
        <w:t>. Identification of impacts and description of mitigation measures</w:t>
      </w:r>
    </w:p>
    <w:p w:rsidRPr="00F64DF8" w:rsidR="00B80055" w:rsidP="00B80055" w:rsidRDefault="00B80055" w14:paraId="1DED3DA0" w14:textId="77777777">
      <w:pPr>
        <w:pStyle w:val="NormalWeb"/>
        <w:spacing w:before="0" w:beforeAutospacing="0" w:after="0" w:afterAutospacing="0"/>
        <w:rPr>
          <w:color w:val="000000"/>
          <w:szCs w:val="22"/>
        </w:rPr>
      </w:pPr>
    </w:p>
    <w:p w:rsidRPr="00F64DF8" w:rsidR="00B80055" w:rsidP="00B80055" w:rsidRDefault="00B80055" w14:paraId="3161DC4C" w14:textId="19E887BE">
      <w:pPr>
        <w:pStyle w:val="NormalWeb"/>
        <w:spacing w:before="0" w:beforeAutospacing="0" w:after="0" w:afterAutospacing="0"/>
        <w:rPr>
          <w:color w:val="000000"/>
          <w:szCs w:val="22"/>
        </w:rPr>
      </w:pPr>
      <w:r w:rsidRPr="00F64DF8">
        <w:rPr>
          <w:color w:val="000000"/>
          <w:szCs w:val="22"/>
        </w:rPr>
        <w:t xml:space="preserve">Firstly, Impacts arising out of the project activities need to be clearly identified. Secondly, feasible and </w:t>
      </w:r>
      <w:r w:rsidRPr="00F64DF8" w:rsidR="00A42FFC">
        <w:rPr>
          <w:color w:val="000000"/>
          <w:szCs w:val="22"/>
        </w:rPr>
        <w:t>cost-effective</w:t>
      </w:r>
      <w:r w:rsidRPr="00F64DF8">
        <w:rPr>
          <w:color w:val="000000"/>
          <w:szCs w:val="22"/>
        </w:rPr>
        <w:t xml:space="preserve"> measures to </w:t>
      </w:r>
      <w:r w:rsidRPr="00F64DF8" w:rsidR="009D619B">
        <w:rPr>
          <w:color w:val="000000"/>
          <w:szCs w:val="22"/>
        </w:rPr>
        <w:t>minimize</w:t>
      </w:r>
      <w:r w:rsidRPr="00F64DF8">
        <w:rPr>
          <w:color w:val="000000"/>
          <w:szCs w:val="22"/>
        </w:rPr>
        <w:t xml:space="preserve"> impacts to acceptable levels should be specified with reference to each impact identified. Further, it should provide details on the conditions under which the mitigatory measure should be implemented (e</w:t>
      </w:r>
      <w:r w:rsidR="00570FF8">
        <w:rPr>
          <w:color w:val="000000"/>
          <w:szCs w:val="22"/>
        </w:rPr>
        <w:t>.g.,</w:t>
      </w:r>
      <w:r w:rsidRPr="00F64DF8">
        <w:rPr>
          <w:color w:val="000000"/>
          <w:szCs w:val="22"/>
        </w:rPr>
        <w:t xml:space="preserve"> routine or in the event of contingencies)</w:t>
      </w:r>
      <w:r w:rsidR="00570FF8">
        <w:rPr>
          <w:color w:val="000000"/>
          <w:szCs w:val="22"/>
        </w:rPr>
        <w:t>.</w:t>
      </w:r>
      <w:r w:rsidRPr="00F64DF8">
        <w:rPr>
          <w:color w:val="000000"/>
          <w:szCs w:val="22"/>
        </w:rPr>
        <w:t xml:space="preserve"> The EMP also should distinguish between </w:t>
      </w:r>
      <w:r w:rsidR="00570FF8">
        <w:rPr>
          <w:color w:val="000000"/>
          <w:szCs w:val="22"/>
        </w:rPr>
        <w:t xml:space="preserve">the </w:t>
      </w:r>
      <w:r w:rsidRPr="00F64DF8">
        <w:rPr>
          <w:color w:val="000000"/>
          <w:szCs w:val="22"/>
        </w:rPr>
        <w:t>type of solution proposed (structural &amp;</w:t>
      </w:r>
      <w:r w:rsidRPr="00F64DF8" w:rsidR="009D619B">
        <w:rPr>
          <w:color w:val="000000"/>
          <w:szCs w:val="22"/>
        </w:rPr>
        <w:t>non-structural</w:t>
      </w:r>
      <w:r w:rsidRPr="00F64DF8">
        <w:rPr>
          <w:color w:val="000000"/>
          <w:szCs w:val="22"/>
        </w:rPr>
        <w:t>) and the phase in which it should become operable (design, construction and/or operational).</w:t>
      </w:r>
    </w:p>
    <w:p w:rsidRPr="00F64DF8" w:rsidR="00B80055" w:rsidP="00B80055" w:rsidRDefault="00B80055" w14:paraId="124D19CB" w14:textId="77777777">
      <w:pPr>
        <w:pStyle w:val="NormalWeb"/>
        <w:spacing w:before="0" w:beforeAutospacing="0" w:after="0" w:afterAutospacing="0"/>
        <w:rPr>
          <w:color w:val="000000"/>
          <w:szCs w:val="22"/>
        </w:rPr>
      </w:pPr>
    </w:p>
    <w:p w:rsidRPr="00F64DF8" w:rsidR="00B80055" w:rsidP="00B80055" w:rsidRDefault="00A42FFC" w14:paraId="32E32D7B" w14:textId="77777777">
      <w:pPr>
        <w:pStyle w:val="NormalWeb"/>
        <w:spacing w:before="0" w:beforeAutospacing="0" w:after="0" w:afterAutospacing="0"/>
        <w:rPr>
          <w:b/>
          <w:iCs/>
          <w:color w:val="000000"/>
          <w:szCs w:val="22"/>
        </w:rPr>
      </w:pPr>
      <w:r w:rsidRPr="00F64DF8">
        <w:rPr>
          <w:b/>
          <w:iCs/>
          <w:color w:val="000000"/>
          <w:szCs w:val="22"/>
        </w:rPr>
        <w:t>B</w:t>
      </w:r>
      <w:r w:rsidRPr="00F64DF8" w:rsidR="00B80055">
        <w:rPr>
          <w:b/>
          <w:iCs/>
          <w:color w:val="000000"/>
          <w:szCs w:val="22"/>
        </w:rPr>
        <w:t>. Enhancement plans</w:t>
      </w:r>
    </w:p>
    <w:p w:rsidRPr="00F64DF8" w:rsidR="00B80055" w:rsidP="00B80055" w:rsidRDefault="00B80055" w14:paraId="50548C04" w14:textId="77777777">
      <w:pPr>
        <w:pStyle w:val="NormalWeb"/>
        <w:spacing w:before="0" w:beforeAutospacing="0" w:after="0" w:afterAutospacing="0"/>
        <w:rPr>
          <w:i/>
          <w:iCs/>
          <w:color w:val="000000"/>
          <w:szCs w:val="22"/>
        </w:rPr>
      </w:pPr>
    </w:p>
    <w:p w:rsidRPr="00F64DF8" w:rsidR="00B80055" w:rsidP="00B80055" w:rsidRDefault="00B80055" w14:paraId="568C6878" w14:textId="77777777">
      <w:pPr>
        <w:pStyle w:val="NormalWeb"/>
        <w:spacing w:before="0" w:beforeAutospacing="0" w:after="0" w:afterAutospacing="0"/>
        <w:rPr>
          <w:color w:val="000000"/>
          <w:szCs w:val="22"/>
        </w:rPr>
      </w:pPr>
      <w:r w:rsidRPr="00F64DF8">
        <w:rPr>
          <w:color w:val="000000"/>
          <w:szCs w:val="22"/>
        </w:rPr>
        <w:t xml:space="preserve">Positive impacts or opportunities arising out of the project need to be identified during the EA process. Some of these opportunities can be further developed to draw environmental and social benefits to the local area. The EMP should identify such opportunities and develop a plan to systematically harness any such benefit. </w:t>
      </w:r>
    </w:p>
    <w:p w:rsidRPr="00F64DF8" w:rsidR="00B80055" w:rsidP="00B80055" w:rsidRDefault="00B80055" w14:paraId="63909676" w14:textId="77777777">
      <w:pPr>
        <w:pStyle w:val="NormalWeb"/>
        <w:spacing w:before="0" w:beforeAutospacing="0" w:after="0" w:afterAutospacing="0"/>
        <w:rPr>
          <w:color w:val="000000"/>
          <w:szCs w:val="22"/>
        </w:rPr>
      </w:pPr>
    </w:p>
    <w:p w:rsidRPr="00F64DF8" w:rsidR="00B80055" w:rsidP="00B80055" w:rsidRDefault="00A42FFC" w14:paraId="3CE92906" w14:textId="77777777">
      <w:pPr>
        <w:pStyle w:val="NormalWeb"/>
        <w:spacing w:before="0" w:beforeAutospacing="0" w:after="0" w:afterAutospacing="0"/>
        <w:rPr>
          <w:b/>
          <w:iCs/>
          <w:color w:val="000000"/>
          <w:szCs w:val="22"/>
        </w:rPr>
      </w:pPr>
      <w:r w:rsidRPr="00F64DF8">
        <w:rPr>
          <w:b/>
          <w:iCs/>
          <w:color w:val="000000"/>
          <w:szCs w:val="22"/>
        </w:rPr>
        <w:t>C</w:t>
      </w:r>
      <w:r w:rsidRPr="00F64DF8" w:rsidR="00B80055">
        <w:rPr>
          <w:b/>
          <w:iCs/>
          <w:color w:val="000000"/>
          <w:szCs w:val="22"/>
        </w:rPr>
        <w:t>. Monitoring program</w:t>
      </w:r>
    </w:p>
    <w:p w:rsidRPr="00F64DF8" w:rsidR="00B80055" w:rsidP="00B80055" w:rsidRDefault="00B80055" w14:paraId="57D7A432" w14:textId="77777777">
      <w:pPr>
        <w:pStyle w:val="NormalWeb"/>
        <w:spacing w:before="0" w:beforeAutospacing="0" w:after="0" w:afterAutospacing="0"/>
        <w:rPr>
          <w:color w:val="000000"/>
          <w:szCs w:val="22"/>
        </w:rPr>
      </w:pPr>
    </w:p>
    <w:p w:rsidRPr="00F64DF8" w:rsidR="00B80055" w:rsidP="00B80055" w:rsidRDefault="00A42FFC" w14:paraId="06C2E3EA" w14:textId="324BA5C9">
      <w:pPr>
        <w:pStyle w:val="NormalWeb"/>
        <w:spacing w:before="0" w:beforeAutospacing="0" w:after="0" w:afterAutospacing="0"/>
        <w:rPr>
          <w:color w:val="000000"/>
          <w:szCs w:val="22"/>
        </w:rPr>
      </w:pPr>
      <w:r w:rsidRPr="00F64DF8">
        <w:rPr>
          <w:color w:val="000000"/>
          <w:szCs w:val="22"/>
        </w:rPr>
        <w:t>To</w:t>
      </w:r>
      <w:r w:rsidRPr="00F64DF8" w:rsidR="00B80055">
        <w:rPr>
          <w:color w:val="000000"/>
          <w:szCs w:val="22"/>
        </w:rPr>
        <w:t xml:space="preserve"> ensure that the proposed mitigatory measures have the intended results and compl</w:t>
      </w:r>
      <w:r w:rsidR="00570FF8">
        <w:rPr>
          <w:color w:val="000000"/>
          <w:szCs w:val="22"/>
        </w:rPr>
        <w:t>y</w:t>
      </w:r>
      <w:r w:rsidRPr="00F64DF8" w:rsidR="00B80055">
        <w:rPr>
          <w:color w:val="000000"/>
          <w:szCs w:val="22"/>
        </w:rPr>
        <w:t xml:space="preserve"> with national standards and donor requirements, an</w:t>
      </w:r>
      <w:r w:rsidR="00570FF8">
        <w:rPr>
          <w:color w:val="000000"/>
          <w:szCs w:val="22"/>
        </w:rPr>
        <w:t>d</w:t>
      </w:r>
      <w:r w:rsidRPr="00F64DF8" w:rsidR="00B80055">
        <w:rPr>
          <w:color w:val="000000"/>
          <w:szCs w:val="22"/>
        </w:rPr>
        <w:t xml:space="preserve"> environmental performance monitoring program should be included in the EMP.  The monitoring program should give details of the following; </w:t>
      </w:r>
    </w:p>
    <w:p w:rsidRPr="00F64DF8" w:rsidR="00B80055" w:rsidP="00B80055" w:rsidRDefault="00B80055" w14:paraId="7DAE4200" w14:textId="77777777">
      <w:pPr>
        <w:pStyle w:val="NormalWeb"/>
        <w:spacing w:before="0" w:beforeAutospacing="0" w:after="0" w:afterAutospacing="0"/>
        <w:rPr>
          <w:color w:val="000000"/>
          <w:szCs w:val="22"/>
        </w:rPr>
      </w:pPr>
    </w:p>
    <w:p w:rsidRPr="00F64DF8" w:rsidR="00D92092" w:rsidP="00A0577D" w:rsidRDefault="00B7684C" w14:paraId="2126EA78" w14:textId="477CC062">
      <w:pPr>
        <w:pStyle w:val="NormalWeb"/>
        <w:numPr>
          <w:ilvl w:val="0"/>
          <w:numId w:val="29"/>
        </w:numPr>
        <w:spacing w:before="0" w:beforeAutospacing="0" w:after="0" w:afterAutospacing="0"/>
        <w:rPr>
          <w:color w:val="000000"/>
          <w:szCs w:val="22"/>
        </w:rPr>
      </w:pPr>
      <w:r w:rsidRPr="00F64DF8">
        <w:rPr>
          <w:color w:val="000000"/>
          <w:szCs w:val="22"/>
        </w:rPr>
        <w:t xml:space="preserve">Meaningful </w:t>
      </w:r>
      <w:r w:rsidRPr="00F64DF8" w:rsidR="00B80055">
        <w:rPr>
          <w:color w:val="000000"/>
          <w:szCs w:val="22"/>
        </w:rPr>
        <w:t xml:space="preserve">Monitoring indicators to be </w:t>
      </w:r>
      <w:r w:rsidRPr="00F64DF8">
        <w:rPr>
          <w:color w:val="000000"/>
          <w:szCs w:val="22"/>
        </w:rPr>
        <w:t xml:space="preserve">established and </w:t>
      </w:r>
      <w:r w:rsidRPr="00F64DF8" w:rsidR="002B3547">
        <w:rPr>
          <w:color w:val="000000"/>
          <w:szCs w:val="22"/>
        </w:rPr>
        <w:t xml:space="preserve">periodically </w:t>
      </w:r>
      <w:r w:rsidRPr="00F64DF8" w:rsidR="00B80055">
        <w:rPr>
          <w:color w:val="000000"/>
          <w:szCs w:val="22"/>
        </w:rPr>
        <w:t>measured for evaluating the performance of each mitigatory measure (for example</w:t>
      </w:r>
      <w:r w:rsidR="00570FF8">
        <w:rPr>
          <w:color w:val="000000"/>
          <w:szCs w:val="22"/>
        </w:rPr>
        <w:t>,</w:t>
      </w:r>
      <w:r w:rsidRPr="00F64DF8" w:rsidR="00B80055">
        <w:rPr>
          <w:color w:val="000000"/>
          <w:szCs w:val="22"/>
        </w:rPr>
        <w:t xml:space="preserve"> national standards, engineering structures, </w:t>
      </w:r>
      <w:r w:rsidR="00570FF8">
        <w:rPr>
          <w:color w:val="000000"/>
          <w:szCs w:val="22"/>
        </w:rPr>
        <w:t xml:space="preserve">the </w:t>
      </w:r>
      <w:r w:rsidRPr="00F64DF8" w:rsidR="00B80055">
        <w:rPr>
          <w:color w:val="000000"/>
          <w:szCs w:val="22"/>
        </w:rPr>
        <w:t xml:space="preserve">extent of area replanted, </w:t>
      </w:r>
      <w:r w:rsidRPr="00F64DF8" w:rsidR="009D619B">
        <w:rPr>
          <w:color w:val="000000"/>
          <w:szCs w:val="22"/>
        </w:rPr>
        <w:t>etc.</w:t>
      </w:r>
      <w:r w:rsidRPr="00F64DF8" w:rsidR="00B80055">
        <w:rPr>
          <w:color w:val="000000"/>
          <w:szCs w:val="22"/>
        </w:rPr>
        <w:t>).</w:t>
      </w:r>
    </w:p>
    <w:p w:rsidRPr="00F64DF8" w:rsidR="00D92092" w:rsidP="00A0577D" w:rsidRDefault="00B80055" w14:paraId="6CFDC9CB" w14:textId="77777777">
      <w:pPr>
        <w:pStyle w:val="NormalWeb"/>
        <w:numPr>
          <w:ilvl w:val="0"/>
          <w:numId w:val="29"/>
        </w:numPr>
        <w:spacing w:before="0" w:beforeAutospacing="0" w:after="0" w:afterAutospacing="0"/>
        <w:rPr>
          <w:color w:val="000000"/>
          <w:szCs w:val="22"/>
        </w:rPr>
      </w:pPr>
      <w:r w:rsidRPr="00F64DF8">
        <w:rPr>
          <w:color w:val="000000"/>
          <w:szCs w:val="22"/>
        </w:rPr>
        <w:t>Monitoring mechanisms and methodologies</w:t>
      </w:r>
    </w:p>
    <w:p w:rsidRPr="00F64DF8" w:rsidR="00D92092" w:rsidP="00A0577D" w:rsidRDefault="00B80055" w14:paraId="5F336688" w14:textId="77777777">
      <w:pPr>
        <w:pStyle w:val="NormalWeb"/>
        <w:numPr>
          <w:ilvl w:val="0"/>
          <w:numId w:val="29"/>
        </w:numPr>
        <w:spacing w:before="0" w:beforeAutospacing="0" w:after="0" w:afterAutospacing="0"/>
        <w:rPr>
          <w:color w:val="000000"/>
          <w:szCs w:val="22"/>
        </w:rPr>
      </w:pPr>
      <w:r w:rsidRPr="00F64DF8">
        <w:rPr>
          <w:color w:val="000000"/>
          <w:szCs w:val="22"/>
        </w:rPr>
        <w:t>Monitoring frequency</w:t>
      </w:r>
    </w:p>
    <w:p w:rsidRPr="00F64DF8" w:rsidR="00D92092" w:rsidP="00A0577D" w:rsidRDefault="00B80055" w14:paraId="51F15DED" w14:textId="77777777">
      <w:pPr>
        <w:pStyle w:val="NormalWeb"/>
        <w:numPr>
          <w:ilvl w:val="0"/>
          <w:numId w:val="29"/>
        </w:numPr>
        <w:spacing w:before="0" w:beforeAutospacing="0" w:after="0" w:afterAutospacing="0"/>
        <w:rPr>
          <w:color w:val="000000"/>
          <w:szCs w:val="22"/>
        </w:rPr>
      </w:pPr>
      <w:r w:rsidRPr="00F64DF8">
        <w:rPr>
          <w:color w:val="000000"/>
          <w:szCs w:val="22"/>
        </w:rPr>
        <w:t>Monitoring locations</w:t>
      </w:r>
    </w:p>
    <w:p w:rsidRPr="00F64DF8" w:rsidR="00B80055" w:rsidP="00B80055" w:rsidRDefault="00B80055" w14:paraId="33AD23DE" w14:textId="77777777">
      <w:pPr>
        <w:pStyle w:val="NormalWeb"/>
        <w:spacing w:before="0" w:beforeAutospacing="0" w:after="0" w:afterAutospacing="0"/>
        <w:ind w:left="360"/>
        <w:rPr>
          <w:color w:val="000000"/>
          <w:szCs w:val="22"/>
        </w:rPr>
      </w:pPr>
    </w:p>
    <w:p w:rsidRPr="00F64DF8" w:rsidR="00B80055" w:rsidP="00B80055" w:rsidRDefault="00A42FFC" w14:paraId="1445BC2A" w14:textId="77777777">
      <w:pPr>
        <w:pStyle w:val="NormalWeb"/>
        <w:spacing w:before="0" w:beforeAutospacing="0" w:after="0" w:afterAutospacing="0"/>
        <w:rPr>
          <w:b/>
          <w:color w:val="000000"/>
          <w:szCs w:val="22"/>
        </w:rPr>
      </w:pPr>
      <w:r w:rsidRPr="00F64DF8">
        <w:rPr>
          <w:b/>
          <w:iCs/>
          <w:color w:val="000000"/>
          <w:szCs w:val="22"/>
        </w:rPr>
        <w:t>D</w:t>
      </w:r>
      <w:r w:rsidRPr="00F64DF8" w:rsidR="00B80055">
        <w:rPr>
          <w:b/>
          <w:iCs/>
          <w:color w:val="000000"/>
          <w:szCs w:val="22"/>
        </w:rPr>
        <w:t>. Institutional arrangements</w:t>
      </w:r>
    </w:p>
    <w:p w:rsidRPr="00F64DF8" w:rsidR="00B80055" w:rsidP="00B80055" w:rsidRDefault="00B80055" w14:paraId="525059CB" w14:textId="77777777">
      <w:pPr>
        <w:pStyle w:val="NormalWeb"/>
        <w:spacing w:before="0" w:beforeAutospacing="0" w:after="0" w:afterAutospacing="0"/>
        <w:rPr>
          <w:color w:val="000000"/>
          <w:szCs w:val="22"/>
        </w:rPr>
      </w:pPr>
    </w:p>
    <w:p w:rsidRPr="00F64DF8" w:rsidR="00B80055" w:rsidP="00B80055" w:rsidRDefault="00B80055" w14:paraId="6F91A5F9" w14:textId="17ED56B5">
      <w:pPr>
        <w:pStyle w:val="NormalWeb"/>
        <w:spacing w:before="0" w:beforeAutospacing="0" w:after="0" w:afterAutospacing="0"/>
        <w:rPr>
          <w:color w:val="000000"/>
          <w:szCs w:val="22"/>
        </w:rPr>
      </w:pPr>
      <w:r w:rsidRPr="00F64DF8">
        <w:rPr>
          <w:color w:val="000000"/>
          <w:szCs w:val="22"/>
        </w:rPr>
        <w:t>Institutions/parties responsible for implementing mitigatory measures and for monitoring their performance should be clearly identified. Where necessary, mechanisms for institutional coordination should be identified as often monitoring tends to involve more than one institution.</w:t>
      </w:r>
    </w:p>
    <w:p w:rsidRPr="00F64DF8" w:rsidR="00B80055" w:rsidP="00B80055" w:rsidRDefault="00B80055" w14:paraId="41992A82" w14:textId="77777777">
      <w:pPr>
        <w:pStyle w:val="NormalWeb"/>
        <w:spacing w:before="0" w:beforeAutospacing="0" w:after="0" w:afterAutospacing="0"/>
        <w:rPr>
          <w:color w:val="000000"/>
          <w:szCs w:val="22"/>
        </w:rPr>
      </w:pPr>
    </w:p>
    <w:p w:rsidRPr="00F64DF8" w:rsidR="00B80055" w:rsidP="00B80055" w:rsidRDefault="00A42FFC" w14:paraId="2C008A2E" w14:textId="77777777">
      <w:pPr>
        <w:pStyle w:val="NormalWeb"/>
        <w:spacing w:before="0" w:beforeAutospacing="0" w:after="0" w:afterAutospacing="0"/>
        <w:rPr>
          <w:b/>
          <w:iCs/>
          <w:color w:val="000000"/>
          <w:szCs w:val="22"/>
        </w:rPr>
      </w:pPr>
      <w:r w:rsidRPr="00F64DF8">
        <w:rPr>
          <w:b/>
          <w:iCs/>
          <w:color w:val="000000"/>
          <w:szCs w:val="22"/>
        </w:rPr>
        <w:t>E</w:t>
      </w:r>
      <w:r w:rsidRPr="00F64DF8" w:rsidR="00B80055">
        <w:rPr>
          <w:b/>
          <w:iCs/>
          <w:color w:val="000000"/>
          <w:szCs w:val="22"/>
        </w:rPr>
        <w:t>. Implementing schedules</w:t>
      </w:r>
    </w:p>
    <w:p w:rsidRPr="00F64DF8" w:rsidR="00B80055" w:rsidP="00B80055" w:rsidRDefault="00B80055" w14:paraId="2BC1CF18" w14:textId="77777777">
      <w:pPr>
        <w:pStyle w:val="NormalWeb"/>
        <w:spacing w:before="0" w:beforeAutospacing="0" w:after="0" w:afterAutospacing="0"/>
        <w:rPr>
          <w:color w:val="000000"/>
          <w:szCs w:val="22"/>
        </w:rPr>
      </w:pPr>
    </w:p>
    <w:p w:rsidRPr="00F64DF8" w:rsidR="00B80055" w:rsidP="00B80055" w:rsidRDefault="00B80055" w14:paraId="45329107" w14:textId="07240ED6">
      <w:pPr>
        <w:pStyle w:val="NormalWeb"/>
        <w:spacing w:before="0" w:beforeAutospacing="0" w:after="0" w:afterAutospacing="0"/>
        <w:rPr>
          <w:color w:val="000000"/>
          <w:szCs w:val="22"/>
        </w:rPr>
      </w:pPr>
      <w:r w:rsidRPr="00F64DF8">
        <w:rPr>
          <w:color w:val="000000"/>
          <w:szCs w:val="22"/>
        </w:rPr>
        <w:t xml:space="preserve">Timing, frequency and duration of mitigation measures with links to </w:t>
      </w:r>
      <w:r w:rsidR="00570FF8">
        <w:rPr>
          <w:color w:val="000000"/>
          <w:szCs w:val="22"/>
        </w:rPr>
        <w:t xml:space="preserve">the </w:t>
      </w:r>
      <w:r w:rsidRPr="00F64DF8">
        <w:rPr>
          <w:color w:val="000000"/>
          <w:szCs w:val="22"/>
        </w:rPr>
        <w:t>overall implementation schedule of the project should be specified.</w:t>
      </w:r>
    </w:p>
    <w:p w:rsidRPr="00F64DF8" w:rsidR="00B80055" w:rsidP="00B80055" w:rsidRDefault="00B80055" w14:paraId="3FF2940F" w14:textId="77777777">
      <w:pPr>
        <w:pStyle w:val="NormalWeb"/>
        <w:spacing w:before="0" w:beforeAutospacing="0" w:after="0" w:afterAutospacing="0"/>
        <w:rPr>
          <w:color w:val="000000"/>
          <w:szCs w:val="22"/>
        </w:rPr>
      </w:pPr>
    </w:p>
    <w:p w:rsidRPr="00F64DF8" w:rsidR="00B80055" w:rsidP="00B80055" w:rsidRDefault="00A42FFC" w14:paraId="5826C71C" w14:textId="77777777">
      <w:pPr>
        <w:pStyle w:val="NormalWeb"/>
        <w:spacing w:before="0" w:beforeAutospacing="0" w:after="0" w:afterAutospacing="0"/>
        <w:rPr>
          <w:b/>
          <w:iCs/>
          <w:color w:val="000000"/>
          <w:szCs w:val="22"/>
        </w:rPr>
      </w:pPr>
      <w:r w:rsidRPr="00F64DF8">
        <w:rPr>
          <w:b/>
          <w:iCs/>
          <w:color w:val="000000"/>
          <w:szCs w:val="22"/>
        </w:rPr>
        <w:t>F</w:t>
      </w:r>
      <w:r w:rsidRPr="00F64DF8" w:rsidR="00B80055">
        <w:rPr>
          <w:b/>
          <w:iCs/>
          <w:color w:val="000000"/>
          <w:szCs w:val="22"/>
        </w:rPr>
        <w:t>. Reporting procedures</w:t>
      </w:r>
    </w:p>
    <w:p w:rsidRPr="00F64DF8" w:rsidR="00B80055" w:rsidP="00B80055" w:rsidRDefault="00B80055" w14:paraId="62B157D5" w14:textId="77777777">
      <w:pPr>
        <w:pStyle w:val="NormalWeb"/>
        <w:spacing w:before="0" w:beforeAutospacing="0" w:after="0" w:afterAutospacing="0"/>
        <w:rPr>
          <w:color w:val="000000"/>
          <w:szCs w:val="22"/>
        </w:rPr>
      </w:pPr>
    </w:p>
    <w:p w:rsidRPr="00F64DF8" w:rsidR="00B80055" w:rsidP="00C8265B" w:rsidRDefault="00B80055" w14:paraId="48837E57" w14:textId="0D59DA3F">
      <w:pPr>
        <w:pStyle w:val="NormalWeb"/>
        <w:spacing w:before="0" w:beforeAutospacing="0" w:after="0" w:afterAutospacing="0"/>
        <w:rPr>
          <w:color w:val="000000"/>
          <w:szCs w:val="22"/>
        </w:rPr>
      </w:pPr>
      <w:r w:rsidRPr="00F64DF8">
        <w:rPr>
          <w:color w:val="000000"/>
          <w:szCs w:val="22"/>
        </w:rPr>
        <w:t>Feedback mechanisms to inform the relevant parties on the progress and effectiveness of the mitigatory measures and monitoring itself should be specified. Guidelines on the type of information wanted</w:t>
      </w:r>
      <w:r w:rsidR="00570FF8">
        <w:rPr>
          <w:color w:val="000000"/>
          <w:szCs w:val="22"/>
        </w:rPr>
        <w:t>,</w:t>
      </w:r>
      <w:r w:rsidRPr="00F64DF8">
        <w:rPr>
          <w:color w:val="000000"/>
          <w:szCs w:val="22"/>
        </w:rPr>
        <w:t xml:space="preserve"> and the presentation of feedback information should also be highlighted.  </w:t>
      </w:r>
    </w:p>
    <w:p w:rsidRPr="00F64DF8" w:rsidR="00B80055" w:rsidP="00B80055" w:rsidRDefault="00B80055" w14:paraId="7792A206" w14:textId="77777777">
      <w:pPr>
        <w:pStyle w:val="NormalWeb"/>
        <w:spacing w:before="0" w:beforeAutospacing="0" w:after="0" w:afterAutospacing="0"/>
        <w:rPr>
          <w:color w:val="000000"/>
          <w:szCs w:val="22"/>
        </w:rPr>
      </w:pPr>
    </w:p>
    <w:p w:rsidRPr="00F64DF8" w:rsidR="00A42FFC" w:rsidP="00B80055" w:rsidRDefault="00A42FFC" w14:paraId="4F5EB8E3" w14:textId="77777777">
      <w:pPr>
        <w:pStyle w:val="NormalWeb"/>
        <w:spacing w:before="0" w:beforeAutospacing="0" w:after="0" w:afterAutospacing="0"/>
        <w:rPr>
          <w:color w:val="000000"/>
          <w:szCs w:val="22"/>
        </w:rPr>
      </w:pPr>
    </w:p>
    <w:p w:rsidRPr="00F64DF8" w:rsidR="00B80055" w:rsidP="00B80055" w:rsidRDefault="00A42FFC" w14:paraId="7FE7CE47" w14:textId="77777777">
      <w:pPr>
        <w:pStyle w:val="NormalWeb"/>
        <w:spacing w:before="0" w:beforeAutospacing="0" w:after="0" w:afterAutospacing="0"/>
        <w:rPr>
          <w:b/>
          <w:iCs/>
          <w:color w:val="000000"/>
          <w:szCs w:val="22"/>
        </w:rPr>
      </w:pPr>
      <w:r w:rsidRPr="00F64DF8">
        <w:rPr>
          <w:b/>
          <w:iCs/>
          <w:color w:val="000000"/>
          <w:szCs w:val="22"/>
        </w:rPr>
        <w:lastRenderedPageBreak/>
        <w:t>G</w:t>
      </w:r>
      <w:r w:rsidRPr="00F64DF8" w:rsidR="00B80055">
        <w:rPr>
          <w:b/>
          <w:iCs/>
          <w:color w:val="000000"/>
          <w:szCs w:val="22"/>
        </w:rPr>
        <w:t>. Cost estimates and sources of funds</w:t>
      </w:r>
    </w:p>
    <w:p w:rsidRPr="00F64DF8" w:rsidR="00B80055" w:rsidP="00B80055" w:rsidRDefault="00B80055" w14:paraId="7AE1769F" w14:textId="77777777">
      <w:pPr>
        <w:pStyle w:val="NormalWeb"/>
        <w:spacing w:before="0" w:beforeAutospacing="0" w:after="0" w:afterAutospacing="0"/>
        <w:rPr>
          <w:color w:val="000000"/>
          <w:szCs w:val="22"/>
        </w:rPr>
      </w:pPr>
    </w:p>
    <w:p w:rsidRPr="00F64DF8" w:rsidR="00B80055" w:rsidP="00B80055" w:rsidRDefault="00B80055" w14:paraId="3690A347" w14:textId="77777777">
      <w:pPr>
        <w:pStyle w:val="NormalWeb"/>
        <w:spacing w:before="0" w:beforeAutospacing="0" w:after="0" w:afterAutospacing="0"/>
        <w:rPr>
          <w:color w:val="000000"/>
          <w:szCs w:val="22"/>
        </w:rPr>
      </w:pPr>
      <w:r w:rsidRPr="00F64DF8">
        <w:rPr>
          <w:color w:val="000000"/>
          <w:szCs w:val="22"/>
        </w:rPr>
        <w:t xml:space="preserve">Implementation of mitigatory measures mentioned in the EMP will involve an initial investment cost as well as recurrent costs. The EMP should include costs estimates for each measure </w:t>
      </w:r>
      <w:r w:rsidRPr="00F64DF8" w:rsidR="00A42FFC">
        <w:rPr>
          <w:color w:val="000000"/>
          <w:szCs w:val="22"/>
        </w:rPr>
        <w:t>and</w:t>
      </w:r>
      <w:r w:rsidRPr="00F64DF8">
        <w:rPr>
          <w:color w:val="000000"/>
          <w:szCs w:val="22"/>
        </w:rPr>
        <w:t xml:space="preserve"> identify sources of funding.  </w:t>
      </w:r>
    </w:p>
    <w:p w:rsidRPr="00F64DF8" w:rsidR="00B80055" w:rsidP="00B80055" w:rsidRDefault="00B80055" w14:paraId="65D4BBD3" w14:textId="77777777">
      <w:pPr>
        <w:pStyle w:val="NormalWeb"/>
        <w:spacing w:before="0" w:beforeAutospacing="0" w:after="0" w:afterAutospacing="0"/>
        <w:rPr>
          <w:color w:val="000000"/>
          <w:szCs w:val="22"/>
        </w:rPr>
      </w:pPr>
    </w:p>
    <w:p w:rsidRPr="00F64DF8" w:rsidR="00B80055" w:rsidP="00B80055" w:rsidRDefault="00A42FFC" w14:paraId="2D36701C" w14:textId="77777777">
      <w:pPr>
        <w:pStyle w:val="NormalWeb"/>
        <w:spacing w:before="0" w:beforeAutospacing="0" w:after="0" w:afterAutospacing="0"/>
        <w:rPr>
          <w:b/>
          <w:color w:val="000000"/>
          <w:szCs w:val="22"/>
        </w:rPr>
      </w:pPr>
      <w:r w:rsidRPr="00F64DF8">
        <w:rPr>
          <w:b/>
          <w:iCs/>
          <w:color w:val="000000"/>
          <w:szCs w:val="22"/>
        </w:rPr>
        <w:t>H</w:t>
      </w:r>
      <w:r w:rsidRPr="00F64DF8" w:rsidR="00B80055">
        <w:rPr>
          <w:b/>
          <w:iCs/>
          <w:color w:val="000000"/>
          <w:szCs w:val="22"/>
        </w:rPr>
        <w:t>.</w:t>
      </w:r>
      <w:r w:rsidRPr="00F64DF8">
        <w:rPr>
          <w:b/>
          <w:iCs/>
          <w:color w:val="000000"/>
          <w:szCs w:val="22"/>
        </w:rPr>
        <w:t xml:space="preserve"> </w:t>
      </w:r>
      <w:r w:rsidRPr="00F64DF8" w:rsidR="00B80055">
        <w:rPr>
          <w:b/>
          <w:iCs/>
          <w:color w:val="000000"/>
          <w:szCs w:val="22"/>
        </w:rPr>
        <w:t>Contract clauses</w:t>
      </w:r>
    </w:p>
    <w:p w:rsidRPr="00F64DF8" w:rsidR="00B80055" w:rsidP="00B80055" w:rsidRDefault="00B80055" w14:paraId="1C77AF93" w14:textId="77777777">
      <w:pPr>
        <w:pStyle w:val="NormalWeb"/>
        <w:spacing w:before="0" w:beforeAutospacing="0" w:after="0" w:afterAutospacing="0"/>
        <w:rPr>
          <w:color w:val="000000"/>
          <w:szCs w:val="22"/>
        </w:rPr>
      </w:pPr>
    </w:p>
    <w:p w:rsidRPr="00F64DF8" w:rsidR="00B80055" w:rsidP="00B80055" w:rsidRDefault="00B80055" w14:paraId="3697663B" w14:textId="77777777">
      <w:pPr>
        <w:pStyle w:val="NormalWeb"/>
        <w:spacing w:before="0" w:beforeAutospacing="0" w:after="0" w:afterAutospacing="0"/>
        <w:rPr>
          <w:color w:val="000000"/>
          <w:szCs w:val="22"/>
        </w:rPr>
      </w:pPr>
      <w:r w:rsidRPr="00F64DF8">
        <w:rPr>
          <w:color w:val="000000"/>
          <w:szCs w:val="22"/>
        </w:rPr>
        <w:t xml:space="preserve">This is an important section of the EMP that would ensure recommendations carried in the EMP will be translated into action on the ground. Contract documents will need to be incorporated with clauses directly linked to the implementation of mitigatory measures. Mechanisms such as linking the payment schedules to implementation of the said clauses could be explored and implemented, as appropriate. </w:t>
      </w:r>
    </w:p>
    <w:p w:rsidRPr="00F64DF8" w:rsidR="00B80055" w:rsidP="00B80055" w:rsidRDefault="00B80055" w14:paraId="6939B861" w14:textId="77777777">
      <w:pPr>
        <w:pStyle w:val="NormalWeb"/>
        <w:spacing w:before="0" w:beforeAutospacing="0" w:after="0" w:afterAutospacing="0"/>
        <w:rPr>
          <w:color w:val="000000"/>
          <w:szCs w:val="22"/>
        </w:rPr>
      </w:pPr>
    </w:p>
    <w:p w:rsidRPr="00F64DF8" w:rsidR="00D62A3F" w:rsidP="00B80055" w:rsidRDefault="00B80055" w14:paraId="66633DFF" w14:textId="77777777">
      <w:pPr>
        <w:pStyle w:val="BodyText"/>
        <w:rPr>
          <w:szCs w:val="22"/>
        </w:rPr>
      </w:pPr>
      <w:r w:rsidRPr="00F64DF8">
        <w:rPr>
          <w:rFonts w:ascii="Arial" w:hAnsi="Arial" w:cs="Arial"/>
          <w:sz w:val="22"/>
          <w:szCs w:val="22"/>
        </w:rPr>
        <w:t>Consultation with affected people and NGOs in preparing the MP will be an integral part of all Category A projects and is recommended for Category B projects</w:t>
      </w:r>
      <w:r w:rsidRPr="00F64DF8">
        <w:rPr>
          <w:szCs w:val="22"/>
        </w:rPr>
        <w:t xml:space="preserve">.  </w:t>
      </w:r>
    </w:p>
    <w:p w:rsidRPr="00F64DF8" w:rsidR="00B80055" w:rsidP="00B80055" w:rsidRDefault="00B80055" w14:paraId="084E5AE6" w14:textId="77777777">
      <w:pPr>
        <w:pStyle w:val="BodyText"/>
        <w:rPr>
          <w:szCs w:val="22"/>
        </w:rPr>
      </w:pPr>
      <w:r w:rsidRPr="00F64DF8">
        <w:rPr>
          <w:szCs w:val="22"/>
        </w:rPr>
        <w:t xml:space="preserve"> </w:t>
      </w:r>
    </w:p>
    <w:p w:rsidR="00D62A3F" w:rsidP="00B80055" w:rsidRDefault="00D62A3F" w14:paraId="6F5D18B8" w14:textId="77777777">
      <w:pPr>
        <w:pStyle w:val="BodyText"/>
        <w:rPr>
          <w:szCs w:val="22"/>
        </w:rPr>
      </w:pPr>
    </w:p>
    <w:p w:rsidR="008B67F2" w:rsidP="00B80055" w:rsidRDefault="008B67F2" w14:paraId="0E1543A6" w14:textId="77777777">
      <w:pPr>
        <w:pStyle w:val="BodyText"/>
        <w:rPr>
          <w:szCs w:val="22"/>
        </w:rPr>
      </w:pPr>
    </w:p>
    <w:p w:rsidR="008B67F2" w:rsidP="00B80055" w:rsidRDefault="008B67F2" w14:paraId="4AD7204D" w14:textId="77777777">
      <w:pPr>
        <w:pStyle w:val="BodyText"/>
        <w:rPr>
          <w:szCs w:val="22"/>
        </w:rPr>
      </w:pPr>
    </w:p>
    <w:p w:rsidR="008B67F2" w:rsidP="00B80055" w:rsidRDefault="008B67F2" w14:paraId="073F345E" w14:textId="77777777">
      <w:pPr>
        <w:pStyle w:val="BodyText"/>
        <w:rPr>
          <w:szCs w:val="22"/>
        </w:rPr>
      </w:pPr>
    </w:p>
    <w:p w:rsidR="008B67F2" w:rsidP="00B80055" w:rsidRDefault="008B67F2" w14:paraId="14467E76" w14:textId="77777777">
      <w:pPr>
        <w:pStyle w:val="BodyText"/>
        <w:rPr>
          <w:szCs w:val="22"/>
        </w:rPr>
      </w:pPr>
    </w:p>
    <w:p w:rsidR="008B67F2" w:rsidP="00B80055" w:rsidRDefault="008B67F2" w14:paraId="7438F9A8" w14:textId="77777777">
      <w:pPr>
        <w:pStyle w:val="BodyText"/>
        <w:rPr>
          <w:szCs w:val="22"/>
        </w:rPr>
      </w:pPr>
    </w:p>
    <w:p w:rsidR="008B67F2" w:rsidP="00B80055" w:rsidRDefault="008B67F2" w14:paraId="3AFBE07E" w14:textId="77777777">
      <w:pPr>
        <w:pStyle w:val="BodyText"/>
        <w:rPr>
          <w:szCs w:val="22"/>
        </w:rPr>
      </w:pPr>
    </w:p>
    <w:p w:rsidR="008B67F2" w:rsidP="00B80055" w:rsidRDefault="008B67F2" w14:paraId="0D8D9EDC" w14:textId="77777777">
      <w:pPr>
        <w:pStyle w:val="BodyText"/>
        <w:rPr>
          <w:szCs w:val="22"/>
        </w:rPr>
      </w:pPr>
    </w:p>
    <w:p w:rsidR="008B67F2" w:rsidP="00B80055" w:rsidRDefault="008B67F2" w14:paraId="572E393E" w14:textId="77777777">
      <w:pPr>
        <w:pStyle w:val="BodyText"/>
        <w:rPr>
          <w:szCs w:val="22"/>
        </w:rPr>
      </w:pPr>
    </w:p>
    <w:p w:rsidR="008B67F2" w:rsidP="00B80055" w:rsidRDefault="008B67F2" w14:paraId="559E594D" w14:textId="77777777">
      <w:pPr>
        <w:pStyle w:val="BodyText"/>
        <w:rPr>
          <w:szCs w:val="22"/>
        </w:rPr>
      </w:pPr>
    </w:p>
    <w:p w:rsidR="008B67F2" w:rsidP="00B80055" w:rsidRDefault="008B67F2" w14:paraId="1BC83DF5" w14:textId="77777777">
      <w:pPr>
        <w:pStyle w:val="BodyText"/>
        <w:rPr>
          <w:szCs w:val="22"/>
        </w:rPr>
      </w:pPr>
    </w:p>
    <w:p w:rsidR="008B67F2" w:rsidP="00B80055" w:rsidRDefault="008B67F2" w14:paraId="7DCFBC28" w14:textId="77777777">
      <w:pPr>
        <w:pStyle w:val="BodyText"/>
        <w:rPr>
          <w:szCs w:val="22"/>
        </w:rPr>
      </w:pPr>
    </w:p>
    <w:p w:rsidR="008B67F2" w:rsidP="00B80055" w:rsidRDefault="008B67F2" w14:paraId="2D4AD8CE" w14:textId="77777777">
      <w:pPr>
        <w:pStyle w:val="BodyText"/>
        <w:rPr>
          <w:szCs w:val="22"/>
        </w:rPr>
      </w:pPr>
    </w:p>
    <w:p w:rsidR="008B67F2" w:rsidP="00B80055" w:rsidRDefault="008B67F2" w14:paraId="6BB78684" w14:textId="77777777">
      <w:pPr>
        <w:pStyle w:val="BodyText"/>
        <w:rPr>
          <w:szCs w:val="22"/>
        </w:rPr>
      </w:pPr>
    </w:p>
    <w:p w:rsidR="008B67F2" w:rsidP="00B80055" w:rsidRDefault="008B67F2" w14:paraId="5BD4AF2E" w14:textId="77777777">
      <w:pPr>
        <w:pStyle w:val="BodyText"/>
        <w:rPr>
          <w:szCs w:val="22"/>
        </w:rPr>
      </w:pPr>
    </w:p>
    <w:p w:rsidR="008B67F2" w:rsidP="00B80055" w:rsidRDefault="008B67F2" w14:paraId="11E5C68D" w14:textId="77777777">
      <w:pPr>
        <w:pStyle w:val="BodyText"/>
        <w:rPr>
          <w:szCs w:val="22"/>
        </w:rPr>
      </w:pPr>
    </w:p>
    <w:p w:rsidR="008B67F2" w:rsidP="00B80055" w:rsidRDefault="008B67F2" w14:paraId="661E6318" w14:textId="77777777">
      <w:pPr>
        <w:pStyle w:val="BodyText"/>
        <w:rPr>
          <w:szCs w:val="22"/>
        </w:rPr>
      </w:pPr>
    </w:p>
    <w:p w:rsidR="008B67F2" w:rsidP="00B80055" w:rsidRDefault="008B67F2" w14:paraId="5EA93A33" w14:textId="77777777">
      <w:pPr>
        <w:pStyle w:val="BodyText"/>
        <w:rPr>
          <w:szCs w:val="22"/>
        </w:rPr>
      </w:pPr>
    </w:p>
    <w:p w:rsidR="008B67F2" w:rsidP="00B80055" w:rsidRDefault="008B67F2" w14:paraId="0946C5E7" w14:textId="77777777">
      <w:pPr>
        <w:pStyle w:val="BodyText"/>
        <w:rPr>
          <w:szCs w:val="22"/>
        </w:rPr>
      </w:pPr>
    </w:p>
    <w:p w:rsidR="008B67F2" w:rsidP="00B80055" w:rsidRDefault="008B67F2" w14:paraId="07566BB5" w14:textId="77777777">
      <w:pPr>
        <w:pStyle w:val="BodyText"/>
        <w:rPr>
          <w:szCs w:val="22"/>
        </w:rPr>
      </w:pPr>
    </w:p>
    <w:p w:rsidR="008B67F2" w:rsidP="00B80055" w:rsidRDefault="008B67F2" w14:paraId="47E345A8" w14:textId="77777777">
      <w:pPr>
        <w:pStyle w:val="BodyText"/>
        <w:rPr>
          <w:szCs w:val="22"/>
        </w:rPr>
      </w:pPr>
    </w:p>
    <w:p w:rsidRPr="008B67F2" w:rsidR="008B67F2" w:rsidP="008B67F2" w:rsidRDefault="008B67F2" w14:paraId="523663D7" w14:textId="71AC1DC2">
      <w:pPr>
        <w:pStyle w:val="Caption"/>
        <w:rPr>
          <w:b/>
          <w:bCs/>
          <w:sz w:val="22"/>
        </w:rPr>
      </w:pPr>
      <w:bookmarkStart w:name="_Toc75104474" w:id="125"/>
      <w:r w:rsidRPr="008B67F2">
        <w:rPr>
          <w:b/>
          <w:bCs/>
          <w:sz w:val="22"/>
          <w:szCs w:val="18"/>
        </w:rPr>
        <w:lastRenderedPageBreak/>
        <w:t xml:space="preserve">ANNEXURE </w:t>
      </w:r>
      <w:r w:rsidRPr="008B67F2">
        <w:rPr>
          <w:b/>
          <w:bCs/>
          <w:sz w:val="22"/>
          <w:szCs w:val="18"/>
        </w:rPr>
        <w:fldChar w:fldCharType="begin"/>
      </w:r>
      <w:r w:rsidRPr="008B67F2">
        <w:rPr>
          <w:b/>
          <w:bCs/>
          <w:sz w:val="22"/>
          <w:szCs w:val="18"/>
        </w:rPr>
        <w:instrText xml:space="preserve"> SEQ ANNEXURE \* ARABIC </w:instrText>
      </w:r>
      <w:r w:rsidRPr="008B67F2">
        <w:rPr>
          <w:b/>
          <w:bCs/>
          <w:sz w:val="22"/>
          <w:szCs w:val="18"/>
        </w:rPr>
        <w:fldChar w:fldCharType="separate"/>
      </w:r>
      <w:r w:rsidR="008E2D8A">
        <w:rPr>
          <w:b/>
          <w:bCs/>
          <w:noProof/>
          <w:sz w:val="22"/>
          <w:szCs w:val="18"/>
        </w:rPr>
        <w:t>7</w:t>
      </w:r>
      <w:r w:rsidRPr="008B67F2">
        <w:rPr>
          <w:b/>
          <w:bCs/>
          <w:sz w:val="22"/>
          <w:szCs w:val="18"/>
        </w:rPr>
        <w:fldChar w:fldCharType="end"/>
      </w:r>
      <w:r w:rsidRPr="008B67F2">
        <w:rPr>
          <w:b/>
          <w:bCs/>
          <w:sz w:val="22"/>
          <w:szCs w:val="18"/>
        </w:rPr>
        <w:t>. Terms of Reference for HCW Management Specialist/ Safeguards Officer</w:t>
      </w:r>
      <w:bookmarkEnd w:id="125"/>
    </w:p>
    <w:p w:rsidR="008B67F2" w:rsidP="00B80055" w:rsidRDefault="008B67F2" w14:paraId="3C5F77E5" w14:textId="77777777">
      <w:pPr>
        <w:pStyle w:val="BodyText"/>
        <w:rPr>
          <w:szCs w:val="22"/>
        </w:rPr>
      </w:pPr>
    </w:p>
    <w:p w:rsidRPr="00F64DF8" w:rsidR="008B67F2" w:rsidP="008B67F2" w:rsidRDefault="008B67F2" w14:paraId="487D95DF" w14:textId="77777777">
      <w:pPr>
        <w:jc w:val="center"/>
        <w:rPr>
          <w:rFonts w:eastAsia="Arial" w:cs="Arial"/>
          <w:b/>
          <w:color w:val="000000"/>
          <w:szCs w:val="22"/>
        </w:rPr>
      </w:pPr>
      <w:r w:rsidRPr="00F64DF8">
        <w:rPr>
          <w:rFonts w:eastAsia="Arial" w:cs="Arial"/>
          <w:b/>
          <w:color w:val="000000"/>
          <w:szCs w:val="22"/>
        </w:rPr>
        <w:t xml:space="preserve">TOR for the Health Care Waste Management Specialist </w:t>
      </w:r>
    </w:p>
    <w:p w:rsidRPr="00F64DF8" w:rsidR="008B67F2" w:rsidP="008B67F2" w:rsidRDefault="008B67F2" w14:paraId="14EB69E6" w14:textId="77777777">
      <w:pPr>
        <w:rPr>
          <w:rFonts w:eastAsia="Arial" w:cs="Arial"/>
          <w:color w:val="000000"/>
          <w:szCs w:val="22"/>
        </w:rPr>
      </w:pPr>
    </w:p>
    <w:p w:rsidRPr="00F64DF8" w:rsidR="008B67F2" w:rsidP="006A26BC" w:rsidRDefault="008B67F2" w14:paraId="264A66E3" w14:textId="77777777">
      <w:pPr>
        <w:numPr>
          <w:ilvl w:val="0"/>
          <w:numId w:val="41"/>
        </w:numPr>
        <w:ind w:hanging="720"/>
        <w:contextualSpacing/>
        <w:rPr>
          <w:rFonts w:eastAsia="Arial" w:cs="Arial"/>
          <w:color w:val="000000"/>
          <w:szCs w:val="22"/>
        </w:rPr>
      </w:pPr>
      <w:r w:rsidRPr="00F64DF8">
        <w:rPr>
          <w:rFonts w:eastAsia="Arial" w:cs="Arial"/>
          <w:color w:val="000000"/>
          <w:szCs w:val="22"/>
        </w:rPr>
        <w:t>Provide technical training to provincial, district and HCF level staff on the process of preparation of health care waste management plans as per the draft national policy and national guidelines.</w:t>
      </w:r>
    </w:p>
    <w:p w:rsidRPr="00F64DF8" w:rsidR="008B67F2" w:rsidP="006A26BC" w:rsidRDefault="008B67F2" w14:paraId="0F59CD23" w14:textId="77777777">
      <w:pPr>
        <w:numPr>
          <w:ilvl w:val="0"/>
          <w:numId w:val="41"/>
        </w:numPr>
        <w:ind w:hanging="720"/>
        <w:contextualSpacing/>
        <w:rPr>
          <w:rFonts w:eastAsia="Arial" w:cs="Arial"/>
          <w:color w:val="000000"/>
          <w:szCs w:val="22"/>
        </w:rPr>
      </w:pPr>
      <w:r w:rsidRPr="00F64DF8">
        <w:rPr>
          <w:rFonts w:eastAsia="Arial" w:cs="Arial"/>
          <w:color w:val="000000"/>
          <w:szCs w:val="22"/>
        </w:rPr>
        <w:t xml:space="preserve">Provide technical training and written guideline to </w:t>
      </w:r>
      <w:r>
        <w:rPr>
          <w:rFonts w:eastAsia="Arial" w:cs="Arial"/>
          <w:color w:val="000000"/>
          <w:szCs w:val="22"/>
        </w:rPr>
        <w:t xml:space="preserve">the </w:t>
      </w:r>
      <w:r w:rsidRPr="00F64DF8">
        <w:rPr>
          <w:rFonts w:eastAsia="Arial" w:cs="Arial"/>
          <w:color w:val="000000"/>
          <w:szCs w:val="22"/>
        </w:rPr>
        <w:t>staff of HCF on conducting waste audits to quantify the volumes of hazardous health waste produced in each facility.</w:t>
      </w:r>
    </w:p>
    <w:p w:rsidRPr="00F64DF8" w:rsidR="008B67F2" w:rsidP="006A26BC" w:rsidRDefault="008B67F2" w14:paraId="031F73D0" w14:textId="77777777">
      <w:pPr>
        <w:numPr>
          <w:ilvl w:val="0"/>
          <w:numId w:val="41"/>
        </w:numPr>
        <w:ind w:hanging="720"/>
        <w:contextualSpacing/>
        <w:rPr>
          <w:rFonts w:eastAsia="Arial" w:cs="Arial"/>
          <w:color w:val="000000"/>
          <w:szCs w:val="22"/>
        </w:rPr>
      </w:pPr>
      <w:r w:rsidRPr="00F64DF8">
        <w:rPr>
          <w:rFonts w:eastAsia="Arial" w:cs="Arial"/>
          <w:color w:val="000000"/>
          <w:szCs w:val="22"/>
        </w:rPr>
        <w:t>Lead technical discussions (together with PMU and necessary technical facilitation such as preparing cost estimates) with the Regional Directorate of Health Services and Provincial Directorate of Health Services on determining the most cost</w:t>
      </w:r>
      <w:r>
        <w:rPr>
          <w:rFonts w:eastAsia="Arial" w:cs="Arial"/>
          <w:color w:val="000000"/>
          <w:szCs w:val="22"/>
        </w:rPr>
        <w:t>-</w:t>
      </w:r>
      <w:r w:rsidRPr="00F64DF8">
        <w:rPr>
          <w:rFonts w:eastAsia="Arial" w:cs="Arial"/>
          <w:color w:val="000000"/>
          <w:szCs w:val="22"/>
        </w:rPr>
        <w:t>effective treatment and disposal strategies for HCW to be included in the final HCWM plan for each facility (</w:t>
      </w:r>
      <w:r w:rsidRPr="00F64DF8">
        <w:rPr>
          <w:rFonts w:eastAsia="Arial" w:cs="Arial"/>
          <w:i/>
          <w:color w:val="000000"/>
          <w:szCs w:val="22"/>
        </w:rPr>
        <w:t xml:space="preserve">mainly to determine whether treatment and disposal will be centralized at the district/province level where </w:t>
      </w:r>
      <w:r>
        <w:rPr>
          <w:rFonts w:eastAsia="Arial" w:cs="Arial"/>
          <w:i/>
          <w:color w:val="000000"/>
          <w:szCs w:val="22"/>
        </w:rPr>
        <w:t xml:space="preserve">the </w:t>
      </w:r>
      <w:r w:rsidRPr="00F64DF8">
        <w:rPr>
          <w:rFonts w:eastAsia="Arial" w:cs="Arial"/>
          <w:i/>
          <w:color w:val="000000"/>
          <w:szCs w:val="22"/>
        </w:rPr>
        <w:t>waste will be transported from PH facilities to base hospitals OR decentralized to HCF level vis a viz the provincial HCW strategy/vision</w:t>
      </w:r>
      <w:r w:rsidRPr="00F64DF8">
        <w:rPr>
          <w:rFonts w:eastAsia="Arial" w:cs="Arial"/>
          <w:color w:val="000000"/>
          <w:szCs w:val="22"/>
        </w:rPr>
        <w:t xml:space="preserve">) </w:t>
      </w:r>
    </w:p>
    <w:p w:rsidRPr="00F64DF8" w:rsidR="008B67F2" w:rsidP="006A26BC" w:rsidRDefault="008B67F2" w14:paraId="68AA9999" w14:textId="77777777">
      <w:pPr>
        <w:numPr>
          <w:ilvl w:val="0"/>
          <w:numId w:val="41"/>
        </w:numPr>
        <w:ind w:hanging="720"/>
        <w:contextualSpacing/>
        <w:rPr>
          <w:rFonts w:eastAsia="Arial" w:cs="Arial"/>
          <w:color w:val="000000"/>
          <w:szCs w:val="22"/>
        </w:rPr>
      </w:pPr>
      <w:r w:rsidRPr="00F64DF8">
        <w:rPr>
          <w:rFonts w:eastAsia="Arial" w:cs="Arial"/>
          <w:color w:val="000000"/>
          <w:szCs w:val="22"/>
        </w:rPr>
        <w:t xml:space="preserve">Provide technical supervision and backstopping for the HCF level waste audits. </w:t>
      </w:r>
    </w:p>
    <w:p w:rsidRPr="00F64DF8" w:rsidR="008B67F2" w:rsidP="006A26BC" w:rsidRDefault="008B67F2" w14:paraId="73D374C6" w14:textId="77777777">
      <w:pPr>
        <w:numPr>
          <w:ilvl w:val="0"/>
          <w:numId w:val="41"/>
        </w:numPr>
        <w:ind w:hanging="720"/>
        <w:contextualSpacing/>
        <w:rPr>
          <w:rFonts w:eastAsia="Arial" w:cs="Arial"/>
          <w:color w:val="000000"/>
          <w:szCs w:val="22"/>
        </w:rPr>
      </w:pPr>
      <w:r w:rsidRPr="00F64DF8">
        <w:rPr>
          <w:rFonts w:eastAsia="Arial" w:cs="Arial"/>
          <w:color w:val="000000"/>
          <w:szCs w:val="22"/>
        </w:rPr>
        <w:t xml:space="preserve">Provide technical supervision and backstopping for the preparation of HCWM plans for each HCF funded by the project. </w:t>
      </w:r>
    </w:p>
    <w:p w:rsidRPr="00F64DF8" w:rsidR="008B67F2" w:rsidP="006A26BC" w:rsidRDefault="008B67F2" w14:paraId="1233B9E2" w14:textId="77777777">
      <w:pPr>
        <w:numPr>
          <w:ilvl w:val="0"/>
          <w:numId w:val="41"/>
        </w:numPr>
        <w:ind w:hanging="720"/>
        <w:contextualSpacing/>
        <w:rPr>
          <w:rFonts w:eastAsia="Arial" w:cs="Arial"/>
          <w:color w:val="000000"/>
          <w:szCs w:val="22"/>
        </w:rPr>
      </w:pPr>
      <w:r w:rsidRPr="00F64DF8">
        <w:rPr>
          <w:rFonts w:eastAsia="Arial" w:cs="Arial"/>
          <w:color w:val="000000"/>
          <w:szCs w:val="22"/>
        </w:rPr>
        <w:t>Develop a suitable format for the HCWM plan that includes:</w:t>
      </w:r>
    </w:p>
    <w:p w:rsidRPr="00F64DF8" w:rsidR="008B67F2" w:rsidP="006A26BC" w:rsidRDefault="008B67F2" w14:paraId="656EC095" w14:textId="77777777">
      <w:pPr>
        <w:numPr>
          <w:ilvl w:val="1"/>
          <w:numId w:val="41"/>
        </w:numPr>
        <w:ind w:left="1080"/>
        <w:rPr>
          <w:rFonts w:eastAsia="Arial" w:cs="Arial"/>
          <w:color w:val="000000"/>
          <w:szCs w:val="22"/>
        </w:rPr>
      </w:pPr>
      <w:r w:rsidRPr="00F64DF8">
        <w:rPr>
          <w:rFonts w:eastAsia="Arial" w:cs="Arial"/>
          <w:color w:val="000000"/>
          <w:szCs w:val="22"/>
        </w:rPr>
        <w:t xml:space="preserve">Clear procedures for the segregation, handling, collection, internal transportation, storage, treatment and final disposal of hazardous HCW. </w:t>
      </w:r>
    </w:p>
    <w:p w:rsidRPr="00F64DF8" w:rsidR="008B67F2" w:rsidP="006A26BC" w:rsidRDefault="008B67F2" w14:paraId="64DEF7C8" w14:textId="77777777">
      <w:pPr>
        <w:numPr>
          <w:ilvl w:val="1"/>
          <w:numId w:val="41"/>
        </w:numPr>
        <w:ind w:left="1080"/>
        <w:rPr>
          <w:rFonts w:eastAsia="Arial" w:cs="Arial"/>
          <w:color w:val="000000"/>
          <w:szCs w:val="22"/>
        </w:rPr>
      </w:pPr>
      <w:r w:rsidRPr="00F64DF8">
        <w:rPr>
          <w:rFonts w:eastAsia="Arial" w:cs="Arial"/>
          <w:color w:val="000000"/>
          <w:szCs w:val="22"/>
        </w:rPr>
        <w:t xml:space="preserve">Standardized waste collection time tables from each ward and department. </w:t>
      </w:r>
    </w:p>
    <w:p w:rsidRPr="00F64DF8" w:rsidR="008B67F2" w:rsidP="006A26BC" w:rsidRDefault="008B67F2" w14:paraId="58D4A3D3" w14:textId="77777777">
      <w:pPr>
        <w:numPr>
          <w:ilvl w:val="1"/>
          <w:numId w:val="41"/>
        </w:numPr>
        <w:ind w:left="1080"/>
        <w:rPr>
          <w:rFonts w:eastAsia="Arial" w:cs="Arial"/>
          <w:color w:val="000000"/>
          <w:szCs w:val="22"/>
        </w:rPr>
      </w:pPr>
      <w:r w:rsidRPr="00F64DF8">
        <w:rPr>
          <w:rFonts w:eastAsia="Arial" w:cs="Arial"/>
          <w:color w:val="000000"/>
          <w:szCs w:val="22"/>
        </w:rPr>
        <w:t>Strategy for raising awareness among hospital staff about risks associated with HCW.</w:t>
      </w:r>
    </w:p>
    <w:p w:rsidRPr="00F64DF8" w:rsidR="008B67F2" w:rsidP="006A26BC" w:rsidRDefault="008B67F2" w14:paraId="709DAC44" w14:textId="77777777">
      <w:pPr>
        <w:numPr>
          <w:ilvl w:val="1"/>
          <w:numId w:val="41"/>
        </w:numPr>
        <w:ind w:left="1080"/>
        <w:rPr>
          <w:rFonts w:eastAsia="Arial" w:cs="Arial"/>
          <w:color w:val="000000"/>
          <w:szCs w:val="22"/>
        </w:rPr>
      </w:pPr>
      <w:r w:rsidRPr="00F64DF8">
        <w:rPr>
          <w:rFonts w:eastAsia="Arial" w:cs="Arial"/>
          <w:color w:val="000000"/>
          <w:szCs w:val="22"/>
        </w:rPr>
        <w:t>Training and capacity building program for health workers on HCWM.</w:t>
      </w:r>
    </w:p>
    <w:p w:rsidRPr="00F64DF8" w:rsidR="008B67F2" w:rsidP="006A26BC" w:rsidRDefault="008B67F2" w14:paraId="6BE6AC01" w14:textId="77777777">
      <w:pPr>
        <w:numPr>
          <w:ilvl w:val="1"/>
          <w:numId w:val="41"/>
        </w:numPr>
        <w:ind w:left="1080"/>
        <w:rPr>
          <w:rFonts w:eastAsia="Arial" w:cs="Arial"/>
          <w:color w:val="000000"/>
          <w:szCs w:val="22"/>
        </w:rPr>
      </w:pPr>
      <w:r w:rsidRPr="00F64DF8">
        <w:rPr>
          <w:rFonts w:eastAsia="Arial" w:cs="Arial"/>
          <w:color w:val="000000"/>
          <w:szCs w:val="22"/>
        </w:rPr>
        <w:t xml:space="preserve">Determine </w:t>
      </w:r>
      <w:r>
        <w:rPr>
          <w:rFonts w:eastAsia="Arial" w:cs="Arial"/>
          <w:color w:val="000000"/>
          <w:szCs w:val="22"/>
        </w:rPr>
        <w:t xml:space="preserve">the </w:t>
      </w:r>
      <w:r w:rsidRPr="00F64DF8">
        <w:rPr>
          <w:rFonts w:eastAsia="Arial" w:cs="Arial"/>
          <w:color w:val="000000"/>
          <w:szCs w:val="22"/>
        </w:rPr>
        <w:t>most economical final treatment and disposal option.</w:t>
      </w:r>
    </w:p>
    <w:p w:rsidRPr="00F64DF8" w:rsidR="008B67F2" w:rsidP="006A26BC" w:rsidRDefault="008B67F2" w14:paraId="0B619395" w14:textId="77777777">
      <w:pPr>
        <w:numPr>
          <w:ilvl w:val="1"/>
          <w:numId w:val="41"/>
        </w:numPr>
        <w:ind w:left="1080"/>
        <w:rPr>
          <w:rFonts w:eastAsia="Arial" w:cs="Arial"/>
          <w:color w:val="000000"/>
          <w:szCs w:val="22"/>
        </w:rPr>
      </w:pPr>
      <w:r w:rsidRPr="00F64DF8">
        <w:rPr>
          <w:rFonts w:eastAsia="Arial" w:cs="Arial"/>
          <w:color w:val="000000"/>
          <w:szCs w:val="22"/>
        </w:rPr>
        <w:t>Determination of other equipment required for the implementation of the HCW plan</w:t>
      </w:r>
      <w:r>
        <w:rPr>
          <w:rFonts w:eastAsia="Arial" w:cs="Arial"/>
          <w:color w:val="000000"/>
          <w:szCs w:val="22"/>
        </w:rPr>
        <w:t>,</w:t>
      </w:r>
      <w:r w:rsidRPr="00F64DF8">
        <w:rPr>
          <w:rFonts w:eastAsia="Arial" w:cs="Arial"/>
          <w:color w:val="000000"/>
          <w:szCs w:val="22"/>
        </w:rPr>
        <w:t xml:space="preserve"> such as needle burners, segregation bins, etc.</w:t>
      </w:r>
    </w:p>
    <w:p w:rsidRPr="00F64DF8" w:rsidR="008B67F2" w:rsidP="006A26BC" w:rsidRDefault="008B67F2" w14:paraId="3967804A" w14:textId="77777777">
      <w:pPr>
        <w:numPr>
          <w:ilvl w:val="1"/>
          <w:numId w:val="41"/>
        </w:numPr>
        <w:ind w:left="1080"/>
        <w:rPr>
          <w:rFonts w:eastAsia="Arial" w:cs="Arial"/>
          <w:color w:val="000000"/>
          <w:szCs w:val="22"/>
        </w:rPr>
      </w:pPr>
      <w:r w:rsidRPr="00F64DF8">
        <w:rPr>
          <w:rFonts w:eastAsia="Arial" w:cs="Arial"/>
          <w:color w:val="000000"/>
          <w:szCs w:val="22"/>
        </w:rPr>
        <w:t xml:space="preserve">Provision of storage facilities with separate compartments for each category of waste. </w:t>
      </w:r>
    </w:p>
    <w:p w:rsidRPr="00F64DF8" w:rsidR="008B67F2" w:rsidP="006A26BC" w:rsidRDefault="008B67F2" w14:paraId="52B16375" w14:textId="77777777">
      <w:pPr>
        <w:numPr>
          <w:ilvl w:val="1"/>
          <w:numId w:val="41"/>
        </w:numPr>
        <w:ind w:left="1080"/>
        <w:rPr>
          <w:rFonts w:eastAsia="Arial" w:cs="Arial"/>
          <w:color w:val="000000"/>
          <w:szCs w:val="22"/>
        </w:rPr>
      </w:pPr>
      <w:r w:rsidRPr="00F64DF8">
        <w:rPr>
          <w:rFonts w:eastAsia="Arial" w:cs="Arial"/>
          <w:color w:val="000000"/>
          <w:szCs w:val="22"/>
        </w:rPr>
        <w:t>Provision of PPEs for health workers to start using immediately.</w:t>
      </w:r>
    </w:p>
    <w:p w:rsidRPr="00F64DF8" w:rsidR="008B67F2" w:rsidP="006A26BC" w:rsidRDefault="008B67F2" w14:paraId="7A4171C4" w14:textId="77777777">
      <w:pPr>
        <w:numPr>
          <w:ilvl w:val="1"/>
          <w:numId w:val="41"/>
        </w:numPr>
        <w:ind w:left="1080"/>
        <w:rPr>
          <w:rFonts w:eastAsia="Arial" w:cs="Arial"/>
          <w:color w:val="000000"/>
          <w:szCs w:val="22"/>
        </w:rPr>
      </w:pPr>
      <w:r w:rsidRPr="00F64DF8">
        <w:rPr>
          <w:rFonts w:eastAsia="Arial" w:cs="Arial"/>
          <w:color w:val="000000"/>
          <w:szCs w:val="22"/>
        </w:rPr>
        <w:t xml:space="preserve">A structured training program. </w:t>
      </w:r>
    </w:p>
    <w:p w:rsidRPr="00F64DF8" w:rsidR="008B67F2" w:rsidP="006A26BC" w:rsidRDefault="008B67F2" w14:paraId="3BB66C7B" w14:textId="77777777">
      <w:pPr>
        <w:numPr>
          <w:ilvl w:val="1"/>
          <w:numId w:val="41"/>
        </w:numPr>
        <w:ind w:left="1080"/>
        <w:rPr>
          <w:rFonts w:eastAsia="Arial" w:cs="Arial"/>
          <w:color w:val="000000"/>
          <w:szCs w:val="22"/>
        </w:rPr>
      </w:pPr>
      <w:r w:rsidRPr="00F64DF8">
        <w:rPr>
          <w:rFonts w:eastAsia="Arial" w:cs="Arial"/>
          <w:color w:val="000000"/>
          <w:szCs w:val="22"/>
        </w:rPr>
        <w:t>A budget for implementing the HCWM plan.</w:t>
      </w:r>
    </w:p>
    <w:p w:rsidRPr="00F64DF8" w:rsidR="008B67F2" w:rsidP="006A26BC" w:rsidRDefault="008B67F2" w14:paraId="606C8352" w14:textId="77777777">
      <w:pPr>
        <w:numPr>
          <w:ilvl w:val="0"/>
          <w:numId w:val="41"/>
        </w:numPr>
        <w:ind w:hanging="720"/>
        <w:contextualSpacing/>
        <w:rPr>
          <w:rFonts w:eastAsia="Arial" w:cs="Arial"/>
          <w:color w:val="000000"/>
          <w:szCs w:val="22"/>
        </w:rPr>
      </w:pPr>
      <w:r w:rsidRPr="00F64DF8">
        <w:rPr>
          <w:rFonts w:eastAsia="Arial" w:cs="Arial"/>
          <w:color w:val="000000"/>
          <w:szCs w:val="22"/>
        </w:rPr>
        <w:t>Review each HCWM plan and provide feedback for finalizing the same.</w:t>
      </w:r>
    </w:p>
    <w:p w:rsidRPr="00F64DF8" w:rsidR="008B67F2" w:rsidP="006A26BC" w:rsidRDefault="008B67F2" w14:paraId="3DF6DC6C" w14:textId="77777777">
      <w:pPr>
        <w:numPr>
          <w:ilvl w:val="0"/>
          <w:numId w:val="41"/>
        </w:numPr>
        <w:ind w:hanging="720"/>
        <w:contextualSpacing/>
        <w:rPr>
          <w:rFonts w:eastAsia="Arial" w:cs="Arial"/>
          <w:color w:val="000000"/>
          <w:szCs w:val="22"/>
        </w:rPr>
      </w:pPr>
      <w:r w:rsidRPr="00F64DF8">
        <w:rPr>
          <w:rFonts w:eastAsia="Arial" w:cs="Arial"/>
          <w:color w:val="000000"/>
          <w:szCs w:val="22"/>
        </w:rPr>
        <w:t xml:space="preserve">Provide technical training to staff of HCF in implementing the final approved HCWM plans and consultatively develop a monitoring plan to record </w:t>
      </w:r>
      <w:r>
        <w:rPr>
          <w:rFonts w:eastAsia="Arial" w:cs="Arial"/>
          <w:color w:val="000000"/>
          <w:szCs w:val="22"/>
        </w:rPr>
        <w:t xml:space="preserve">their </w:t>
      </w:r>
      <w:r w:rsidRPr="00F64DF8">
        <w:rPr>
          <w:rFonts w:eastAsia="Arial" w:cs="Arial"/>
          <w:color w:val="000000"/>
          <w:szCs w:val="22"/>
        </w:rPr>
        <w:t>progress on an annual basis.</w:t>
      </w:r>
    </w:p>
    <w:p w:rsidR="008B67F2" w:rsidP="008B67F2" w:rsidRDefault="008B67F2" w14:paraId="4272E9D6" w14:textId="77777777"/>
    <w:p w:rsidRPr="00800CD2" w:rsidR="008B67F2" w:rsidP="008B67F2" w:rsidRDefault="008B67F2" w14:paraId="4D817EF9" w14:textId="77777777">
      <w:pPr>
        <w:jc w:val="center"/>
        <w:rPr>
          <w:b/>
          <w:bCs/>
        </w:rPr>
      </w:pPr>
      <w:r w:rsidRPr="00800CD2">
        <w:rPr>
          <w:b/>
          <w:bCs/>
        </w:rPr>
        <w:t>TOR for the Safeguards Officer</w:t>
      </w:r>
    </w:p>
    <w:p w:rsidR="008B67F2" w:rsidP="008B67F2" w:rsidRDefault="008B67F2" w14:paraId="7BF0F430" w14:textId="77777777"/>
    <w:p w:rsidRPr="00800CD2" w:rsidR="008B67F2" w:rsidP="008B67F2" w:rsidRDefault="008B67F2" w14:paraId="65D4DE8E" w14:textId="77777777">
      <w:pPr>
        <w:spacing w:line="276" w:lineRule="auto"/>
        <w:ind w:left="720" w:hanging="720"/>
        <w:rPr>
          <w:rFonts w:cs="Arial"/>
        </w:rPr>
      </w:pPr>
      <w:r>
        <w:rPr>
          <w:rFonts w:cs="Arial"/>
        </w:rPr>
        <w:t>1.</w:t>
      </w:r>
      <w:r>
        <w:rPr>
          <w:rFonts w:cs="Arial"/>
        </w:rPr>
        <w:tab/>
      </w:r>
      <w:r w:rsidRPr="00800CD2">
        <w:rPr>
          <w:rFonts w:cs="Arial"/>
        </w:rPr>
        <w:t xml:space="preserve">Assist the ES of the PMU to conduct environmental </w:t>
      </w:r>
      <w:r>
        <w:rPr>
          <w:rFonts w:cs="Arial"/>
        </w:rPr>
        <w:t xml:space="preserve">and IR </w:t>
      </w:r>
      <w:r w:rsidRPr="00800CD2">
        <w:rPr>
          <w:rFonts w:cs="Arial"/>
        </w:rPr>
        <w:t>screening for each site and in collecting necessary data for the preparation of IEE/EMPs.</w:t>
      </w:r>
    </w:p>
    <w:p w:rsidRPr="00653DB5" w:rsidR="008B67F2" w:rsidP="008B67F2" w:rsidRDefault="008B67F2" w14:paraId="326AD703" w14:textId="77777777">
      <w:pPr>
        <w:spacing w:line="276" w:lineRule="auto"/>
        <w:ind w:left="720" w:hanging="720"/>
        <w:rPr>
          <w:rFonts w:cs="Arial"/>
        </w:rPr>
      </w:pPr>
      <w:r>
        <w:rPr>
          <w:rFonts w:cs="Arial"/>
        </w:rPr>
        <w:t>2.</w:t>
      </w:r>
      <w:r>
        <w:rPr>
          <w:rFonts w:cs="Arial"/>
        </w:rPr>
        <w:tab/>
      </w:r>
      <w:r>
        <w:rPr>
          <w:rFonts w:cs="Arial"/>
        </w:rPr>
        <w:t>Assist the ES to e</w:t>
      </w:r>
      <w:r w:rsidRPr="00653DB5">
        <w:rPr>
          <w:rFonts w:cs="Arial"/>
        </w:rPr>
        <w:t>nsure compliance with EMPs during the construction period and maintain close coordination with the site engineer of the implementing agency and the contractor.</w:t>
      </w:r>
    </w:p>
    <w:p w:rsidRPr="001D29AA" w:rsidR="008B67F2" w:rsidP="008B67F2" w:rsidRDefault="008B67F2" w14:paraId="47C7575F" w14:textId="77777777">
      <w:pPr>
        <w:spacing w:line="276" w:lineRule="auto"/>
        <w:rPr>
          <w:rFonts w:cs="Arial"/>
        </w:rPr>
      </w:pPr>
      <w:r>
        <w:rPr>
          <w:rFonts w:cs="Arial"/>
        </w:rPr>
        <w:t>3.</w:t>
      </w:r>
      <w:r>
        <w:rPr>
          <w:rFonts w:cs="Arial"/>
        </w:rPr>
        <w:tab/>
      </w:r>
      <w:r w:rsidRPr="001D29AA">
        <w:rPr>
          <w:rFonts w:cs="Arial"/>
        </w:rPr>
        <w:t>Report to the ES on-site level EMP compliance, issue and challenges.</w:t>
      </w:r>
    </w:p>
    <w:p w:rsidRPr="00F64DF8" w:rsidR="008B67F2" w:rsidP="008B67F2" w:rsidRDefault="008B67F2" w14:paraId="456FA3B7" w14:textId="77777777">
      <w:pPr>
        <w:pStyle w:val="Default"/>
        <w:autoSpaceDE w:val="0"/>
        <w:autoSpaceDN w:val="0"/>
        <w:adjustRightInd w:val="0"/>
        <w:ind w:left="720" w:hanging="720"/>
        <w:rPr>
          <w:sz w:val="22"/>
          <w:szCs w:val="22"/>
        </w:rPr>
      </w:pPr>
      <w:r>
        <w:rPr>
          <w:sz w:val="22"/>
          <w:szCs w:val="22"/>
        </w:rPr>
        <w:t>4.</w:t>
      </w:r>
      <w:r>
        <w:rPr>
          <w:sz w:val="22"/>
          <w:szCs w:val="22"/>
        </w:rPr>
        <w:tab/>
      </w:r>
      <w:r>
        <w:rPr>
          <w:sz w:val="22"/>
          <w:szCs w:val="22"/>
        </w:rPr>
        <w:t>Assist the PIUs to p</w:t>
      </w:r>
      <w:r w:rsidRPr="00F64DF8">
        <w:rPr>
          <w:sz w:val="22"/>
          <w:szCs w:val="22"/>
        </w:rPr>
        <w:t>repare and submit regular environmental monitoring and implementation progress reports to the PMU as specified by the ES.</w:t>
      </w:r>
    </w:p>
    <w:p w:rsidR="008B67F2" w:rsidP="008B67F2" w:rsidRDefault="008B67F2" w14:paraId="66E872E7" w14:textId="77777777">
      <w:pPr>
        <w:ind w:left="720" w:hanging="720"/>
        <w:rPr>
          <w:rFonts w:cs="Arial"/>
        </w:rPr>
      </w:pPr>
      <w:r>
        <w:rPr>
          <w:rFonts w:cs="Arial"/>
        </w:rPr>
        <w:t>5.</w:t>
      </w:r>
      <w:r>
        <w:rPr>
          <w:rFonts w:cs="Arial"/>
        </w:rPr>
        <w:tab/>
      </w:r>
      <w:r w:rsidRPr="00F64DF8">
        <w:rPr>
          <w:rFonts w:cs="Arial"/>
        </w:rPr>
        <w:t>Assist ES in ensuring public complaints relating to nuisance and inconvenience caused by sub-project implementation are addressed with corrective action and adequately documented.</w:t>
      </w:r>
    </w:p>
    <w:p w:rsidR="008B67F2" w:rsidP="008B67F2" w:rsidRDefault="008B67F2" w14:paraId="7E8CF66F" w14:textId="77777777">
      <w:pPr>
        <w:ind w:left="720" w:hanging="720"/>
        <w:rPr>
          <w:rFonts w:cs="Arial"/>
        </w:rPr>
      </w:pPr>
      <w:r>
        <w:rPr>
          <w:rFonts w:cs="Arial"/>
        </w:rPr>
        <w:lastRenderedPageBreak/>
        <w:t>6.</w:t>
      </w:r>
      <w:r>
        <w:rPr>
          <w:rFonts w:cs="Arial"/>
        </w:rPr>
        <w:tab/>
      </w:r>
      <w:r>
        <w:rPr>
          <w:rFonts w:cs="Arial"/>
        </w:rPr>
        <w:t>Assist the Social Specialist of PMU in implementing social safeguard related matters.</w:t>
      </w:r>
    </w:p>
    <w:p w:rsidRPr="00A45BE8" w:rsidR="008B67F2" w:rsidP="008B67F2" w:rsidRDefault="008B67F2" w14:paraId="00D6FD75" w14:textId="77777777">
      <w:pPr>
        <w:ind w:left="720" w:hanging="720"/>
      </w:pPr>
      <w:r>
        <w:rPr>
          <w:rFonts w:cs="Arial"/>
        </w:rPr>
        <w:t>7.</w:t>
      </w:r>
      <w:r>
        <w:rPr>
          <w:rFonts w:cs="Arial"/>
        </w:rPr>
        <w:tab/>
      </w:r>
      <w:r>
        <w:rPr>
          <w:rFonts w:cs="Arial"/>
        </w:rPr>
        <w:t>Asist ES and SS of PMU in developing and implementing training and awareness workshops on safeguards.</w:t>
      </w:r>
    </w:p>
    <w:p w:rsidRPr="00F64DF8" w:rsidR="008B67F2" w:rsidP="00B80055" w:rsidRDefault="008B67F2" w14:paraId="4101D550" w14:textId="6C383F2A">
      <w:pPr>
        <w:pStyle w:val="BodyText"/>
        <w:rPr>
          <w:szCs w:val="22"/>
        </w:rPr>
        <w:sectPr w:rsidRPr="00F64DF8" w:rsidR="008B67F2" w:rsidSect="008F4D74">
          <w:headerReference w:type="even" r:id="rId50"/>
          <w:headerReference w:type="default" r:id="rId51"/>
          <w:headerReference w:type="first" r:id="rId52"/>
          <w:pgSz w:w="12240" w:h="15840" w:orient="portrait"/>
          <w:pgMar w:top="1440" w:right="1440" w:bottom="1440" w:left="1440" w:header="709" w:footer="709" w:gutter="0"/>
          <w:cols w:space="720"/>
          <w:docGrid w:linePitch="326"/>
        </w:sectPr>
      </w:pPr>
    </w:p>
    <w:p w:rsidRPr="003577C5" w:rsidR="0006453A" w:rsidP="003577C5" w:rsidRDefault="003577C5" w14:paraId="7E613AE5" w14:textId="40BD0E49">
      <w:pPr>
        <w:pStyle w:val="Caption"/>
        <w:rPr>
          <w:b/>
          <w:bCs/>
          <w:sz w:val="22"/>
          <w:szCs w:val="18"/>
        </w:rPr>
      </w:pPr>
      <w:bookmarkStart w:name="_Toc75104475" w:id="126"/>
      <w:r w:rsidRPr="003577C5">
        <w:rPr>
          <w:b/>
          <w:bCs/>
          <w:sz w:val="22"/>
          <w:szCs w:val="18"/>
        </w:rPr>
        <w:lastRenderedPageBreak/>
        <w:t xml:space="preserve">ANNEXURE </w:t>
      </w:r>
      <w:r w:rsidRPr="003577C5">
        <w:rPr>
          <w:b/>
          <w:bCs/>
          <w:sz w:val="22"/>
          <w:szCs w:val="18"/>
        </w:rPr>
        <w:fldChar w:fldCharType="begin"/>
      </w:r>
      <w:r w:rsidRPr="003577C5">
        <w:rPr>
          <w:b/>
          <w:bCs/>
          <w:sz w:val="22"/>
          <w:szCs w:val="18"/>
        </w:rPr>
        <w:instrText xml:space="preserve"> SEQ ANNEXURE \* ARABIC </w:instrText>
      </w:r>
      <w:r w:rsidRPr="003577C5">
        <w:rPr>
          <w:b/>
          <w:bCs/>
          <w:sz w:val="22"/>
          <w:szCs w:val="18"/>
        </w:rPr>
        <w:fldChar w:fldCharType="separate"/>
      </w:r>
      <w:r w:rsidR="008E2D8A">
        <w:rPr>
          <w:b/>
          <w:bCs/>
          <w:noProof/>
          <w:sz w:val="22"/>
          <w:szCs w:val="18"/>
        </w:rPr>
        <w:t>8</w:t>
      </w:r>
      <w:r w:rsidRPr="003577C5">
        <w:rPr>
          <w:b/>
          <w:bCs/>
          <w:sz w:val="22"/>
          <w:szCs w:val="18"/>
        </w:rPr>
        <w:fldChar w:fldCharType="end"/>
      </w:r>
      <w:r w:rsidRPr="003577C5">
        <w:rPr>
          <w:b/>
          <w:bCs/>
          <w:sz w:val="22"/>
          <w:szCs w:val="18"/>
        </w:rPr>
        <w:t>. Environmental Field Monitoring Data Sheet</w:t>
      </w:r>
      <w:bookmarkEnd w:id="126"/>
    </w:p>
    <w:p w:rsidRPr="00F64DF8" w:rsidR="00E07C45" w:rsidP="00E07C45" w:rsidRDefault="00E07C45" w14:paraId="731D656A" w14:textId="77777777">
      <w:pPr>
        <w:jc w:val="left"/>
        <w:rPr>
          <w:rFonts w:cs="Arial"/>
          <w:b/>
        </w:rPr>
      </w:pPr>
    </w:p>
    <w:p w:rsidRPr="00F64DF8" w:rsidR="0006453A" w:rsidP="0006453A" w:rsidRDefault="0006453A" w14:paraId="49C88805" w14:textId="77777777">
      <w:pPr>
        <w:jc w:val="center"/>
        <w:rPr>
          <w:rFonts w:cs="Arial"/>
          <w:b/>
          <w:sz w:val="24"/>
        </w:rPr>
      </w:pPr>
      <w:r w:rsidRPr="00F64DF8">
        <w:rPr>
          <w:rFonts w:cs="Arial"/>
          <w:b/>
          <w:sz w:val="24"/>
        </w:rPr>
        <w:t xml:space="preserve">Health Sector Enhancement Project </w:t>
      </w:r>
    </w:p>
    <w:p w:rsidRPr="00F64DF8" w:rsidR="0006453A" w:rsidP="0006453A" w:rsidRDefault="0006453A" w14:paraId="2D17130A" w14:textId="77777777">
      <w:pPr>
        <w:jc w:val="center"/>
        <w:rPr>
          <w:rFonts w:cs="Arial"/>
          <w:b/>
          <w:sz w:val="24"/>
        </w:rPr>
      </w:pPr>
      <w:r w:rsidRPr="00F64DF8">
        <w:rPr>
          <w:rFonts w:cs="Arial"/>
          <w:b/>
          <w:sz w:val="24"/>
        </w:rPr>
        <w:t>Project Management Unit</w:t>
      </w:r>
    </w:p>
    <w:p w:rsidRPr="00F64DF8" w:rsidR="0006453A" w:rsidP="0006453A" w:rsidRDefault="000C79F4" w14:paraId="69423DB3" w14:textId="77777777">
      <w:pPr>
        <w:rPr>
          <w:rFonts w:cs="Arial"/>
        </w:rPr>
      </w:pPr>
      <w:r w:rsidRPr="00F64DF8">
        <w:rPr>
          <w:rFonts w:cs="Arial"/>
        </w:rPr>
        <w:t>Date of visit</w:t>
      </w:r>
      <w:r w:rsidRPr="00F64DF8" w:rsidR="0006453A">
        <w:rPr>
          <w:rFonts w:cs="Arial"/>
        </w:rPr>
        <w:t>:</w:t>
      </w:r>
    </w:p>
    <w:p w:rsidRPr="00F64DF8" w:rsidR="0006453A" w:rsidP="0006453A" w:rsidRDefault="000C79F4" w14:paraId="2D45D86A" w14:textId="77777777">
      <w:pPr>
        <w:rPr>
          <w:rFonts w:cs="Arial"/>
        </w:rPr>
      </w:pPr>
      <w:r w:rsidRPr="00F64DF8">
        <w:rPr>
          <w:rFonts w:cs="Arial"/>
        </w:rPr>
        <w:t>Name of HCF</w:t>
      </w:r>
      <w:r w:rsidRPr="00F64DF8" w:rsidR="0006453A">
        <w:rPr>
          <w:rFonts w:cs="Arial"/>
        </w:rPr>
        <w:t>:</w:t>
      </w:r>
    </w:p>
    <w:p w:rsidRPr="00F64DF8" w:rsidR="0006453A" w:rsidP="0006453A" w:rsidRDefault="000C79F4" w14:paraId="6B8C32EC" w14:textId="77777777">
      <w:pPr>
        <w:rPr>
          <w:rFonts w:cs="Arial"/>
        </w:rPr>
      </w:pPr>
      <w:r w:rsidRPr="00F64DF8">
        <w:rPr>
          <w:rFonts w:cs="Arial"/>
        </w:rPr>
        <w:t>Location</w:t>
      </w:r>
      <w:r w:rsidRPr="00F64DF8" w:rsidR="0006453A">
        <w:rPr>
          <w:rFonts w:cs="Arial"/>
        </w:rPr>
        <w:t>:</w:t>
      </w:r>
    </w:p>
    <w:tbl>
      <w:tblPr>
        <w:tblStyle w:val="TableGrid"/>
        <w:tblW w:w="5000" w:type="pct"/>
        <w:tblLook w:val="04A0" w:firstRow="1" w:lastRow="0" w:firstColumn="1" w:lastColumn="0" w:noHBand="0" w:noVBand="1"/>
      </w:tblPr>
      <w:tblGrid>
        <w:gridCol w:w="417"/>
        <w:gridCol w:w="2568"/>
        <w:gridCol w:w="774"/>
        <w:gridCol w:w="773"/>
        <w:gridCol w:w="800"/>
        <w:gridCol w:w="727"/>
        <w:gridCol w:w="807"/>
        <w:gridCol w:w="2484"/>
      </w:tblGrid>
      <w:tr w:rsidRPr="00F64DF8" w:rsidR="0006453A" w:rsidTr="0006453A" w14:paraId="0B83B56F" w14:textId="77777777">
        <w:tc>
          <w:tcPr>
            <w:tcW w:w="218" w:type="pct"/>
          </w:tcPr>
          <w:p w:rsidRPr="00F64DF8" w:rsidR="0006453A" w:rsidP="0006453A" w:rsidRDefault="0006453A" w14:paraId="7C8A6E75" w14:textId="77777777">
            <w:pPr>
              <w:rPr>
                <w:rFonts w:cs="Arial"/>
                <w:b/>
                <w:sz w:val="18"/>
                <w:szCs w:val="18"/>
              </w:rPr>
            </w:pPr>
          </w:p>
        </w:tc>
        <w:tc>
          <w:tcPr>
            <w:tcW w:w="4782" w:type="pct"/>
            <w:gridSpan w:val="7"/>
          </w:tcPr>
          <w:p w:rsidRPr="00F64DF8" w:rsidR="0006453A" w:rsidP="0006453A" w:rsidRDefault="0006453A" w14:paraId="65BC7FE7" w14:textId="77777777">
            <w:pPr>
              <w:jc w:val="center"/>
              <w:rPr>
                <w:rFonts w:cs="Arial"/>
                <w:b/>
                <w:sz w:val="18"/>
                <w:szCs w:val="18"/>
              </w:rPr>
            </w:pPr>
            <w:r w:rsidRPr="00F64DF8">
              <w:rPr>
                <w:rFonts w:cs="Arial"/>
                <w:b/>
                <w:sz w:val="18"/>
                <w:szCs w:val="18"/>
              </w:rPr>
              <w:t>EMP COMPLIANCE</w:t>
            </w:r>
          </w:p>
        </w:tc>
      </w:tr>
      <w:tr w:rsidRPr="00F64DF8" w:rsidR="0006453A" w:rsidTr="0006453A" w14:paraId="610FFC2D" w14:textId="77777777">
        <w:tc>
          <w:tcPr>
            <w:tcW w:w="218" w:type="pct"/>
          </w:tcPr>
          <w:p w:rsidRPr="00F64DF8" w:rsidR="0006453A" w:rsidP="0006453A" w:rsidRDefault="0006453A" w14:paraId="56D4281B" w14:textId="77777777">
            <w:pPr>
              <w:rPr>
                <w:rFonts w:cs="Arial"/>
                <w:b/>
                <w:sz w:val="18"/>
                <w:szCs w:val="18"/>
              </w:rPr>
            </w:pPr>
          </w:p>
        </w:tc>
        <w:tc>
          <w:tcPr>
            <w:tcW w:w="1442" w:type="pct"/>
          </w:tcPr>
          <w:p w:rsidRPr="00F64DF8" w:rsidR="0006453A" w:rsidP="0006453A" w:rsidRDefault="0006453A" w14:paraId="24138A46" w14:textId="77777777">
            <w:pPr>
              <w:rPr>
                <w:rFonts w:cs="Arial"/>
                <w:b/>
                <w:sz w:val="18"/>
                <w:szCs w:val="18"/>
              </w:rPr>
            </w:pPr>
            <w:r w:rsidRPr="00F64DF8">
              <w:rPr>
                <w:rFonts w:cs="Arial"/>
                <w:b/>
                <w:sz w:val="18"/>
                <w:szCs w:val="18"/>
              </w:rPr>
              <w:t>Mitigation measures from the EMP</w:t>
            </w:r>
          </w:p>
        </w:tc>
        <w:tc>
          <w:tcPr>
            <w:tcW w:w="703" w:type="pct"/>
            <w:gridSpan w:val="2"/>
          </w:tcPr>
          <w:p w:rsidRPr="00F64DF8" w:rsidR="0006453A" w:rsidP="0006453A" w:rsidRDefault="0006453A" w14:paraId="1CAC5994" w14:textId="77777777">
            <w:pPr>
              <w:rPr>
                <w:rFonts w:cs="Arial"/>
                <w:b/>
                <w:sz w:val="18"/>
                <w:szCs w:val="18"/>
              </w:rPr>
            </w:pPr>
            <w:r w:rsidRPr="00F64DF8">
              <w:rPr>
                <w:rFonts w:cs="Arial"/>
                <w:b/>
                <w:sz w:val="18"/>
                <w:szCs w:val="18"/>
              </w:rPr>
              <w:t>Progress Level (Activity Implementation Status)</w:t>
            </w:r>
          </w:p>
        </w:tc>
        <w:tc>
          <w:tcPr>
            <w:tcW w:w="738" w:type="pct"/>
            <w:gridSpan w:val="2"/>
          </w:tcPr>
          <w:p w:rsidRPr="00F64DF8" w:rsidR="0006453A" w:rsidP="0006453A" w:rsidRDefault="0006453A" w14:paraId="1AF53472" w14:textId="77777777">
            <w:pPr>
              <w:rPr>
                <w:rFonts w:cs="Arial"/>
                <w:b/>
                <w:sz w:val="18"/>
                <w:szCs w:val="18"/>
              </w:rPr>
            </w:pPr>
            <w:r w:rsidRPr="00F64DF8">
              <w:rPr>
                <w:rFonts w:cs="Arial"/>
                <w:b/>
                <w:sz w:val="18"/>
                <w:szCs w:val="18"/>
              </w:rPr>
              <w:t>Level of Execution (Environmental Rank)</w:t>
            </w:r>
          </w:p>
        </w:tc>
        <w:tc>
          <w:tcPr>
            <w:tcW w:w="1899" w:type="pct"/>
            <w:gridSpan w:val="2"/>
          </w:tcPr>
          <w:p w:rsidRPr="00F64DF8" w:rsidR="0006453A" w:rsidP="0006453A" w:rsidRDefault="0006453A" w14:paraId="4BE9BD4C" w14:textId="77777777">
            <w:pPr>
              <w:rPr>
                <w:rFonts w:cs="Arial"/>
                <w:b/>
                <w:sz w:val="18"/>
                <w:szCs w:val="18"/>
              </w:rPr>
            </w:pPr>
            <w:r w:rsidRPr="00F64DF8">
              <w:rPr>
                <w:rFonts w:cs="Arial"/>
                <w:b/>
                <w:sz w:val="18"/>
                <w:szCs w:val="18"/>
              </w:rPr>
              <w:t>Remarks - During this Field Visit</w:t>
            </w:r>
          </w:p>
        </w:tc>
      </w:tr>
      <w:tr w:rsidRPr="00F64DF8" w:rsidR="0006453A" w:rsidTr="0006453A" w14:paraId="7AE4C4B2" w14:textId="77777777">
        <w:tc>
          <w:tcPr>
            <w:tcW w:w="218" w:type="pct"/>
          </w:tcPr>
          <w:p w:rsidRPr="00F64DF8" w:rsidR="0006453A" w:rsidP="0006453A" w:rsidRDefault="0006453A" w14:paraId="3D4A35F2" w14:textId="77777777">
            <w:pPr>
              <w:rPr>
                <w:rFonts w:cs="Arial"/>
                <w:b/>
                <w:sz w:val="18"/>
                <w:szCs w:val="18"/>
              </w:rPr>
            </w:pPr>
          </w:p>
        </w:tc>
        <w:tc>
          <w:tcPr>
            <w:tcW w:w="1442" w:type="pct"/>
          </w:tcPr>
          <w:p w:rsidRPr="00F64DF8" w:rsidR="0006453A" w:rsidP="0006453A" w:rsidRDefault="0006453A" w14:paraId="63045875" w14:textId="77777777">
            <w:pPr>
              <w:rPr>
                <w:rFonts w:cs="Arial"/>
                <w:b/>
                <w:sz w:val="18"/>
                <w:szCs w:val="18"/>
              </w:rPr>
            </w:pPr>
          </w:p>
        </w:tc>
        <w:tc>
          <w:tcPr>
            <w:tcW w:w="352" w:type="pct"/>
          </w:tcPr>
          <w:p w:rsidRPr="00F64DF8" w:rsidR="0006453A" w:rsidP="0006453A" w:rsidRDefault="0006453A" w14:paraId="38C26EA6" w14:textId="77777777">
            <w:pPr>
              <w:jc w:val="center"/>
              <w:rPr>
                <w:rFonts w:cs="Arial"/>
                <w:b/>
                <w:iCs/>
                <w:sz w:val="18"/>
                <w:szCs w:val="18"/>
              </w:rPr>
            </w:pPr>
            <w:r w:rsidRPr="00F64DF8">
              <w:rPr>
                <w:rFonts w:cs="Arial"/>
                <w:b/>
                <w:iCs/>
                <w:sz w:val="18"/>
                <w:szCs w:val="18"/>
              </w:rPr>
              <w:t>%</w:t>
            </w:r>
          </w:p>
        </w:tc>
        <w:tc>
          <w:tcPr>
            <w:tcW w:w="352" w:type="pct"/>
          </w:tcPr>
          <w:p w:rsidRPr="00F64DF8" w:rsidR="0006453A" w:rsidP="0006453A" w:rsidRDefault="009E2C99" w14:paraId="161BB099" w14:textId="77777777">
            <w:pPr>
              <w:jc w:val="center"/>
              <w:rPr>
                <w:rFonts w:cs="Arial"/>
                <w:b/>
                <w:iCs/>
                <w:sz w:val="18"/>
                <w:szCs w:val="18"/>
              </w:rPr>
            </w:pPr>
            <w:r w:rsidRPr="00F64DF8">
              <w:rPr>
                <w:rFonts w:cs="Arial"/>
                <w:b/>
                <w:iCs/>
                <w:sz w:val="18"/>
                <w:szCs w:val="18"/>
              </w:rPr>
              <w:t>Color</w:t>
            </w:r>
          </w:p>
        </w:tc>
        <w:tc>
          <w:tcPr>
            <w:tcW w:w="387" w:type="pct"/>
          </w:tcPr>
          <w:p w:rsidRPr="00F64DF8" w:rsidR="0006453A" w:rsidP="0006453A" w:rsidRDefault="0006453A" w14:paraId="3F528C56" w14:textId="77777777">
            <w:pPr>
              <w:jc w:val="center"/>
              <w:rPr>
                <w:rFonts w:cs="Arial"/>
                <w:b/>
                <w:iCs/>
                <w:sz w:val="18"/>
                <w:szCs w:val="18"/>
              </w:rPr>
            </w:pPr>
            <w:r w:rsidRPr="00F64DF8">
              <w:rPr>
                <w:rFonts w:cs="Arial"/>
                <w:b/>
                <w:iCs/>
                <w:sz w:val="18"/>
                <w:szCs w:val="18"/>
              </w:rPr>
              <w:t>Rank</w:t>
            </w:r>
          </w:p>
        </w:tc>
        <w:tc>
          <w:tcPr>
            <w:tcW w:w="352" w:type="pct"/>
          </w:tcPr>
          <w:p w:rsidRPr="00F64DF8" w:rsidR="0006453A" w:rsidP="0006453A" w:rsidRDefault="009E2C99" w14:paraId="5CDEA644" w14:textId="77777777">
            <w:pPr>
              <w:jc w:val="center"/>
              <w:rPr>
                <w:rFonts w:cs="Arial"/>
                <w:b/>
                <w:iCs/>
                <w:sz w:val="18"/>
                <w:szCs w:val="18"/>
              </w:rPr>
            </w:pPr>
            <w:r w:rsidRPr="00F64DF8">
              <w:rPr>
                <w:rFonts w:cs="Arial"/>
                <w:b/>
                <w:iCs/>
                <w:sz w:val="18"/>
                <w:szCs w:val="18"/>
              </w:rPr>
              <w:t>Color</w:t>
            </w:r>
          </w:p>
        </w:tc>
        <w:tc>
          <w:tcPr>
            <w:tcW w:w="457" w:type="pct"/>
          </w:tcPr>
          <w:p w:rsidRPr="00F64DF8" w:rsidR="0006453A" w:rsidP="0006453A" w:rsidRDefault="0006453A" w14:paraId="649D758A" w14:textId="77777777">
            <w:pPr>
              <w:jc w:val="center"/>
              <w:rPr>
                <w:rFonts w:cs="Arial"/>
                <w:b/>
                <w:iCs/>
                <w:sz w:val="18"/>
                <w:szCs w:val="18"/>
              </w:rPr>
            </w:pPr>
            <w:r w:rsidRPr="00F64DF8">
              <w:rPr>
                <w:rFonts w:cs="Arial"/>
                <w:b/>
                <w:iCs/>
                <w:sz w:val="18"/>
                <w:szCs w:val="18"/>
              </w:rPr>
              <w:t>Photo Taken*</w:t>
            </w:r>
          </w:p>
        </w:tc>
        <w:tc>
          <w:tcPr>
            <w:tcW w:w="1442" w:type="pct"/>
          </w:tcPr>
          <w:p w:rsidRPr="00F64DF8" w:rsidR="0006453A" w:rsidP="0006453A" w:rsidRDefault="0006453A" w14:paraId="07B30C1F" w14:textId="77777777">
            <w:pPr>
              <w:rPr>
                <w:rFonts w:cs="Arial"/>
                <w:b/>
                <w:sz w:val="18"/>
                <w:szCs w:val="18"/>
              </w:rPr>
            </w:pPr>
            <w:r w:rsidRPr="00F64DF8">
              <w:rPr>
                <w:rFonts w:cs="Arial"/>
                <w:b/>
                <w:iCs/>
                <w:sz w:val="18"/>
                <w:szCs w:val="18"/>
              </w:rPr>
              <w:t>Observations</w:t>
            </w:r>
          </w:p>
        </w:tc>
      </w:tr>
      <w:tr w:rsidRPr="00F64DF8" w:rsidR="0006453A" w:rsidTr="0006453A" w14:paraId="1A57F855" w14:textId="77777777">
        <w:tc>
          <w:tcPr>
            <w:tcW w:w="218" w:type="pct"/>
          </w:tcPr>
          <w:p w:rsidRPr="00F64DF8" w:rsidR="0006453A" w:rsidP="0006453A" w:rsidRDefault="0006453A" w14:paraId="355ACCC9" w14:textId="77777777">
            <w:pPr>
              <w:rPr>
                <w:rFonts w:cs="Arial"/>
                <w:sz w:val="18"/>
                <w:szCs w:val="18"/>
              </w:rPr>
            </w:pPr>
            <w:r w:rsidRPr="00F64DF8">
              <w:rPr>
                <w:rFonts w:cs="Arial"/>
                <w:sz w:val="18"/>
                <w:szCs w:val="18"/>
              </w:rPr>
              <w:t>1</w:t>
            </w:r>
          </w:p>
        </w:tc>
        <w:tc>
          <w:tcPr>
            <w:tcW w:w="1442" w:type="pct"/>
          </w:tcPr>
          <w:p w:rsidRPr="00F64DF8" w:rsidR="0006453A" w:rsidP="0006453A" w:rsidRDefault="0006453A" w14:paraId="776F190D" w14:textId="77777777">
            <w:pPr>
              <w:rPr>
                <w:rFonts w:cs="Arial"/>
                <w:b/>
                <w:sz w:val="18"/>
                <w:szCs w:val="18"/>
              </w:rPr>
            </w:pPr>
          </w:p>
        </w:tc>
        <w:tc>
          <w:tcPr>
            <w:tcW w:w="352" w:type="pct"/>
          </w:tcPr>
          <w:p w:rsidRPr="00F64DF8" w:rsidR="0006453A" w:rsidP="0006453A" w:rsidRDefault="0006453A" w14:paraId="7C210659" w14:textId="77777777">
            <w:pPr>
              <w:rPr>
                <w:rFonts w:cs="Arial"/>
                <w:b/>
                <w:sz w:val="18"/>
                <w:szCs w:val="18"/>
              </w:rPr>
            </w:pPr>
          </w:p>
        </w:tc>
        <w:tc>
          <w:tcPr>
            <w:tcW w:w="352" w:type="pct"/>
          </w:tcPr>
          <w:p w:rsidRPr="00F64DF8" w:rsidR="0006453A" w:rsidP="0006453A" w:rsidRDefault="0006453A" w14:paraId="19FD83A3" w14:textId="77777777">
            <w:pPr>
              <w:rPr>
                <w:rFonts w:cs="Arial"/>
                <w:b/>
                <w:sz w:val="18"/>
                <w:szCs w:val="18"/>
              </w:rPr>
            </w:pPr>
          </w:p>
        </w:tc>
        <w:tc>
          <w:tcPr>
            <w:tcW w:w="387" w:type="pct"/>
          </w:tcPr>
          <w:p w:rsidRPr="00F64DF8" w:rsidR="0006453A" w:rsidP="0006453A" w:rsidRDefault="0006453A" w14:paraId="2DAFCF12" w14:textId="77777777">
            <w:pPr>
              <w:rPr>
                <w:rFonts w:cs="Arial"/>
                <w:b/>
                <w:sz w:val="18"/>
                <w:szCs w:val="18"/>
              </w:rPr>
            </w:pPr>
          </w:p>
        </w:tc>
        <w:tc>
          <w:tcPr>
            <w:tcW w:w="352" w:type="pct"/>
          </w:tcPr>
          <w:p w:rsidRPr="00F64DF8" w:rsidR="0006453A" w:rsidP="0006453A" w:rsidRDefault="0006453A" w14:paraId="4CA7AA9F" w14:textId="77777777">
            <w:pPr>
              <w:rPr>
                <w:rFonts w:cs="Arial"/>
                <w:b/>
                <w:sz w:val="18"/>
                <w:szCs w:val="18"/>
              </w:rPr>
            </w:pPr>
          </w:p>
        </w:tc>
        <w:tc>
          <w:tcPr>
            <w:tcW w:w="457" w:type="pct"/>
          </w:tcPr>
          <w:p w:rsidRPr="00F64DF8" w:rsidR="0006453A" w:rsidP="0006453A" w:rsidRDefault="0006453A" w14:paraId="574981BB" w14:textId="77777777">
            <w:pPr>
              <w:rPr>
                <w:rFonts w:cs="Arial"/>
                <w:b/>
                <w:sz w:val="18"/>
                <w:szCs w:val="18"/>
              </w:rPr>
            </w:pPr>
          </w:p>
        </w:tc>
        <w:tc>
          <w:tcPr>
            <w:tcW w:w="1442" w:type="pct"/>
          </w:tcPr>
          <w:p w:rsidRPr="00F64DF8" w:rsidR="0006453A" w:rsidP="0006453A" w:rsidRDefault="0006453A" w14:paraId="3A02D952" w14:textId="77777777">
            <w:pPr>
              <w:rPr>
                <w:rFonts w:cs="Arial"/>
                <w:b/>
                <w:sz w:val="18"/>
                <w:szCs w:val="18"/>
              </w:rPr>
            </w:pPr>
          </w:p>
        </w:tc>
      </w:tr>
      <w:tr w:rsidRPr="00F64DF8" w:rsidR="0006453A" w:rsidTr="0006453A" w14:paraId="3E8EF8C2" w14:textId="77777777">
        <w:tc>
          <w:tcPr>
            <w:tcW w:w="218" w:type="pct"/>
          </w:tcPr>
          <w:p w:rsidRPr="00F64DF8" w:rsidR="0006453A" w:rsidP="0006453A" w:rsidRDefault="0006453A" w14:paraId="3BDE8AAE" w14:textId="77777777">
            <w:pPr>
              <w:rPr>
                <w:rFonts w:cs="Arial"/>
                <w:sz w:val="18"/>
                <w:szCs w:val="18"/>
              </w:rPr>
            </w:pPr>
            <w:r w:rsidRPr="00F64DF8">
              <w:rPr>
                <w:rFonts w:cs="Arial"/>
                <w:sz w:val="18"/>
                <w:szCs w:val="18"/>
              </w:rPr>
              <w:t>2</w:t>
            </w:r>
          </w:p>
        </w:tc>
        <w:tc>
          <w:tcPr>
            <w:tcW w:w="1442" w:type="pct"/>
          </w:tcPr>
          <w:p w:rsidRPr="00F64DF8" w:rsidR="0006453A" w:rsidP="0006453A" w:rsidRDefault="0006453A" w14:paraId="637AF8B8" w14:textId="77777777">
            <w:pPr>
              <w:rPr>
                <w:rFonts w:cs="Arial"/>
                <w:b/>
                <w:sz w:val="18"/>
                <w:szCs w:val="18"/>
              </w:rPr>
            </w:pPr>
          </w:p>
        </w:tc>
        <w:tc>
          <w:tcPr>
            <w:tcW w:w="352" w:type="pct"/>
          </w:tcPr>
          <w:p w:rsidRPr="00F64DF8" w:rsidR="0006453A" w:rsidP="0006453A" w:rsidRDefault="0006453A" w14:paraId="7FA49DEE" w14:textId="77777777">
            <w:pPr>
              <w:rPr>
                <w:rFonts w:cs="Arial"/>
                <w:b/>
                <w:sz w:val="18"/>
                <w:szCs w:val="18"/>
              </w:rPr>
            </w:pPr>
          </w:p>
        </w:tc>
        <w:tc>
          <w:tcPr>
            <w:tcW w:w="352" w:type="pct"/>
          </w:tcPr>
          <w:p w:rsidRPr="00F64DF8" w:rsidR="0006453A" w:rsidP="0006453A" w:rsidRDefault="0006453A" w14:paraId="694BB3A9" w14:textId="77777777">
            <w:pPr>
              <w:rPr>
                <w:rFonts w:cs="Arial"/>
                <w:b/>
                <w:sz w:val="18"/>
                <w:szCs w:val="18"/>
              </w:rPr>
            </w:pPr>
          </w:p>
        </w:tc>
        <w:tc>
          <w:tcPr>
            <w:tcW w:w="387" w:type="pct"/>
          </w:tcPr>
          <w:p w:rsidRPr="00F64DF8" w:rsidR="0006453A" w:rsidP="0006453A" w:rsidRDefault="0006453A" w14:paraId="18385282" w14:textId="77777777">
            <w:pPr>
              <w:rPr>
                <w:rFonts w:cs="Arial"/>
                <w:b/>
                <w:sz w:val="18"/>
                <w:szCs w:val="18"/>
              </w:rPr>
            </w:pPr>
          </w:p>
        </w:tc>
        <w:tc>
          <w:tcPr>
            <w:tcW w:w="352" w:type="pct"/>
          </w:tcPr>
          <w:p w:rsidRPr="00F64DF8" w:rsidR="0006453A" w:rsidP="0006453A" w:rsidRDefault="0006453A" w14:paraId="43C1FF39" w14:textId="77777777">
            <w:pPr>
              <w:rPr>
                <w:rFonts w:cs="Arial"/>
                <w:b/>
                <w:sz w:val="18"/>
                <w:szCs w:val="18"/>
              </w:rPr>
            </w:pPr>
          </w:p>
        </w:tc>
        <w:tc>
          <w:tcPr>
            <w:tcW w:w="457" w:type="pct"/>
          </w:tcPr>
          <w:p w:rsidRPr="00F64DF8" w:rsidR="0006453A" w:rsidP="0006453A" w:rsidRDefault="0006453A" w14:paraId="0468F7D1" w14:textId="77777777">
            <w:pPr>
              <w:rPr>
                <w:rFonts w:cs="Arial"/>
                <w:b/>
                <w:sz w:val="18"/>
                <w:szCs w:val="18"/>
              </w:rPr>
            </w:pPr>
          </w:p>
        </w:tc>
        <w:tc>
          <w:tcPr>
            <w:tcW w:w="1442" w:type="pct"/>
          </w:tcPr>
          <w:p w:rsidRPr="00F64DF8" w:rsidR="0006453A" w:rsidP="0006453A" w:rsidRDefault="0006453A" w14:paraId="49F7B2B0" w14:textId="77777777">
            <w:pPr>
              <w:rPr>
                <w:rFonts w:cs="Arial"/>
                <w:b/>
                <w:sz w:val="18"/>
                <w:szCs w:val="18"/>
              </w:rPr>
            </w:pPr>
          </w:p>
        </w:tc>
      </w:tr>
      <w:tr w:rsidRPr="00F64DF8" w:rsidR="0006453A" w:rsidTr="0006453A" w14:paraId="3DEEFA71" w14:textId="77777777">
        <w:tc>
          <w:tcPr>
            <w:tcW w:w="218" w:type="pct"/>
          </w:tcPr>
          <w:p w:rsidRPr="00F64DF8" w:rsidR="0006453A" w:rsidP="0006453A" w:rsidRDefault="0006453A" w14:paraId="0DE9F6C2" w14:textId="77777777">
            <w:pPr>
              <w:rPr>
                <w:rFonts w:cs="Arial"/>
                <w:sz w:val="18"/>
                <w:szCs w:val="18"/>
              </w:rPr>
            </w:pPr>
            <w:r w:rsidRPr="00F64DF8">
              <w:rPr>
                <w:rFonts w:cs="Arial"/>
                <w:sz w:val="18"/>
                <w:szCs w:val="18"/>
              </w:rPr>
              <w:t>3</w:t>
            </w:r>
          </w:p>
        </w:tc>
        <w:tc>
          <w:tcPr>
            <w:tcW w:w="1442" w:type="pct"/>
          </w:tcPr>
          <w:p w:rsidRPr="00F64DF8" w:rsidR="0006453A" w:rsidP="0006453A" w:rsidRDefault="0006453A" w14:paraId="63AC2081" w14:textId="77777777">
            <w:pPr>
              <w:rPr>
                <w:rFonts w:cs="Arial"/>
                <w:b/>
                <w:sz w:val="18"/>
                <w:szCs w:val="18"/>
              </w:rPr>
            </w:pPr>
          </w:p>
        </w:tc>
        <w:tc>
          <w:tcPr>
            <w:tcW w:w="352" w:type="pct"/>
          </w:tcPr>
          <w:p w:rsidRPr="00F64DF8" w:rsidR="0006453A" w:rsidP="0006453A" w:rsidRDefault="0006453A" w14:paraId="5D67DF43" w14:textId="77777777">
            <w:pPr>
              <w:rPr>
                <w:rFonts w:cs="Arial"/>
                <w:b/>
                <w:sz w:val="18"/>
                <w:szCs w:val="18"/>
              </w:rPr>
            </w:pPr>
          </w:p>
        </w:tc>
        <w:tc>
          <w:tcPr>
            <w:tcW w:w="352" w:type="pct"/>
          </w:tcPr>
          <w:p w:rsidRPr="00F64DF8" w:rsidR="0006453A" w:rsidP="0006453A" w:rsidRDefault="0006453A" w14:paraId="74ECE47B" w14:textId="77777777">
            <w:pPr>
              <w:rPr>
                <w:rFonts w:cs="Arial"/>
                <w:b/>
                <w:sz w:val="18"/>
                <w:szCs w:val="18"/>
              </w:rPr>
            </w:pPr>
          </w:p>
        </w:tc>
        <w:tc>
          <w:tcPr>
            <w:tcW w:w="387" w:type="pct"/>
          </w:tcPr>
          <w:p w:rsidRPr="00F64DF8" w:rsidR="0006453A" w:rsidP="0006453A" w:rsidRDefault="0006453A" w14:paraId="3F06260A" w14:textId="77777777">
            <w:pPr>
              <w:rPr>
                <w:rFonts w:cs="Arial"/>
                <w:b/>
                <w:sz w:val="18"/>
                <w:szCs w:val="18"/>
              </w:rPr>
            </w:pPr>
          </w:p>
        </w:tc>
        <w:tc>
          <w:tcPr>
            <w:tcW w:w="352" w:type="pct"/>
          </w:tcPr>
          <w:p w:rsidRPr="00F64DF8" w:rsidR="0006453A" w:rsidP="0006453A" w:rsidRDefault="0006453A" w14:paraId="69EE2213" w14:textId="77777777">
            <w:pPr>
              <w:rPr>
                <w:rFonts w:cs="Arial"/>
                <w:b/>
                <w:sz w:val="18"/>
                <w:szCs w:val="18"/>
              </w:rPr>
            </w:pPr>
          </w:p>
        </w:tc>
        <w:tc>
          <w:tcPr>
            <w:tcW w:w="457" w:type="pct"/>
          </w:tcPr>
          <w:p w:rsidRPr="00F64DF8" w:rsidR="0006453A" w:rsidP="0006453A" w:rsidRDefault="0006453A" w14:paraId="6F9E27F0" w14:textId="77777777">
            <w:pPr>
              <w:rPr>
                <w:rFonts w:cs="Arial"/>
                <w:b/>
                <w:sz w:val="18"/>
                <w:szCs w:val="18"/>
              </w:rPr>
            </w:pPr>
          </w:p>
        </w:tc>
        <w:tc>
          <w:tcPr>
            <w:tcW w:w="1442" w:type="pct"/>
          </w:tcPr>
          <w:p w:rsidRPr="00F64DF8" w:rsidR="0006453A" w:rsidP="0006453A" w:rsidRDefault="0006453A" w14:paraId="216F17C1" w14:textId="77777777">
            <w:pPr>
              <w:rPr>
                <w:rFonts w:cs="Arial"/>
                <w:b/>
                <w:sz w:val="18"/>
                <w:szCs w:val="18"/>
              </w:rPr>
            </w:pPr>
          </w:p>
        </w:tc>
      </w:tr>
      <w:tr w:rsidRPr="00F64DF8" w:rsidR="0006453A" w:rsidTr="0006453A" w14:paraId="6E6A4544" w14:textId="77777777">
        <w:tc>
          <w:tcPr>
            <w:tcW w:w="218" w:type="pct"/>
          </w:tcPr>
          <w:p w:rsidRPr="00F64DF8" w:rsidR="0006453A" w:rsidP="0006453A" w:rsidRDefault="0006453A" w14:paraId="140A84CA" w14:textId="77777777">
            <w:pPr>
              <w:rPr>
                <w:rFonts w:cs="Arial"/>
                <w:sz w:val="18"/>
                <w:szCs w:val="18"/>
              </w:rPr>
            </w:pPr>
            <w:r w:rsidRPr="00F64DF8">
              <w:rPr>
                <w:rFonts w:cs="Arial"/>
                <w:sz w:val="18"/>
                <w:szCs w:val="18"/>
              </w:rPr>
              <w:t>4</w:t>
            </w:r>
          </w:p>
        </w:tc>
        <w:tc>
          <w:tcPr>
            <w:tcW w:w="1442" w:type="pct"/>
          </w:tcPr>
          <w:p w:rsidRPr="00F64DF8" w:rsidR="0006453A" w:rsidP="0006453A" w:rsidRDefault="0006453A" w14:paraId="7294F4A6" w14:textId="77777777">
            <w:pPr>
              <w:rPr>
                <w:rFonts w:cs="Arial"/>
                <w:b/>
                <w:sz w:val="18"/>
                <w:szCs w:val="18"/>
              </w:rPr>
            </w:pPr>
          </w:p>
        </w:tc>
        <w:tc>
          <w:tcPr>
            <w:tcW w:w="352" w:type="pct"/>
          </w:tcPr>
          <w:p w:rsidRPr="00F64DF8" w:rsidR="0006453A" w:rsidP="0006453A" w:rsidRDefault="0006453A" w14:paraId="577A7825" w14:textId="77777777">
            <w:pPr>
              <w:rPr>
                <w:rFonts w:cs="Arial"/>
                <w:b/>
                <w:sz w:val="18"/>
                <w:szCs w:val="18"/>
              </w:rPr>
            </w:pPr>
          </w:p>
        </w:tc>
        <w:tc>
          <w:tcPr>
            <w:tcW w:w="352" w:type="pct"/>
          </w:tcPr>
          <w:p w:rsidRPr="00F64DF8" w:rsidR="0006453A" w:rsidP="0006453A" w:rsidRDefault="0006453A" w14:paraId="105FF664" w14:textId="77777777">
            <w:pPr>
              <w:rPr>
                <w:rFonts w:cs="Arial"/>
                <w:b/>
                <w:sz w:val="18"/>
                <w:szCs w:val="18"/>
              </w:rPr>
            </w:pPr>
          </w:p>
        </w:tc>
        <w:tc>
          <w:tcPr>
            <w:tcW w:w="387" w:type="pct"/>
          </w:tcPr>
          <w:p w:rsidRPr="00F64DF8" w:rsidR="0006453A" w:rsidP="0006453A" w:rsidRDefault="0006453A" w14:paraId="4C7C10BA" w14:textId="77777777">
            <w:pPr>
              <w:rPr>
                <w:rFonts w:cs="Arial"/>
                <w:b/>
                <w:sz w:val="18"/>
                <w:szCs w:val="18"/>
              </w:rPr>
            </w:pPr>
          </w:p>
        </w:tc>
        <w:tc>
          <w:tcPr>
            <w:tcW w:w="352" w:type="pct"/>
          </w:tcPr>
          <w:p w:rsidRPr="00F64DF8" w:rsidR="0006453A" w:rsidP="0006453A" w:rsidRDefault="0006453A" w14:paraId="4E9A8477" w14:textId="77777777">
            <w:pPr>
              <w:rPr>
                <w:rFonts w:cs="Arial"/>
                <w:b/>
                <w:sz w:val="18"/>
                <w:szCs w:val="18"/>
              </w:rPr>
            </w:pPr>
          </w:p>
        </w:tc>
        <w:tc>
          <w:tcPr>
            <w:tcW w:w="457" w:type="pct"/>
          </w:tcPr>
          <w:p w:rsidRPr="00F64DF8" w:rsidR="0006453A" w:rsidP="0006453A" w:rsidRDefault="0006453A" w14:paraId="18D89B5B" w14:textId="77777777">
            <w:pPr>
              <w:rPr>
                <w:rFonts w:cs="Arial"/>
                <w:b/>
                <w:sz w:val="18"/>
                <w:szCs w:val="18"/>
              </w:rPr>
            </w:pPr>
          </w:p>
        </w:tc>
        <w:tc>
          <w:tcPr>
            <w:tcW w:w="1442" w:type="pct"/>
          </w:tcPr>
          <w:p w:rsidRPr="00F64DF8" w:rsidR="0006453A" w:rsidP="0006453A" w:rsidRDefault="0006453A" w14:paraId="48CCA888" w14:textId="77777777">
            <w:pPr>
              <w:rPr>
                <w:rFonts w:cs="Arial"/>
                <w:b/>
                <w:sz w:val="18"/>
                <w:szCs w:val="18"/>
              </w:rPr>
            </w:pPr>
          </w:p>
        </w:tc>
      </w:tr>
      <w:tr w:rsidRPr="00F64DF8" w:rsidR="0006453A" w:rsidTr="0006453A" w14:paraId="18397039" w14:textId="77777777">
        <w:tc>
          <w:tcPr>
            <w:tcW w:w="218" w:type="pct"/>
          </w:tcPr>
          <w:p w:rsidRPr="00F64DF8" w:rsidR="0006453A" w:rsidP="0006453A" w:rsidRDefault="0006453A" w14:paraId="7DF03610" w14:textId="77777777">
            <w:pPr>
              <w:rPr>
                <w:rFonts w:cs="Arial"/>
                <w:sz w:val="18"/>
                <w:szCs w:val="18"/>
              </w:rPr>
            </w:pPr>
            <w:r w:rsidRPr="00F64DF8">
              <w:rPr>
                <w:rFonts w:cs="Arial"/>
                <w:sz w:val="18"/>
                <w:szCs w:val="18"/>
              </w:rPr>
              <w:t>5</w:t>
            </w:r>
          </w:p>
        </w:tc>
        <w:tc>
          <w:tcPr>
            <w:tcW w:w="1442" w:type="pct"/>
          </w:tcPr>
          <w:p w:rsidRPr="00F64DF8" w:rsidR="0006453A" w:rsidP="0006453A" w:rsidRDefault="0006453A" w14:paraId="03570777" w14:textId="77777777">
            <w:pPr>
              <w:rPr>
                <w:rFonts w:cs="Arial"/>
                <w:b/>
                <w:sz w:val="18"/>
                <w:szCs w:val="18"/>
              </w:rPr>
            </w:pPr>
          </w:p>
        </w:tc>
        <w:tc>
          <w:tcPr>
            <w:tcW w:w="352" w:type="pct"/>
          </w:tcPr>
          <w:p w:rsidRPr="00F64DF8" w:rsidR="0006453A" w:rsidP="0006453A" w:rsidRDefault="0006453A" w14:paraId="3CC61940" w14:textId="77777777">
            <w:pPr>
              <w:rPr>
                <w:rFonts w:cs="Arial"/>
                <w:b/>
                <w:sz w:val="18"/>
                <w:szCs w:val="18"/>
              </w:rPr>
            </w:pPr>
          </w:p>
        </w:tc>
        <w:tc>
          <w:tcPr>
            <w:tcW w:w="352" w:type="pct"/>
          </w:tcPr>
          <w:p w:rsidRPr="00F64DF8" w:rsidR="0006453A" w:rsidP="0006453A" w:rsidRDefault="0006453A" w14:paraId="16C38EDC" w14:textId="77777777">
            <w:pPr>
              <w:rPr>
                <w:rFonts w:cs="Arial"/>
                <w:b/>
                <w:sz w:val="18"/>
                <w:szCs w:val="18"/>
              </w:rPr>
            </w:pPr>
          </w:p>
        </w:tc>
        <w:tc>
          <w:tcPr>
            <w:tcW w:w="387" w:type="pct"/>
          </w:tcPr>
          <w:p w:rsidRPr="00F64DF8" w:rsidR="0006453A" w:rsidP="0006453A" w:rsidRDefault="0006453A" w14:paraId="674C42E5" w14:textId="77777777">
            <w:pPr>
              <w:rPr>
                <w:rFonts w:cs="Arial"/>
                <w:b/>
                <w:sz w:val="18"/>
                <w:szCs w:val="18"/>
              </w:rPr>
            </w:pPr>
          </w:p>
        </w:tc>
        <w:tc>
          <w:tcPr>
            <w:tcW w:w="352" w:type="pct"/>
          </w:tcPr>
          <w:p w:rsidRPr="00F64DF8" w:rsidR="0006453A" w:rsidP="0006453A" w:rsidRDefault="0006453A" w14:paraId="73AF3523" w14:textId="77777777">
            <w:pPr>
              <w:rPr>
                <w:rFonts w:cs="Arial"/>
                <w:b/>
                <w:sz w:val="18"/>
                <w:szCs w:val="18"/>
              </w:rPr>
            </w:pPr>
          </w:p>
        </w:tc>
        <w:tc>
          <w:tcPr>
            <w:tcW w:w="457" w:type="pct"/>
          </w:tcPr>
          <w:p w:rsidRPr="00F64DF8" w:rsidR="0006453A" w:rsidP="0006453A" w:rsidRDefault="0006453A" w14:paraId="239679C6" w14:textId="77777777">
            <w:pPr>
              <w:rPr>
                <w:rFonts w:cs="Arial"/>
                <w:b/>
                <w:sz w:val="18"/>
                <w:szCs w:val="18"/>
              </w:rPr>
            </w:pPr>
          </w:p>
        </w:tc>
        <w:tc>
          <w:tcPr>
            <w:tcW w:w="1442" w:type="pct"/>
          </w:tcPr>
          <w:p w:rsidRPr="00F64DF8" w:rsidR="0006453A" w:rsidP="0006453A" w:rsidRDefault="0006453A" w14:paraId="5ECA76B9" w14:textId="77777777">
            <w:pPr>
              <w:rPr>
                <w:rFonts w:cs="Arial"/>
                <w:b/>
                <w:sz w:val="18"/>
                <w:szCs w:val="18"/>
              </w:rPr>
            </w:pPr>
          </w:p>
        </w:tc>
      </w:tr>
      <w:tr w:rsidRPr="00F64DF8" w:rsidR="0006453A" w:rsidTr="0006453A" w14:paraId="17F65B0D" w14:textId="77777777">
        <w:tc>
          <w:tcPr>
            <w:tcW w:w="218" w:type="pct"/>
          </w:tcPr>
          <w:p w:rsidRPr="00F64DF8" w:rsidR="0006453A" w:rsidP="0006453A" w:rsidRDefault="0006453A" w14:paraId="6E930C74" w14:textId="77777777">
            <w:pPr>
              <w:rPr>
                <w:rFonts w:cs="Arial"/>
                <w:sz w:val="18"/>
                <w:szCs w:val="18"/>
              </w:rPr>
            </w:pPr>
            <w:r w:rsidRPr="00F64DF8">
              <w:rPr>
                <w:rFonts w:cs="Arial"/>
                <w:sz w:val="18"/>
                <w:szCs w:val="18"/>
              </w:rPr>
              <w:t>6</w:t>
            </w:r>
          </w:p>
        </w:tc>
        <w:tc>
          <w:tcPr>
            <w:tcW w:w="1442" w:type="pct"/>
          </w:tcPr>
          <w:p w:rsidRPr="00F64DF8" w:rsidR="0006453A" w:rsidP="0006453A" w:rsidRDefault="0006453A" w14:paraId="1A519E80" w14:textId="77777777">
            <w:pPr>
              <w:rPr>
                <w:rFonts w:cs="Arial"/>
                <w:b/>
                <w:sz w:val="18"/>
                <w:szCs w:val="18"/>
              </w:rPr>
            </w:pPr>
          </w:p>
        </w:tc>
        <w:tc>
          <w:tcPr>
            <w:tcW w:w="352" w:type="pct"/>
          </w:tcPr>
          <w:p w:rsidRPr="00F64DF8" w:rsidR="0006453A" w:rsidP="0006453A" w:rsidRDefault="0006453A" w14:paraId="483A5EC1" w14:textId="77777777">
            <w:pPr>
              <w:rPr>
                <w:rFonts w:cs="Arial"/>
                <w:b/>
                <w:sz w:val="18"/>
                <w:szCs w:val="18"/>
              </w:rPr>
            </w:pPr>
          </w:p>
        </w:tc>
        <w:tc>
          <w:tcPr>
            <w:tcW w:w="352" w:type="pct"/>
          </w:tcPr>
          <w:p w:rsidRPr="00F64DF8" w:rsidR="0006453A" w:rsidP="0006453A" w:rsidRDefault="0006453A" w14:paraId="0251EC2E" w14:textId="77777777">
            <w:pPr>
              <w:rPr>
                <w:rFonts w:cs="Arial"/>
                <w:b/>
                <w:sz w:val="18"/>
                <w:szCs w:val="18"/>
              </w:rPr>
            </w:pPr>
          </w:p>
        </w:tc>
        <w:tc>
          <w:tcPr>
            <w:tcW w:w="387" w:type="pct"/>
          </w:tcPr>
          <w:p w:rsidRPr="00F64DF8" w:rsidR="0006453A" w:rsidP="0006453A" w:rsidRDefault="0006453A" w14:paraId="1BDE60ED" w14:textId="77777777">
            <w:pPr>
              <w:rPr>
                <w:rFonts w:cs="Arial"/>
                <w:b/>
                <w:sz w:val="18"/>
                <w:szCs w:val="18"/>
              </w:rPr>
            </w:pPr>
          </w:p>
        </w:tc>
        <w:tc>
          <w:tcPr>
            <w:tcW w:w="352" w:type="pct"/>
          </w:tcPr>
          <w:p w:rsidRPr="00F64DF8" w:rsidR="0006453A" w:rsidP="0006453A" w:rsidRDefault="0006453A" w14:paraId="3D393120" w14:textId="77777777">
            <w:pPr>
              <w:rPr>
                <w:rFonts w:cs="Arial"/>
                <w:b/>
                <w:sz w:val="18"/>
                <w:szCs w:val="18"/>
              </w:rPr>
            </w:pPr>
          </w:p>
        </w:tc>
        <w:tc>
          <w:tcPr>
            <w:tcW w:w="457" w:type="pct"/>
          </w:tcPr>
          <w:p w:rsidRPr="00F64DF8" w:rsidR="0006453A" w:rsidP="0006453A" w:rsidRDefault="0006453A" w14:paraId="561E7EFA" w14:textId="77777777">
            <w:pPr>
              <w:rPr>
                <w:rFonts w:cs="Arial"/>
                <w:b/>
                <w:sz w:val="18"/>
                <w:szCs w:val="18"/>
              </w:rPr>
            </w:pPr>
          </w:p>
        </w:tc>
        <w:tc>
          <w:tcPr>
            <w:tcW w:w="1442" w:type="pct"/>
          </w:tcPr>
          <w:p w:rsidRPr="00F64DF8" w:rsidR="0006453A" w:rsidP="0006453A" w:rsidRDefault="0006453A" w14:paraId="6AFA1B4D" w14:textId="77777777">
            <w:pPr>
              <w:rPr>
                <w:rFonts w:cs="Arial"/>
                <w:b/>
                <w:sz w:val="18"/>
                <w:szCs w:val="18"/>
              </w:rPr>
            </w:pPr>
          </w:p>
        </w:tc>
      </w:tr>
      <w:tr w:rsidRPr="00F64DF8" w:rsidR="0006453A" w:rsidTr="0006453A" w14:paraId="62808F88" w14:textId="77777777">
        <w:tc>
          <w:tcPr>
            <w:tcW w:w="218" w:type="pct"/>
          </w:tcPr>
          <w:p w:rsidRPr="00F64DF8" w:rsidR="0006453A" w:rsidP="0006453A" w:rsidRDefault="0006453A" w14:paraId="610FC1C9" w14:textId="77777777">
            <w:pPr>
              <w:rPr>
                <w:rFonts w:cs="Arial"/>
                <w:sz w:val="18"/>
                <w:szCs w:val="18"/>
              </w:rPr>
            </w:pPr>
            <w:r w:rsidRPr="00F64DF8">
              <w:rPr>
                <w:rFonts w:cs="Arial"/>
                <w:sz w:val="18"/>
                <w:szCs w:val="18"/>
              </w:rPr>
              <w:t>7</w:t>
            </w:r>
          </w:p>
        </w:tc>
        <w:tc>
          <w:tcPr>
            <w:tcW w:w="1442" w:type="pct"/>
          </w:tcPr>
          <w:p w:rsidRPr="00F64DF8" w:rsidR="0006453A" w:rsidP="0006453A" w:rsidRDefault="0006453A" w14:paraId="348A2179" w14:textId="77777777">
            <w:pPr>
              <w:rPr>
                <w:rFonts w:cs="Arial"/>
                <w:b/>
                <w:sz w:val="18"/>
                <w:szCs w:val="18"/>
              </w:rPr>
            </w:pPr>
          </w:p>
        </w:tc>
        <w:tc>
          <w:tcPr>
            <w:tcW w:w="352" w:type="pct"/>
          </w:tcPr>
          <w:p w:rsidRPr="00F64DF8" w:rsidR="0006453A" w:rsidP="0006453A" w:rsidRDefault="0006453A" w14:paraId="3232F68D" w14:textId="77777777">
            <w:pPr>
              <w:rPr>
                <w:rFonts w:cs="Arial"/>
                <w:b/>
                <w:sz w:val="18"/>
                <w:szCs w:val="18"/>
              </w:rPr>
            </w:pPr>
          </w:p>
        </w:tc>
        <w:tc>
          <w:tcPr>
            <w:tcW w:w="352" w:type="pct"/>
          </w:tcPr>
          <w:p w:rsidRPr="00F64DF8" w:rsidR="0006453A" w:rsidP="0006453A" w:rsidRDefault="0006453A" w14:paraId="68293FA9" w14:textId="77777777">
            <w:pPr>
              <w:rPr>
                <w:rFonts w:cs="Arial"/>
                <w:b/>
                <w:sz w:val="18"/>
                <w:szCs w:val="18"/>
              </w:rPr>
            </w:pPr>
          </w:p>
        </w:tc>
        <w:tc>
          <w:tcPr>
            <w:tcW w:w="387" w:type="pct"/>
          </w:tcPr>
          <w:p w:rsidRPr="00F64DF8" w:rsidR="0006453A" w:rsidP="0006453A" w:rsidRDefault="0006453A" w14:paraId="117C1854" w14:textId="77777777">
            <w:pPr>
              <w:rPr>
                <w:rFonts w:cs="Arial"/>
                <w:b/>
                <w:sz w:val="18"/>
                <w:szCs w:val="18"/>
              </w:rPr>
            </w:pPr>
          </w:p>
        </w:tc>
        <w:tc>
          <w:tcPr>
            <w:tcW w:w="352" w:type="pct"/>
          </w:tcPr>
          <w:p w:rsidRPr="00F64DF8" w:rsidR="0006453A" w:rsidP="0006453A" w:rsidRDefault="0006453A" w14:paraId="60BE1180" w14:textId="77777777">
            <w:pPr>
              <w:rPr>
                <w:rFonts w:cs="Arial"/>
                <w:b/>
                <w:sz w:val="18"/>
                <w:szCs w:val="18"/>
              </w:rPr>
            </w:pPr>
          </w:p>
        </w:tc>
        <w:tc>
          <w:tcPr>
            <w:tcW w:w="457" w:type="pct"/>
          </w:tcPr>
          <w:p w:rsidRPr="00F64DF8" w:rsidR="0006453A" w:rsidP="0006453A" w:rsidRDefault="0006453A" w14:paraId="76B2442C" w14:textId="77777777">
            <w:pPr>
              <w:rPr>
                <w:rFonts w:cs="Arial"/>
                <w:b/>
                <w:sz w:val="18"/>
                <w:szCs w:val="18"/>
              </w:rPr>
            </w:pPr>
          </w:p>
        </w:tc>
        <w:tc>
          <w:tcPr>
            <w:tcW w:w="1442" w:type="pct"/>
          </w:tcPr>
          <w:p w:rsidRPr="00F64DF8" w:rsidR="0006453A" w:rsidP="0006453A" w:rsidRDefault="0006453A" w14:paraId="2FEE42AC" w14:textId="77777777">
            <w:pPr>
              <w:rPr>
                <w:rFonts w:cs="Arial"/>
                <w:b/>
                <w:sz w:val="18"/>
                <w:szCs w:val="18"/>
              </w:rPr>
            </w:pPr>
          </w:p>
        </w:tc>
      </w:tr>
      <w:tr w:rsidRPr="00F64DF8" w:rsidR="0006453A" w:rsidTr="0006453A" w14:paraId="4CCDB2E6" w14:textId="77777777">
        <w:tc>
          <w:tcPr>
            <w:tcW w:w="218" w:type="pct"/>
          </w:tcPr>
          <w:p w:rsidRPr="00F64DF8" w:rsidR="0006453A" w:rsidP="0006453A" w:rsidRDefault="0006453A" w14:paraId="790F4672" w14:textId="77777777">
            <w:pPr>
              <w:rPr>
                <w:rFonts w:cs="Arial"/>
                <w:sz w:val="18"/>
                <w:szCs w:val="18"/>
              </w:rPr>
            </w:pPr>
            <w:r w:rsidRPr="00F64DF8">
              <w:rPr>
                <w:rFonts w:cs="Arial"/>
                <w:sz w:val="18"/>
                <w:szCs w:val="18"/>
              </w:rPr>
              <w:t>8</w:t>
            </w:r>
          </w:p>
        </w:tc>
        <w:tc>
          <w:tcPr>
            <w:tcW w:w="1442" w:type="pct"/>
          </w:tcPr>
          <w:p w:rsidRPr="00F64DF8" w:rsidR="0006453A" w:rsidP="0006453A" w:rsidRDefault="0006453A" w14:paraId="5A0E6EC9" w14:textId="77777777">
            <w:pPr>
              <w:rPr>
                <w:rFonts w:cs="Arial"/>
                <w:b/>
                <w:sz w:val="18"/>
                <w:szCs w:val="18"/>
              </w:rPr>
            </w:pPr>
          </w:p>
        </w:tc>
        <w:tc>
          <w:tcPr>
            <w:tcW w:w="352" w:type="pct"/>
          </w:tcPr>
          <w:p w:rsidRPr="00F64DF8" w:rsidR="0006453A" w:rsidP="0006453A" w:rsidRDefault="0006453A" w14:paraId="76BCFA18" w14:textId="77777777">
            <w:pPr>
              <w:rPr>
                <w:rFonts w:cs="Arial"/>
                <w:b/>
                <w:sz w:val="18"/>
                <w:szCs w:val="18"/>
              </w:rPr>
            </w:pPr>
          </w:p>
        </w:tc>
        <w:tc>
          <w:tcPr>
            <w:tcW w:w="352" w:type="pct"/>
          </w:tcPr>
          <w:p w:rsidRPr="00F64DF8" w:rsidR="0006453A" w:rsidP="0006453A" w:rsidRDefault="0006453A" w14:paraId="4AD36C32" w14:textId="77777777">
            <w:pPr>
              <w:rPr>
                <w:rFonts w:cs="Arial"/>
                <w:b/>
                <w:sz w:val="18"/>
                <w:szCs w:val="18"/>
              </w:rPr>
            </w:pPr>
          </w:p>
        </w:tc>
        <w:tc>
          <w:tcPr>
            <w:tcW w:w="387" w:type="pct"/>
          </w:tcPr>
          <w:p w:rsidRPr="00F64DF8" w:rsidR="0006453A" w:rsidP="0006453A" w:rsidRDefault="0006453A" w14:paraId="2BEA8F36" w14:textId="77777777">
            <w:pPr>
              <w:rPr>
                <w:rFonts w:cs="Arial"/>
                <w:b/>
                <w:sz w:val="18"/>
                <w:szCs w:val="18"/>
              </w:rPr>
            </w:pPr>
          </w:p>
        </w:tc>
        <w:tc>
          <w:tcPr>
            <w:tcW w:w="352" w:type="pct"/>
          </w:tcPr>
          <w:p w:rsidRPr="00F64DF8" w:rsidR="0006453A" w:rsidP="0006453A" w:rsidRDefault="0006453A" w14:paraId="6084C44F" w14:textId="77777777">
            <w:pPr>
              <w:rPr>
                <w:rFonts w:cs="Arial"/>
                <w:b/>
                <w:sz w:val="18"/>
                <w:szCs w:val="18"/>
              </w:rPr>
            </w:pPr>
          </w:p>
        </w:tc>
        <w:tc>
          <w:tcPr>
            <w:tcW w:w="457" w:type="pct"/>
          </w:tcPr>
          <w:p w:rsidRPr="00F64DF8" w:rsidR="0006453A" w:rsidP="0006453A" w:rsidRDefault="0006453A" w14:paraId="606C05A8" w14:textId="77777777">
            <w:pPr>
              <w:rPr>
                <w:rFonts w:cs="Arial"/>
                <w:b/>
                <w:sz w:val="18"/>
                <w:szCs w:val="18"/>
              </w:rPr>
            </w:pPr>
          </w:p>
        </w:tc>
        <w:tc>
          <w:tcPr>
            <w:tcW w:w="1442" w:type="pct"/>
          </w:tcPr>
          <w:p w:rsidRPr="00F64DF8" w:rsidR="0006453A" w:rsidP="0006453A" w:rsidRDefault="0006453A" w14:paraId="2B21DAA5" w14:textId="77777777">
            <w:pPr>
              <w:rPr>
                <w:rFonts w:cs="Arial"/>
                <w:b/>
                <w:sz w:val="18"/>
                <w:szCs w:val="18"/>
              </w:rPr>
            </w:pPr>
          </w:p>
        </w:tc>
      </w:tr>
      <w:tr w:rsidRPr="00F64DF8" w:rsidR="0006453A" w:rsidTr="0006453A" w14:paraId="73D9FFEE" w14:textId="77777777">
        <w:tc>
          <w:tcPr>
            <w:tcW w:w="218" w:type="pct"/>
          </w:tcPr>
          <w:p w:rsidRPr="00F64DF8" w:rsidR="0006453A" w:rsidP="0006453A" w:rsidRDefault="0006453A" w14:paraId="0A54FBEC" w14:textId="77777777">
            <w:pPr>
              <w:rPr>
                <w:rFonts w:cs="Arial"/>
                <w:sz w:val="18"/>
                <w:szCs w:val="18"/>
              </w:rPr>
            </w:pPr>
            <w:r w:rsidRPr="00F64DF8">
              <w:rPr>
                <w:rFonts w:cs="Arial"/>
                <w:sz w:val="18"/>
                <w:szCs w:val="18"/>
              </w:rPr>
              <w:t>9</w:t>
            </w:r>
          </w:p>
        </w:tc>
        <w:tc>
          <w:tcPr>
            <w:tcW w:w="1442" w:type="pct"/>
          </w:tcPr>
          <w:p w:rsidRPr="00F64DF8" w:rsidR="0006453A" w:rsidP="0006453A" w:rsidRDefault="0006453A" w14:paraId="79514274" w14:textId="77777777">
            <w:pPr>
              <w:rPr>
                <w:rFonts w:cs="Arial"/>
                <w:b/>
                <w:sz w:val="18"/>
                <w:szCs w:val="18"/>
              </w:rPr>
            </w:pPr>
          </w:p>
        </w:tc>
        <w:tc>
          <w:tcPr>
            <w:tcW w:w="352" w:type="pct"/>
          </w:tcPr>
          <w:p w:rsidRPr="00F64DF8" w:rsidR="0006453A" w:rsidP="0006453A" w:rsidRDefault="0006453A" w14:paraId="3D6F6569" w14:textId="77777777">
            <w:pPr>
              <w:rPr>
                <w:rFonts w:cs="Arial"/>
                <w:b/>
                <w:sz w:val="18"/>
                <w:szCs w:val="18"/>
              </w:rPr>
            </w:pPr>
          </w:p>
        </w:tc>
        <w:tc>
          <w:tcPr>
            <w:tcW w:w="352" w:type="pct"/>
          </w:tcPr>
          <w:p w:rsidRPr="00F64DF8" w:rsidR="0006453A" w:rsidP="0006453A" w:rsidRDefault="0006453A" w14:paraId="75923DFD" w14:textId="77777777">
            <w:pPr>
              <w:rPr>
                <w:rFonts w:cs="Arial"/>
                <w:b/>
                <w:sz w:val="18"/>
                <w:szCs w:val="18"/>
              </w:rPr>
            </w:pPr>
          </w:p>
        </w:tc>
        <w:tc>
          <w:tcPr>
            <w:tcW w:w="387" w:type="pct"/>
          </w:tcPr>
          <w:p w:rsidRPr="00F64DF8" w:rsidR="0006453A" w:rsidP="0006453A" w:rsidRDefault="0006453A" w14:paraId="066112BE" w14:textId="77777777">
            <w:pPr>
              <w:rPr>
                <w:rFonts w:cs="Arial"/>
                <w:b/>
                <w:sz w:val="18"/>
                <w:szCs w:val="18"/>
              </w:rPr>
            </w:pPr>
          </w:p>
        </w:tc>
        <w:tc>
          <w:tcPr>
            <w:tcW w:w="352" w:type="pct"/>
          </w:tcPr>
          <w:p w:rsidRPr="00F64DF8" w:rsidR="0006453A" w:rsidP="0006453A" w:rsidRDefault="0006453A" w14:paraId="5518B201" w14:textId="77777777">
            <w:pPr>
              <w:rPr>
                <w:rFonts w:cs="Arial"/>
                <w:b/>
                <w:sz w:val="18"/>
                <w:szCs w:val="18"/>
              </w:rPr>
            </w:pPr>
          </w:p>
        </w:tc>
        <w:tc>
          <w:tcPr>
            <w:tcW w:w="457" w:type="pct"/>
          </w:tcPr>
          <w:p w:rsidRPr="00F64DF8" w:rsidR="0006453A" w:rsidP="0006453A" w:rsidRDefault="0006453A" w14:paraId="2F71A5EF" w14:textId="77777777">
            <w:pPr>
              <w:rPr>
                <w:rFonts w:cs="Arial"/>
                <w:b/>
                <w:sz w:val="18"/>
                <w:szCs w:val="18"/>
              </w:rPr>
            </w:pPr>
          </w:p>
        </w:tc>
        <w:tc>
          <w:tcPr>
            <w:tcW w:w="1442" w:type="pct"/>
          </w:tcPr>
          <w:p w:rsidRPr="00F64DF8" w:rsidR="0006453A" w:rsidP="0006453A" w:rsidRDefault="0006453A" w14:paraId="35F785EF" w14:textId="77777777">
            <w:pPr>
              <w:rPr>
                <w:rFonts w:cs="Arial"/>
                <w:b/>
                <w:sz w:val="18"/>
                <w:szCs w:val="18"/>
              </w:rPr>
            </w:pPr>
          </w:p>
        </w:tc>
      </w:tr>
      <w:tr w:rsidRPr="00F64DF8" w:rsidR="0006453A" w:rsidTr="0006453A" w14:paraId="5DC95AB4" w14:textId="77777777">
        <w:tc>
          <w:tcPr>
            <w:tcW w:w="218" w:type="pct"/>
          </w:tcPr>
          <w:p w:rsidRPr="00F64DF8" w:rsidR="0006453A" w:rsidP="0006453A" w:rsidRDefault="0006453A" w14:paraId="0D3C5310" w14:textId="77777777">
            <w:pPr>
              <w:rPr>
                <w:rFonts w:cs="Arial"/>
                <w:sz w:val="18"/>
                <w:szCs w:val="18"/>
              </w:rPr>
            </w:pPr>
            <w:r w:rsidRPr="00F64DF8">
              <w:rPr>
                <w:rFonts w:cs="Arial"/>
                <w:sz w:val="18"/>
                <w:szCs w:val="18"/>
              </w:rPr>
              <w:t>10</w:t>
            </w:r>
          </w:p>
        </w:tc>
        <w:tc>
          <w:tcPr>
            <w:tcW w:w="1442" w:type="pct"/>
          </w:tcPr>
          <w:p w:rsidRPr="00F64DF8" w:rsidR="0006453A" w:rsidP="0006453A" w:rsidRDefault="0006453A" w14:paraId="5E4B3B31" w14:textId="77777777">
            <w:pPr>
              <w:rPr>
                <w:rFonts w:cs="Arial"/>
                <w:b/>
                <w:sz w:val="18"/>
                <w:szCs w:val="18"/>
              </w:rPr>
            </w:pPr>
          </w:p>
        </w:tc>
        <w:tc>
          <w:tcPr>
            <w:tcW w:w="352" w:type="pct"/>
          </w:tcPr>
          <w:p w:rsidRPr="00F64DF8" w:rsidR="0006453A" w:rsidP="0006453A" w:rsidRDefault="0006453A" w14:paraId="072AB15A" w14:textId="77777777">
            <w:pPr>
              <w:rPr>
                <w:rFonts w:cs="Arial"/>
                <w:b/>
                <w:sz w:val="18"/>
                <w:szCs w:val="18"/>
              </w:rPr>
            </w:pPr>
          </w:p>
        </w:tc>
        <w:tc>
          <w:tcPr>
            <w:tcW w:w="352" w:type="pct"/>
          </w:tcPr>
          <w:p w:rsidRPr="00F64DF8" w:rsidR="0006453A" w:rsidP="0006453A" w:rsidRDefault="0006453A" w14:paraId="0BE2886A" w14:textId="77777777">
            <w:pPr>
              <w:rPr>
                <w:rFonts w:cs="Arial"/>
                <w:b/>
                <w:sz w:val="18"/>
                <w:szCs w:val="18"/>
              </w:rPr>
            </w:pPr>
          </w:p>
        </w:tc>
        <w:tc>
          <w:tcPr>
            <w:tcW w:w="387" w:type="pct"/>
          </w:tcPr>
          <w:p w:rsidRPr="00F64DF8" w:rsidR="0006453A" w:rsidP="0006453A" w:rsidRDefault="0006453A" w14:paraId="0C97FF43" w14:textId="77777777">
            <w:pPr>
              <w:rPr>
                <w:rFonts w:cs="Arial"/>
                <w:b/>
                <w:sz w:val="18"/>
                <w:szCs w:val="18"/>
              </w:rPr>
            </w:pPr>
          </w:p>
        </w:tc>
        <w:tc>
          <w:tcPr>
            <w:tcW w:w="352" w:type="pct"/>
          </w:tcPr>
          <w:p w:rsidRPr="00F64DF8" w:rsidR="0006453A" w:rsidP="0006453A" w:rsidRDefault="0006453A" w14:paraId="3E285C05" w14:textId="77777777">
            <w:pPr>
              <w:rPr>
                <w:rFonts w:cs="Arial"/>
                <w:b/>
                <w:sz w:val="18"/>
                <w:szCs w:val="18"/>
              </w:rPr>
            </w:pPr>
          </w:p>
        </w:tc>
        <w:tc>
          <w:tcPr>
            <w:tcW w:w="457" w:type="pct"/>
          </w:tcPr>
          <w:p w:rsidRPr="00F64DF8" w:rsidR="0006453A" w:rsidP="0006453A" w:rsidRDefault="0006453A" w14:paraId="2D5F0BE0" w14:textId="77777777">
            <w:pPr>
              <w:rPr>
                <w:rFonts w:cs="Arial"/>
                <w:b/>
                <w:sz w:val="18"/>
                <w:szCs w:val="18"/>
              </w:rPr>
            </w:pPr>
          </w:p>
        </w:tc>
        <w:tc>
          <w:tcPr>
            <w:tcW w:w="1442" w:type="pct"/>
          </w:tcPr>
          <w:p w:rsidRPr="00F64DF8" w:rsidR="0006453A" w:rsidP="0006453A" w:rsidRDefault="0006453A" w14:paraId="325764F8" w14:textId="77777777">
            <w:pPr>
              <w:rPr>
                <w:rFonts w:cs="Arial"/>
                <w:b/>
                <w:sz w:val="18"/>
                <w:szCs w:val="18"/>
              </w:rPr>
            </w:pPr>
          </w:p>
        </w:tc>
      </w:tr>
      <w:tr w:rsidRPr="00F64DF8" w:rsidR="0006453A" w:rsidTr="0006453A" w14:paraId="027A8DC0" w14:textId="77777777">
        <w:tc>
          <w:tcPr>
            <w:tcW w:w="218" w:type="pct"/>
          </w:tcPr>
          <w:p w:rsidRPr="00F64DF8" w:rsidR="0006453A" w:rsidP="0006453A" w:rsidRDefault="0006453A" w14:paraId="10A998B7" w14:textId="77777777">
            <w:pPr>
              <w:rPr>
                <w:rFonts w:cs="Arial"/>
                <w:b/>
                <w:sz w:val="18"/>
                <w:szCs w:val="18"/>
              </w:rPr>
            </w:pPr>
          </w:p>
        </w:tc>
        <w:tc>
          <w:tcPr>
            <w:tcW w:w="1442" w:type="pct"/>
          </w:tcPr>
          <w:p w:rsidRPr="00F64DF8" w:rsidR="0006453A" w:rsidP="0006453A" w:rsidRDefault="0006453A" w14:paraId="5554587B" w14:textId="77777777">
            <w:pPr>
              <w:rPr>
                <w:rFonts w:cs="Arial"/>
                <w:b/>
                <w:sz w:val="18"/>
                <w:szCs w:val="18"/>
              </w:rPr>
            </w:pPr>
          </w:p>
        </w:tc>
        <w:tc>
          <w:tcPr>
            <w:tcW w:w="352" w:type="pct"/>
          </w:tcPr>
          <w:p w:rsidRPr="00F64DF8" w:rsidR="0006453A" w:rsidP="0006453A" w:rsidRDefault="0006453A" w14:paraId="1FD342C6" w14:textId="77777777">
            <w:pPr>
              <w:rPr>
                <w:rFonts w:cs="Arial"/>
                <w:b/>
                <w:sz w:val="18"/>
                <w:szCs w:val="18"/>
              </w:rPr>
            </w:pPr>
          </w:p>
        </w:tc>
        <w:tc>
          <w:tcPr>
            <w:tcW w:w="352" w:type="pct"/>
          </w:tcPr>
          <w:p w:rsidRPr="00F64DF8" w:rsidR="0006453A" w:rsidP="0006453A" w:rsidRDefault="0006453A" w14:paraId="06B5627A" w14:textId="77777777">
            <w:pPr>
              <w:rPr>
                <w:rFonts w:cs="Arial"/>
                <w:b/>
                <w:sz w:val="18"/>
                <w:szCs w:val="18"/>
              </w:rPr>
            </w:pPr>
          </w:p>
        </w:tc>
        <w:tc>
          <w:tcPr>
            <w:tcW w:w="387" w:type="pct"/>
          </w:tcPr>
          <w:p w:rsidRPr="00F64DF8" w:rsidR="0006453A" w:rsidP="0006453A" w:rsidRDefault="0006453A" w14:paraId="778F8CCD" w14:textId="77777777">
            <w:pPr>
              <w:rPr>
                <w:rFonts w:cs="Arial"/>
                <w:b/>
                <w:sz w:val="18"/>
                <w:szCs w:val="18"/>
              </w:rPr>
            </w:pPr>
          </w:p>
        </w:tc>
        <w:tc>
          <w:tcPr>
            <w:tcW w:w="352" w:type="pct"/>
          </w:tcPr>
          <w:p w:rsidRPr="00F64DF8" w:rsidR="0006453A" w:rsidP="0006453A" w:rsidRDefault="0006453A" w14:paraId="5919944D" w14:textId="77777777">
            <w:pPr>
              <w:rPr>
                <w:rFonts w:cs="Arial"/>
                <w:b/>
                <w:sz w:val="18"/>
                <w:szCs w:val="18"/>
              </w:rPr>
            </w:pPr>
          </w:p>
        </w:tc>
        <w:tc>
          <w:tcPr>
            <w:tcW w:w="457" w:type="pct"/>
          </w:tcPr>
          <w:p w:rsidRPr="00F64DF8" w:rsidR="0006453A" w:rsidP="0006453A" w:rsidRDefault="0006453A" w14:paraId="455B2351" w14:textId="77777777">
            <w:pPr>
              <w:rPr>
                <w:rFonts w:cs="Arial"/>
                <w:b/>
                <w:sz w:val="18"/>
                <w:szCs w:val="18"/>
              </w:rPr>
            </w:pPr>
          </w:p>
        </w:tc>
        <w:tc>
          <w:tcPr>
            <w:tcW w:w="1442" w:type="pct"/>
          </w:tcPr>
          <w:p w:rsidRPr="00F64DF8" w:rsidR="0006453A" w:rsidP="0006453A" w:rsidRDefault="0006453A" w14:paraId="5466AFFE" w14:textId="77777777">
            <w:pPr>
              <w:rPr>
                <w:rFonts w:cs="Arial"/>
                <w:b/>
                <w:sz w:val="18"/>
                <w:szCs w:val="18"/>
              </w:rPr>
            </w:pPr>
          </w:p>
        </w:tc>
      </w:tr>
    </w:tbl>
    <w:p w:rsidRPr="00F64DF8" w:rsidR="0006453A" w:rsidP="0006453A" w:rsidRDefault="0006453A" w14:paraId="329CB67F" w14:textId="77777777">
      <w:pPr>
        <w:rPr>
          <w:rFonts w:cs="Arial"/>
          <w:b/>
        </w:rPr>
      </w:pPr>
    </w:p>
    <w:tbl>
      <w:tblPr>
        <w:tblStyle w:val="TableGrid"/>
        <w:tblW w:w="0" w:type="auto"/>
        <w:tblLook w:val="04A0" w:firstRow="1" w:lastRow="0" w:firstColumn="1" w:lastColumn="0" w:noHBand="0" w:noVBand="1"/>
      </w:tblPr>
      <w:tblGrid>
        <w:gridCol w:w="2448"/>
        <w:gridCol w:w="2790"/>
      </w:tblGrid>
      <w:tr w:rsidRPr="00F64DF8" w:rsidR="0006453A" w:rsidTr="0006453A" w14:paraId="1BB85A97" w14:textId="77777777">
        <w:tc>
          <w:tcPr>
            <w:tcW w:w="2448" w:type="dxa"/>
            <w:vMerge w:val="restart"/>
          </w:tcPr>
          <w:p w:rsidRPr="00F64DF8" w:rsidR="0006453A" w:rsidP="0006453A" w:rsidRDefault="009E2C99" w14:paraId="41120560" w14:textId="4B1666B2">
            <w:pPr>
              <w:rPr>
                <w:rFonts w:cs="Arial"/>
                <w:b/>
              </w:rPr>
            </w:pPr>
            <w:r w:rsidRPr="00F64DF8">
              <w:rPr>
                <w:rFonts w:cs="Arial"/>
                <w:b/>
              </w:rPr>
              <w:t>Colo</w:t>
            </w:r>
            <w:r w:rsidR="00570FF8">
              <w:rPr>
                <w:rFonts w:cs="Arial"/>
                <w:b/>
              </w:rPr>
              <w:t>u</w:t>
            </w:r>
            <w:r w:rsidRPr="00F64DF8">
              <w:rPr>
                <w:rFonts w:cs="Arial"/>
                <w:b/>
              </w:rPr>
              <w:t>r</w:t>
            </w:r>
            <w:r w:rsidRPr="00F64DF8" w:rsidR="0006453A">
              <w:rPr>
                <w:rFonts w:cs="Arial"/>
                <w:b/>
              </w:rPr>
              <w:t xml:space="preserve"> code</w:t>
            </w:r>
          </w:p>
        </w:tc>
        <w:tc>
          <w:tcPr>
            <w:tcW w:w="2790" w:type="dxa"/>
          </w:tcPr>
          <w:p w:rsidRPr="00F64DF8" w:rsidR="0006453A" w:rsidP="0006453A" w:rsidRDefault="0006453A" w14:paraId="6B64F92E" w14:textId="77777777">
            <w:pPr>
              <w:rPr>
                <w:rFonts w:cs="Arial"/>
                <w:b/>
              </w:rPr>
            </w:pPr>
            <w:r w:rsidRPr="00F64DF8">
              <w:rPr>
                <w:rFonts w:cs="Arial"/>
                <w:b/>
              </w:rPr>
              <w:t>Level of execution</w:t>
            </w:r>
          </w:p>
        </w:tc>
      </w:tr>
      <w:tr w:rsidRPr="00F64DF8" w:rsidR="0006453A" w:rsidTr="0006453A" w14:paraId="18929F00" w14:textId="77777777">
        <w:tc>
          <w:tcPr>
            <w:tcW w:w="2448" w:type="dxa"/>
            <w:vMerge/>
          </w:tcPr>
          <w:p w:rsidRPr="00F64DF8" w:rsidR="0006453A" w:rsidP="0006453A" w:rsidRDefault="0006453A" w14:paraId="0A781685" w14:textId="77777777">
            <w:pPr>
              <w:rPr>
                <w:rFonts w:cs="Arial"/>
                <w:b/>
              </w:rPr>
            </w:pPr>
          </w:p>
        </w:tc>
        <w:tc>
          <w:tcPr>
            <w:tcW w:w="2790" w:type="dxa"/>
            <w:shd w:val="clear" w:color="auto" w:fill="92D050"/>
          </w:tcPr>
          <w:p w:rsidRPr="00F64DF8" w:rsidR="0006453A" w:rsidP="0006453A" w:rsidRDefault="0006453A" w14:paraId="3C04A09E" w14:textId="77777777">
            <w:pPr>
              <w:rPr>
                <w:rFonts w:cs="Arial"/>
              </w:rPr>
            </w:pPr>
            <w:r w:rsidRPr="00F64DF8">
              <w:rPr>
                <w:rFonts w:cs="Arial"/>
              </w:rPr>
              <w:t>Good</w:t>
            </w:r>
          </w:p>
        </w:tc>
      </w:tr>
      <w:tr w:rsidRPr="00F64DF8" w:rsidR="0006453A" w:rsidTr="0006453A" w14:paraId="2C2EB17D" w14:textId="77777777">
        <w:tc>
          <w:tcPr>
            <w:tcW w:w="2448" w:type="dxa"/>
            <w:vMerge/>
          </w:tcPr>
          <w:p w:rsidRPr="00F64DF8" w:rsidR="0006453A" w:rsidP="0006453A" w:rsidRDefault="0006453A" w14:paraId="4BEA6F0F" w14:textId="77777777">
            <w:pPr>
              <w:rPr>
                <w:rFonts w:cs="Arial"/>
                <w:b/>
              </w:rPr>
            </w:pPr>
          </w:p>
        </w:tc>
        <w:tc>
          <w:tcPr>
            <w:tcW w:w="2790" w:type="dxa"/>
            <w:shd w:val="clear" w:color="auto" w:fill="92CDDC" w:themeFill="accent5" w:themeFillTint="99"/>
          </w:tcPr>
          <w:p w:rsidRPr="00F64DF8" w:rsidR="0006453A" w:rsidP="0006453A" w:rsidRDefault="0006453A" w14:paraId="7BB364CB" w14:textId="77777777">
            <w:pPr>
              <w:rPr>
                <w:rFonts w:cs="Arial"/>
              </w:rPr>
            </w:pPr>
            <w:r w:rsidRPr="00F64DF8">
              <w:rPr>
                <w:rFonts w:cs="Arial"/>
              </w:rPr>
              <w:t>Moderate</w:t>
            </w:r>
          </w:p>
        </w:tc>
      </w:tr>
      <w:tr w:rsidRPr="00F64DF8" w:rsidR="0006453A" w:rsidTr="0006453A" w14:paraId="325A2FFF" w14:textId="77777777">
        <w:tc>
          <w:tcPr>
            <w:tcW w:w="2448" w:type="dxa"/>
            <w:vMerge/>
          </w:tcPr>
          <w:p w:rsidRPr="00F64DF8" w:rsidR="0006453A" w:rsidP="0006453A" w:rsidRDefault="0006453A" w14:paraId="165BD810" w14:textId="77777777">
            <w:pPr>
              <w:rPr>
                <w:rFonts w:cs="Arial"/>
                <w:b/>
              </w:rPr>
            </w:pPr>
          </w:p>
        </w:tc>
        <w:tc>
          <w:tcPr>
            <w:tcW w:w="2790" w:type="dxa"/>
            <w:shd w:val="clear" w:color="auto" w:fill="FFFF00"/>
          </w:tcPr>
          <w:p w:rsidRPr="00F64DF8" w:rsidR="0006453A" w:rsidP="0006453A" w:rsidRDefault="0006453A" w14:paraId="5C7C9482" w14:textId="77777777">
            <w:pPr>
              <w:rPr>
                <w:rFonts w:cs="Arial"/>
              </w:rPr>
            </w:pPr>
            <w:r w:rsidRPr="00F64DF8">
              <w:rPr>
                <w:rFonts w:cs="Arial"/>
              </w:rPr>
              <w:t>Poor</w:t>
            </w:r>
          </w:p>
        </w:tc>
      </w:tr>
    </w:tbl>
    <w:p w:rsidRPr="00F64DF8" w:rsidR="0006453A" w:rsidP="0006453A" w:rsidRDefault="0006453A" w14:paraId="48F00B46" w14:textId="77777777">
      <w:pPr>
        <w:rPr>
          <w:rFonts w:cs="Arial"/>
          <w:b/>
        </w:rPr>
      </w:pPr>
    </w:p>
    <w:p w:rsidRPr="00F64DF8" w:rsidR="00B32255" w:rsidP="0006453A" w:rsidRDefault="00B32255" w14:paraId="3BED5AC4" w14:textId="77777777"/>
    <w:p w:rsidRPr="00F64DF8" w:rsidR="00FC7090" w:rsidRDefault="00FC7090" w14:paraId="1BBFDEFB" w14:textId="77777777">
      <w:pPr>
        <w:jc w:val="left"/>
      </w:pPr>
      <w:r w:rsidRPr="00F64DF8">
        <w:br w:type="page"/>
      </w:r>
    </w:p>
    <w:p w:rsidR="00C305A0" w:rsidP="008E2D8A" w:rsidRDefault="008E2D8A" w14:paraId="66336F26" w14:textId="656F2BFA">
      <w:pPr>
        <w:pStyle w:val="Caption"/>
        <w:rPr>
          <w:b/>
          <w:bCs/>
          <w:sz w:val="22"/>
          <w:szCs w:val="18"/>
        </w:rPr>
      </w:pPr>
      <w:bookmarkStart w:name="_Toc75104476" w:id="127"/>
      <w:r w:rsidRPr="008E2D8A">
        <w:rPr>
          <w:b/>
          <w:bCs/>
          <w:sz w:val="22"/>
          <w:szCs w:val="18"/>
        </w:rPr>
        <w:lastRenderedPageBreak/>
        <w:t xml:space="preserve">ANNEXURE </w:t>
      </w:r>
      <w:r w:rsidRPr="008E2D8A">
        <w:rPr>
          <w:b/>
          <w:bCs/>
          <w:sz w:val="22"/>
          <w:szCs w:val="18"/>
        </w:rPr>
        <w:fldChar w:fldCharType="begin"/>
      </w:r>
      <w:r w:rsidRPr="008E2D8A">
        <w:rPr>
          <w:b/>
          <w:bCs/>
          <w:sz w:val="22"/>
          <w:szCs w:val="18"/>
        </w:rPr>
        <w:instrText xml:space="preserve"> SEQ ANNEXURE \* ARABIC </w:instrText>
      </w:r>
      <w:r w:rsidRPr="008E2D8A">
        <w:rPr>
          <w:b/>
          <w:bCs/>
          <w:sz w:val="22"/>
          <w:szCs w:val="18"/>
        </w:rPr>
        <w:fldChar w:fldCharType="separate"/>
      </w:r>
      <w:r w:rsidRPr="008E2D8A">
        <w:rPr>
          <w:b/>
          <w:bCs/>
          <w:noProof/>
          <w:sz w:val="22"/>
          <w:szCs w:val="18"/>
        </w:rPr>
        <w:t>9</w:t>
      </w:r>
      <w:r w:rsidRPr="008E2D8A">
        <w:rPr>
          <w:b/>
          <w:bCs/>
          <w:sz w:val="22"/>
          <w:szCs w:val="18"/>
        </w:rPr>
        <w:fldChar w:fldCharType="end"/>
      </w:r>
      <w:r w:rsidRPr="008E2D8A">
        <w:rPr>
          <w:b/>
          <w:bCs/>
          <w:sz w:val="22"/>
          <w:szCs w:val="18"/>
        </w:rPr>
        <w:t>. Outline for a Semi-annual Environmental Monitoring Report</w:t>
      </w:r>
      <w:bookmarkEnd w:id="127"/>
    </w:p>
    <w:p w:rsidR="008E2D8A" w:rsidP="008E2D8A" w:rsidRDefault="008E2D8A" w14:paraId="74F70190" w14:textId="4303F928">
      <w:pPr>
        <w:rPr>
          <w:rFonts w:eastAsia="Arial"/>
        </w:rPr>
      </w:pPr>
    </w:p>
    <w:p w:rsidR="001D6532" w:rsidP="001D6532" w:rsidRDefault="001D6532" w14:paraId="7D45FFAA" w14:textId="77777777">
      <w:pPr>
        <w:pStyle w:val="Default"/>
        <w:rPr>
          <w:b/>
          <w:bCs/>
          <w:sz w:val="22"/>
          <w:szCs w:val="22"/>
        </w:rPr>
      </w:pPr>
    </w:p>
    <w:p w:rsidRPr="004E5ADE" w:rsidR="001D6532" w:rsidP="006A26BC" w:rsidRDefault="001D6532" w14:paraId="016E2163" w14:textId="77777777">
      <w:pPr>
        <w:pStyle w:val="Default"/>
        <w:numPr>
          <w:ilvl w:val="0"/>
          <w:numId w:val="77"/>
        </w:numPr>
        <w:autoSpaceDE w:val="0"/>
        <w:autoSpaceDN w:val="0"/>
        <w:adjustRightInd w:val="0"/>
        <w:rPr>
          <w:sz w:val="22"/>
          <w:szCs w:val="22"/>
        </w:rPr>
      </w:pPr>
      <w:r>
        <w:rPr>
          <w:sz w:val="22"/>
          <w:szCs w:val="22"/>
        </w:rPr>
        <w:t>I</w:t>
      </w:r>
      <w:r w:rsidRPr="004E5ADE">
        <w:rPr>
          <w:sz w:val="22"/>
          <w:szCs w:val="22"/>
        </w:rPr>
        <w:t>ntroduction</w:t>
      </w:r>
    </w:p>
    <w:p w:rsidRPr="004E5ADE" w:rsidR="001D6532" w:rsidP="006A26BC" w:rsidRDefault="001D6532" w14:paraId="7903738E" w14:textId="77777777">
      <w:pPr>
        <w:pStyle w:val="Default"/>
        <w:numPr>
          <w:ilvl w:val="1"/>
          <w:numId w:val="77"/>
        </w:numPr>
        <w:autoSpaceDE w:val="0"/>
        <w:autoSpaceDN w:val="0"/>
        <w:adjustRightInd w:val="0"/>
        <w:rPr>
          <w:sz w:val="22"/>
          <w:szCs w:val="22"/>
        </w:rPr>
      </w:pPr>
      <w:r w:rsidRPr="004E5ADE">
        <w:rPr>
          <w:sz w:val="22"/>
          <w:szCs w:val="22"/>
        </w:rPr>
        <w:t xml:space="preserve">Overall project description and objectives </w:t>
      </w:r>
    </w:p>
    <w:p w:rsidRPr="004E5ADE" w:rsidR="001D6532" w:rsidP="006A26BC" w:rsidRDefault="001D6532" w14:paraId="14750F51" w14:textId="77777777">
      <w:pPr>
        <w:pStyle w:val="Default"/>
        <w:numPr>
          <w:ilvl w:val="1"/>
          <w:numId w:val="77"/>
        </w:numPr>
        <w:autoSpaceDE w:val="0"/>
        <w:autoSpaceDN w:val="0"/>
        <w:adjustRightInd w:val="0"/>
        <w:rPr>
          <w:sz w:val="22"/>
          <w:szCs w:val="22"/>
        </w:rPr>
      </w:pPr>
      <w:r w:rsidRPr="004E5ADE">
        <w:rPr>
          <w:sz w:val="22"/>
          <w:szCs w:val="22"/>
        </w:rPr>
        <w:t xml:space="preserve">Details of site personnel and/or consultants for environmental monitoring  </w:t>
      </w:r>
    </w:p>
    <w:p w:rsidRPr="004E5ADE" w:rsidR="001D6532" w:rsidP="006A26BC" w:rsidRDefault="001D6532" w14:paraId="69D957B0" w14:textId="77777777">
      <w:pPr>
        <w:pStyle w:val="Default"/>
        <w:numPr>
          <w:ilvl w:val="1"/>
          <w:numId w:val="77"/>
        </w:numPr>
        <w:autoSpaceDE w:val="0"/>
        <w:autoSpaceDN w:val="0"/>
        <w:adjustRightInd w:val="0"/>
        <w:rPr>
          <w:sz w:val="22"/>
          <w:szCs w:val="22"/>
        </w:rPr>
      </w:pPr>
      <w:r w:rsidRPr="004E5ADE">
        <w:rPr>
          <w:sz w:val="22"/>
          <w:szCs w:val="22"/>
        </w:rPr>
        <w:t xml:space="preserve">Description of subprojects and status of implementation </w:t>
      </w:r>
    </w:p>
    <w:p w:rsidRPr="004E5ADE" w:rsidR="001D6532" w:rsidP="006A26BC" w:rsidRDefault="001D6532" w14:paraId="5205DCCB" w14:textId="77777777">
      <w:pPr>
        <w:pStyle w:val="Default"/>
        <w:numPr>
          <w:ilvl w:val="1"/>
          <w:numId w:val="77"/>
        </w:numPr>
        <w:autoSpaceDE w:val="0"/>
        <w:autoSpaceDN w:val="0"/>
        <w:adjustRightInd w:val="0"/>
        <w:rPr>
          <w:sz w:val="22"/>
          <w:szCs w:val="22"/>
        </w:rPr>
      </w:pPr>
      <w:r w:rsidRPr="004E5ADE">
        <w:rPr>
          <w:sz w:val="22"/>
          <w:szCs w:val="22"/>
        </w:rPr>
        <w:t xml:space="preserve">Approach and methodology for environmental monitoring of the project </w:t>
      </w:r>
    </w:p>
    <w:p w:rsidR="001D6532" w:rsidP="001D6532" w:rsidRDefault="001D6532" w14:paraId="45F43A20" w14:textId="77777777">
      <w:pPr>
        <w:pStyle w:val="Default"/>
        <w:rPr>
          <w:sz w:val="22"/>
          <w:szCs w:val="22"/>
        </w:rPr>
      </w:pPr>
    </w:p>
    <w:p w:rsidRPr="004E5ADE" w:rsidR="001D6532" w:rsidP="006A26BC" w:rsidRDefault="001D6532" w14:paraId="4566CA6C" w14:textId="77777777">
      <w:pPr>
        <w:pStyle w:val="Default"/>
        <w:numPr>
          <w:ilvl w:val="0"/>
          <w:numId w:val="77"/>
        </w:numPr>
        <w:autoSpaceDE w:val="0"/>
        <w:autoSpaceDN w:val="0"/>
        <w:adjustRightInd w:val="0"/>
        <w:rPr>
          <w:sz w:val="22"/>
          <w:szCs w:val="22"/>
        </w:rPr>
      </w:pPr>
      <w:r>
        <w:rPr>
          <w:sz w:val="22"/>
          <w:szCs w:val="22"/>
        </w:rPr>
        <w:t>C</w:t>
      </w:r>
      <w:r w:rsidRPr="004E5ADE">
        <w:rPr>
          <w:sz w:val="22"/>
          <w:szCs w:val="22"/>
        </w:rPr>
        <w:t xml:space="preserve">ompliance status with national/state/local statutory environmental requirements  </w:t>
      </w:r>
    </w:p>
    <w:p w:rsidR="001D6532" w:rsidP="001D6532" w:rsidRDefault="001D6532" w14:paraId="13706130" w14:textId="77777777">
      <w:pPr>
        <w:pStyle w:val="Default"/>
        <w:rPr>
          <w:sz w:val="22"/>
          <w:szCs w:val="22"/>
        </w:rPr>
      </w:pPr>
    </w:p>
    <w:p w:rsidRPr="004E5ADE" w:rsidR="001D6532" w:rsidP="006A26BC" w:rsidRDefault="001D6532" w14:paraId="594D1AA5" w14:textId="77777777">
      <w:pPr>
        <w:pStyle w:val="Default"/>
        <w:numPr>
          <w:ilvl w:val="0"/>
          <w:numId w:val="77"/>
        </w:numPr>
        <w:autoSpaceDE w:val="0"/>
        <w:autoSpaceDN w:val="0"/>
        <w:adjustRightInd w:val="0"/>
        <w:rPr>
          <w:sz w:val="22"/>
          <w:szCs w:val="22"/>
        </w:rPr>
      </w:pPr>
      <w:r>
        <w:rPr>
          <w:sz w:val="22"/>
          <w:szCs w:val="22"/>
        </w:rPr>
        <w:t>C</w:t>
      </w:r>
      <w:r w:rsidRPr="004E5ADE">
        <w:rPr>
          <w:sz w:val="22"/>
          <w:szCs w:val="22"/>
        </w:rPr>
        <w:t xml:space="preserve">ompliance status with environmental loan covenants  </w:t>
      </w:r>
    </w:p>
    <w:p w:rsidR="001D6532" w:rsidP="001D6532" w:rsidRDefault="001D6532" w14:paraId="7E040C39" w14:textId="77777777">
      <w:pPr>
        <w:pStyle w:val="Default"/>
        <w:rPr>
          <w:sz w:val="22"/>
          <w:szCs w:val="22"/>
        </w:rPr>
      </w:pPr>
    </w:p>
    <w:p w:rsidRPr="004E5ADE" w:rsidR="001D6532" w:rsidP="006A26BC" w:rsidRDefault="001D6532" w14:paraId="7C55D034" w14:textId="77777777">
      <w:pPr>
        <w:pStyle w:val="Default"/>
        <w:numPr>
          <w:ilvl w:val="0"/>
          <w:numId w:val="77"/>
        </w:numPr>
        <w:autoSpaceDE w:val="0"/>
        <w:autoSpaceDN w:val="0"/>
        <w:adjustRightInd w:val="0"/>
        <w:rPr>
          <w:sz w:val="22"/>
          <w:szCs w:val="22"/>
        </w:rPr>
      </w:pPr>
      <w:r>
        <w:rPr>
          <w:sz w:val="22"/>
          <w:szCs w:val="22"/>
        </w:rPr>
        <w:t>C</w:t>
      </w:r>
      <w:r w:rsidRPr="004E5ADE">
        <w:rPr>
          <w:sz w:val="22"/>
          <w:szCs w:val="22"/>
        </w:rPr>
        <w:t xml:space="preserve">ompliance status with the environmental management plan  </w:t>
      </w:r>
    </w:p>
    <w:p w:rsidR="001D6532" w:rsidP="001D6532" w:rsidRDefault="001D6532" w14:paraId="03215182" w14:textId="77777777">
      <w:pPr>
        <w:pStyle w:val="Default"/>
        <w:rPr>
          <w:sz w:val="22"/>
          <w:szCs w:val="22"/>
        </w:rPr>
      </w:pPr>
    </w:p>
    <w:p w:rsidRPr="004E5ADE" w:rsidR="001D6532" w:rsidP="006A26BC" w:rsidRDefault="001D6532" w14:paraId="30408A05" w14:textId="77777777">
      <w:pPr>
        <w:pStyle w:val="Default"/>
        <w:numPr>
          <w:ilvl w:val="0"/>
          <w:numId w:val="77"/>
        </w:numPr>
        <w:autoSpaceDE w:val="0"/>
        <w:autoSpaceDN w:val="0"/>
        <w:adjustRightInd w:val="0"/>
        <w:rPr>
          <w:sz w:val="22"/>
          <w:szCs w:val="22"/>
        </w:rPr>
      </w:pPr>
      <w:r>
        <w:rPr>
          <w:sz w:val="22"/>
          <w:szCs w:val="22"/>
        </w:rPr>
        <w:t xml:space="preserve">Implementation of </w:t>
      </w:r>
      <w:r w:rsidRPr="004E5ADE">
        <w:rPr>
          <w:sz w:val="22"/>
          <w:szCs w:val="22"/>
        </w:rPr>
        <w:t xml:space="preserve">grievance redress mechanism </w:t>
      </w:r>
      <w:r>
        <w:rPr>
          <w:sz w:val="22"/>
          <w:szCs w:val="22"/>
        </w:rPr>
        <w:t>and public complaints</w:t>
      </w:r>
      <w:r w:rsidRPr="004E5ADE">
        <w:rPr>
          <w:sz w:val="22"/>
          <w:szCs w:val="22"/>
        </w:rPr>
        <w:t xml:space="preserve"> </w:t>
      </w:r>
    </w:p>
    <w:p w:rsidR="001D6532" w:rsidP="001D6532" w:rsidRDefault="001D6532" w14:paraId="36FBB896" w14:textId="77777777">
      <w:pPr>
        <w:pStyle w:val="Default"/>
        <w:rPr>
          <w:sz w:val="22"/>
          <w:szCs w:val="22"/>
        </w:rPr>
      </w:pPr>
    </w:p>
    <w:p w:rsidR="001D6532" w:rsidP="006A26BC" w:rsidRDefault="001D6532" w14:paraId="71E52A01" w14:textId="77777777">
      <w:pPr>
        <w:pStyle w:val="Default"/>
        <w:numPr>
          <w:ilvl w:val="0"/>
          <w:numId w:val="77"/>
        </w:numPr>
        <w:autoSpaceDE w:val="0"/>
        <w:autoSpaceDN w:val="0"/>
        <w:adjustRightInd w:val="0"/>
        <w:rPr>
          <w:sz w:val="22"/>
          <w:szCs w:val="22"/>
        </w:rPr>
      </w:pPr>
      <w:r>
        <w:rPr>
          <w:sz w:val="22"/>
          <w:szCs w:val="22"/>
        </w:rPr>
        <w:t>O</w:t>
      </w:r>
      <w:r w:rsidRPr="004E5ADE">
        <w:rPr>
          <w:sz w:val="22"/>
          <w:szCs w:val="22"/>
        </w:rPr>
        <w:t xml:space="preserve">verall compliance with </w:t>
      </w:r>
      <w:r>
        <w:rPr>
          <w:sz w:val="22"/>
          <w:szCs w:val="22"/>
        </w:rPr>
        <w:t>CEMP/EMP and EMoP</w:t>
      </w:r>
    </w:p>
    <w:p w:rsidR="001D6532" w:rsidP="001D6532" w:rsidRDefault="001D6532" w14:paraId="7F896E8E" w14:textId="77777777">
      <w:pPr>
        <w:pStyle w:val="Default"/>
        <w:rPr>
          <w:sz w:val="22"/>
          <w:szCs w:val="22"/>
        </w:rPr>
      </w:pPr>
    </w:p>
    <w:p w:rsidRPr="004E5ADE" w:rsidR="001D6532" w:rsidP="006A26BC" w:rsidRDefault="001D6532" w14:paraId="56634A13" w14:textId="77777777">
      <w:pPr>
        <w:pStyle w:val="Default"/>
        <w:numPr>
          <w:ilvl w:val="0"/>
          <w:numId w:val="77"/>
        </w:numPr>
        <w:autoSpaceDE w:val="0"/>
        <w:autoSpaceDN w:val="0"/>
        <w:adjustRightInd w:val="0"/>
        <w:rPr>
          <w:sz w:val="22"/>
          <w:szCs w:val="22"/>
        </w:rPr>
      </w:pPr>
      <w:r>
        <w:rPr>
          <w:sz w:val="22"/>
          <w:szCs w:val="22"/>
        </w:rPr>
        <w:t>M</w:t>
      </w:r>
      <w:r w:rsidRPr="004E5ADE">
        <w:rPr>
          <w:sz w:val="22"/>
          <w:szCs w:val="22"/>
        </w:rPr>
        <w:t xml:space="preserve">onitoring of environmental impacts on project surroundings  </w:t>
      </w:r>
    </w:p>
    <w:p w:rsidR="001D6532" w:rsidP="001D6532" w:rsidRDefault="001D6532" w14:paraId="3A1DAAEC" w14:textId="77777777">
      <w:pPr>
        <w:pStyle w:val="Default"/>
        <w:rPr>
          <w:sz w:val="22"/>
          <w:szCs w:val="22"/>
        </w:rPr>
      </w:pPr>
    </w:p>
    <w:p w:rsidRPr="004E5ADE" w:rsidR="001D6532" w:rsidP="006A26BC" w:rsidRDefault="001D6532" w14:paraId="1F32E86B" w14:textId="77777777">
      <w:pPr>
        <w:pStyle w:val="Default"/>
        <w:numPr>
          <w:ilvl w:val="0"/>
          <w:numId w:val="77"/>
        </w:numPr>
        <w:autoSpaceDE w:val="0"/>
        <w:autoSpaceDN w:val="0"/>
        <w:adjustRightInd w:val="0"/>
        <w:rPr>
          <w:sz w:val="22"/>
          <w:szCs w:val="22"/>
        </w:rPr>
      </w:pPr>
      <w:r>
        <w:rPr>
          <w:sz w:val="22"/>
          <w:szCs w:val="22"/>
        </w:rPr>
        <w:t>C</w:t>
      </w:r>
      <w:r w:rsidRPr="004E5ADE">
        <w:rPr>
          <w:sz w:val="22"/>
          <w:szCs w:val="22"/>
        </w:rPr>
        <w:t xml:space="preserve">onclusions and recommendations </w:t>
      </w:r>
    </w:p>
    <w:p w:rsidRPr="008E2D8A" w:rsidR="008E2D8A" w:rsidP="008E2D8A" w:rsidRDefault="008E2D8A" w14:paraId="0A7A5983" w14:textId="0015A1D8">
      <w:pPr>
        <w:rPr>
          <w:rFonts w:eastAsia="Arial"/>
        </w:rPr>
      </w:pPr>
    </w:p>
    <w:sectPr w:rsidRPr="008E2D8A" w:rsidR="008E2D8A" w:rsidSect="009E1D0E">
      <w:headerReference w:type="even" r:id="rId53"/>
      <w:headerReference w:type="default" r:id="rId54"/>
      <w:pgSz w:w="12240" w:h="15840" w:orient="portrait"/>
      <w:pgMar w:top="1440" w:right="1440" w:bottom="1440" w:left="1440" w:header="709" w:footer="709" w:gutter="0"/>
      <w:cols w:space="720"/>
      <w:docGrid w:linePitch="326"/>
    </w:sectPr>
  </w:body>
</w:document>
</file>

<file path=word/comments.xml><?xml version="1.0" encoding="utf-8"?>
<w:comment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comment w:initials="A" w:author="Author" w:id="4">
    <w:p w:rsidR="008F1734" w:rsidRDefault="008F1734" w14:paraId="1E897463" w14:textId="27B84D7E">
      <w:pPr>
        <w:pStyle w:val="CommentText"/>
      </w:pPr>
      <w:r>
        <w:rPr>
          <w:rStyle w:val="CommentReference"/>
        </w:rPr>
        <w:annotationRef/>
      </w:r>
      <w:r>
        <w:t xml:space="preserve">Pls. briefly mention </w:t>
      </w:r>
      <w:r w:rsidR="00486295">
        <w:t xml:space="preserve">(i) </w:t>
      </w:r>
      <w:r w:rsidR="00E666F8">
        <w:t xml:space="preserve">why this was updated. New scope, new rules affecting the projects, </w:t>
      </w:r>
      <w:r w:rsidR="00BB7C49">
        <w:t>lessons from implementation that can be applied to other projects?</w:t>
      </w:r>
      <w:r w:rsidR="00273F25">
        <w:t>, (ii) sections where the changes will be made</w:t>
      </w:r>
      <w:r>
        <w:rPr>
          <w:rStyle w:val="CommentReference"/>
        </w:rPr>
        <w:annotationRef/>
      </w:r>
    </w:p>
  </w:comment>
  <w:comment w:initials="A" w:author="Author" w:id="5">
    <w:p w:rsidR="001A2ABB" w:rsidRDefault="001A2ABB" w14:paraId="68CBD047" w14:textId="0818E95D">
      <w:pPr>
        <w:pStyle w:val="CommentText"/>
      </w:pPr>
      <w:r>
        <w:rPr>
          <w:rStyle w:val="CommentReference"/>
        </w:rPr>
        <w:annotationRef/>
      </w:r>
      <w:r w:rsidRPr="00A03A26">
        <w:t>[Mention was removed]</w:t>
      </w:r>
      <w:r>
        <w:t xml:space="preserve"> for your further inputs please.</w:t>
      </w:r>
      <w:r>
        <w:rPr>
          <w:rStyle w:val="CommentReference"/>
        </w:rPr>
        <w:annotationRef/>
      </w:r>
    </w:p>
  </w:comment>
  <w:comment w:initials="Au" w:author="Author" w:id="593626349">
    <w:p w:rsidR="2D747F83" w:rsidRDefault="2D747F83" w14:paraId="78AAB902" w14:textId="040E4A4D">
      <w:pPr>
        <w:pStyle w:val="CommentText"/>
      </w:pPr>
      <w:r>
        <w:fldChar w:fldCharType="begin"/>
      </w:r>
      <w:r>
        <w:instrText xml:space="preserve"> HYPERLINK "mailto:dchen@adb.org"</w:instrText>
      </w:r>
      <w:bookmarkStart w:name="_@_D63E93D7CEFC483F8E1A2F6D241F2457Z" w:id="300497068"/>
      <w:r>
        <w:fldChar w:fldCharType="separate"/>
      </w:r>
      <w:bookmarkEnd w:id="300497068"/>
      <w:r w:rsidRPr="2D747F83" w:rsidR="2D747F83">
        <w:rPr>
          <w:rStyle w:val="Mention"/>
          <w:noProof/>
        </w:rPr>
        <w:t>@Dai-Ling Chen</w:t>
      </w:r>
      <w:r>
        <w:fldChar w:fldCharType="end"/>
      </w:r>
      <w:r w:rsidR="2D747F83">
        <w:rPr/>
        <w:t xml:space="preserve"> , the need for updating the EARF was to include details of new scope which is now included in this para</w:t>
      </w:r>
      <w:r>
        <w:rPr>
          <w:rStyle w:val="CommentReference"/>
        </w:rPr>
        <w:annotationRef/>
      </w:r>
      <w:r>
        <w:rPr>
          <w:rStyle w:val="CommentReference"/>
        </w:rPr>
        <w:annotationRef/>
      </w:r>
    </w:p>
  </w:comment>
</w:comments>
</file>

<file path=word/commentsExtended.xml><?xml version="1.0" encoding="utf-8"?>
<w15:commentsEx xmlns:mc="http://schemas.openxmlformats.org/markup-compatibility/2006" xmlns:w15="http://schemas.microsoft.com/office/word/2012/wordml" mc:Ignorable="w15">
  <w15:commentEx w15:done="1" w15:paraId="1E897463"/>
  <w15:commentEx w15:done="1" w15:paraId="68CBD047" w15:paraIdParent="1E897463"/>
  <w15:commentEx w15:done="1" w15:paraId="78AAB902" w15:paraIdParent="1E897463"/>
</w15:commentsEx>
</file>

<file path=word/commentsIds.xml><?xml version="1.0" encoding="utf-8"?>
<w16cid:commentsIds xmlns:mc="http://schemas.openxmlformats.org/markup-compatibility/2006" xmlns:w16cid="http://schemas.microsoft.com/office/word/2016/wordml/cid" mc:Ignorable="w16cid">
  <w16cid:commentId w16cid:paraId="1E897463" w16cid:durableId="24A177CA"/>
  <w16cid:commentId w16cid:paraId="68CBD047" w16cid:durableId="24A1FC35"/>
  <w16cid:commentId w16cid:paraId="78AAB902" w16cid:durableId="5A8FCC15"/>
</w16cid:commentsIds>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rsidR="00ED3EC4" w:rsidRDefault="00ED3EC4" w14:paraId="2C3A79AD" w14:textId="77777777">
      <w:r>
        <w:separator/>
      </w:r>
    </w:p>
  </w:endnote>
  <w:endnote w:type="continuationSeparator" w:id="0">
    <w:p w:rsidR="00ED3EC4" w:rsidRDefault="00ED3EC4" w14:paraId="66691A66" w14:textId="77777777">
      <w:r>
        <w:continuationSeparator/>
      </w:r>
    </w:p>
  </w:endnote>
  <w:endnote w:type="continuationNotice" w:id="1">
    <w:p w:rsidR="00ED3EC4" w:rsidRDefault="00ED3EC4" w14:paraId="0CF36FC6" w14:textId="77777777"/>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00"/>
    <w:family w:val="roman"/>
    <w:pitch w:val="variable"/>
    <w:sig w:usb0="E0002EFF" w:usb1="C000785B" w:usb2="00000009" w:usb3="00000000" w:csb0="000001FF" w:csb1="00000000"/>
  </w:font>
  <w:font w:name="Arial">
    <w:panose1 w:val="020B0604020202020204"/>
    <w:charset w:val="00"/>
    <w:family w:val="swiss"/>
    <w:pitch w:val="variable"/>
    <w:sig w:usb0="E0002AFF" w:usb1="C0007843"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4D"/>
    <w:family w:val="decorative"/>
    <w:pitch w:val="variable"/>
    <w:sig w:usb0="00000003" w:usb1="10000000" w:usb2="00000000" w:usb3="00000000" w:csb0="80000001" w:csb1="00000000"/>
  </w:font>
  <w:font w:name="Symbol">
    <w:panose1 w:val="05050102010706020507"/>
    <w:charset w:val="02"/>
    <w:family w:val="decorative"/>
    <w:pitch w:val="variable"/>
    <w:sig w:usb0="00000000" w:usb1="10000000" w:usb2="00000000" w:usb3="00000000" w:csb0="80000000" w:csb1="00000000"/>
  </w:font>
  <w:font w:name="Arial Unicode MS">
    <w:panose1 w:val="020B0604020202020204"/>
    <w:charset w:val="80"/>
    <w:family w:val="swiss"/>
    <w:pitch w:val="variable"/>
    <w:sig w:usb0="F7FFAFFF" w:usb1="E9DFFFFF" w:usb2="0000003F" w:usb3="00000000" w:csb0="003F01FF" w:csb1="00000000"/>
  </w:font>
  <w:font w:name="Helvetica Neue">
    <w:altName w:val="Helvetica Neue"/>
    <w:panose1 w:val="02000503000000020004"/>
    <w:charset w:val="00"/>
    <w:family w:val="auto"/>
    <w:pitch w:val="variable"/>
    <w:sig w:usb0="E50002FF" w:usb1="500079DB" w:usb2="00000010" w:usb3="00000000" w:csb0="00000001" w:csb1="00000000"/>
  </w:font>
  <w:font w:name="Calibri">
    <w:panose1 w:val="020F0502020204030204"/>
    <w:charset w:val="00"/>
    <w:family w:val="swiss"/>
    <w:pitch w:val="variable"/>
    <w:sig w:usb0="E0002AFF" w:usb1="C000247B" w:usb2="00000009" w:usb3="00000000" w:csb0="000001FF" w:csb1="00000000"/>
  </w:font>
  <w:font w:name="Georgia">
    <w:altName w:val="Georgia"/>
    <w:panose1 w:val="02040502050405020303"/>
    <w:charset w:val="00"/>
    <w:family w:val="roman"/>
    <w:pitch w:val="variable"/>
    <w:sig w:usb0="00000287" w:usb1="00000000" w:usb2="00000000" w:usb3="00000000" w:csb0="0000009F" w:csb1="00000000"/>
  </w:font>
  <w:font w:name="PMingLiU">
    <w:altName w:val="新細明體"/>
    <w:panose1 w:val="02020500000000000000"/>
    <w:charset w:val="88"/>
    <w:family w:val="roman"/>
    <w:pitch w:val="variable"/>
    <w:sig w:usb0="A00002FF" w:usb1="28CFFCFA" w:usb2="00000016" w:usb3="00000000" w:csb0="00100001" w:csb1="00000000"/>
  </w:font>
  <w:font w:name="DIN">
    <w:altName w:val="Times New Roman"/>
    <w:panose1 w:val="020B0604020202020204"/>
    <w:charset w:val="00"/>
    <w:family w:val="roman"/>
    <w:pitch w:val="default"/>
  </w:font>
  <w:font w:name="Lucida Grande">
    <w:altName w:val="Lucida Grande"/>
    <w:panose1 w:val="020B0600040502020204"/>
    <w:charset w:val="00"/>
    <w:family w:val="swiss"/>
    <w:pitch w:val="variable"/>
    <w:sig w:usb0="E1000AEF" w:usb1="5000A1FF" w:usb2="00000000" w:usb3="00000000" w:csb0="000001BF" w:csb1="00000000"/>
  </w:font>
  <w:font w:name="Consolas">
    <w:panose1 w:val="020B0609020204030204"/>
    <w:charset w:val="00"/>
    <w:family w:val="modern"/>
    <w:pitch w:val="fixed"/>
    <w:sig w:usb0="E10002FF" w:usb1="4000FCFF" w:usb2="00000009" w:usb3="00000000" w:csb0="0000019F" w:csb1="00000000"/>
  </w:font>
  <w:font w:name="Minion Pro">
    <w:altName w:val="Cambria"/>
    <w:panose1 w:val="020B0604020202020204"/>
    <w:charset w:val="00"/>
    <w:family w:val="roman"/>
    <w:notTrueType/>
    <w:pitch w:val="default"/>
    <w:sig w:usb0="00000003" w:usb1="00000000" w:usb2="00000000" w:usb3="00000000" w:csb0="00000001" w:csb1="00000000"/>
  </w:font>
  <w:font w:name="MS Mincho">
    <w:altName w:val="ＭＳ 明朝"/>
    <w:panose1 w:val="02020609040205080304"/>
    <w:charset w:val="80"/>
    <w:family w:val="modern"/>
    <w:pitch w:val="fixed"/>
    <w:sig w:usb0="E00002FF" w:usb1="6AC7FDFB" w:usb2="00000012" w:usb3="00000000" w:csb0="0002009F" w:csb1="00000000"/>
  </w:font>
  <w:font w:name="Book Antiqua">
    <w:panose1 w:val="02040602050305030304"/>
    <w:charset w:val="00"/>
    <w:family w:val="roman"/>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 w:name="Verdana">
    <w:panose1 w:val="020B0604030504040204"/>
    <w:charset w:val="00"/>
    <w:family w:val="swiss"/>
    <w:pitch w:val="variable"/>
    <w:sig w:usb0="A10006FF" w:usb1="4000205B" w:usb2="00000010" w:usb3="00000000" w:csb0="0000019F" w:csb1="00000000"/>
  </w:font>
  <w:font w:name="Batang">
    <w:altName w:val="바탕"/>
    <w:panose1 w:val="02030600000101010101"/>
    <w:charset w:val="81"/>
    <w:family w:val="roman"/>
    <w:pitch w:val="variable"/>
    <w:sig w:usb0="B00002AF" w:usb1="69D77CFB" w:usb2="00000030" w:usb3="00000000" w:csb0="0008009F" w:csb1="00000000"/>
  </w:font>
  <w:font w:name="Swiss 721 Roman">
    <w:altName w:val="Arial"/>
    <w:panose1 w:val="020B0604020202020204"/>
    <w:charset w:val="00"/>
    <w:family w:val="swiss"/>
    <w:notTrueType/>
    <w:pitch w:val="default"/>
    <w:sig w:usb0="00000003" w:usb1="00000000" w:usb2="00000000" w:usb3="00000000" w:csb0="00000001" w:csb1="00000000"/>
  </w:font>
  <w:font w:name="SimSun">
    <w:altName w:val="宋体"/>
    <w:panose1 w:val="02010600030101010101"/>
    <w:charset w:val="86"/>
    <w:family w:val="auto"/>
    <w:pitch w:val="variable"/>
    <w:sig w:usb0="00000003" w:usb1="288F0000" w:usb2="00000016" w:usb3="00000000" w:csb0="00040001" w:csb1="00000000"/>
  </w:font>
  <w:font w:name="IBOFFN+TimesNewRoman,Bold">
    <w:altName w:val="Times New Roman"/>
    <w:panose1 w:val="020B0604020202020204"/>
    <w:charset w:val="00"/>
    <w:family w:val="roman"/>
    <w:notTrueType/>
    <w:pitch w:val="default"/>
    <w:sig w:usb0="00000003" w:usb1="00000000" w:usb2="00000000" w:usb3="00000000" w:csb0="00000001" w:csb1="00000000"/>
  </w:font>
  <w:font w:name="Arial Bold">
    <w:altName w:val="Arial"/>
    <w:panose1 w:val="020B0604020202020204"/>
    <w:charset w:val="00"/>
    <w:family w:val="swiss"/>
    <w:notTrueType/>
    <w:pitch w:val="default"/>
    <w:sig w:usb0="00000003" w:usb1="00000000" w:usb2="00000000" w:usb3="00000000" w:csb0="00000001" w:csb1="00000000"/>
  </w:font>
  <w:font w:name="Segoe UI">
    <w:panose1 w:val="020B0604020202020204"/>
    <w:charset w:val="00"/>
    <w:family w:val="swiss"/>
    <w:pitch w:val="variable"/>
    <w:sig w:usb0="E4002EFF" w:usb1="C000E47F" w:usb2="00000009" w:usb3="00000000" w:csb0="000001FF" w:csb1="00000000"/>
  </w:font>
  <w:font w:name="Iskoola Pota">
    <w:panose1 w:val="020B0502040204020203"/>
    <w:charset w:val="00"/>
    <w:family w:val="swiss"/>
    <w:pitch w:val="variable"/>
    <w:sig w:usb0="00000003" w:usb1="00000000" w:usb2="00000200" w:usb3="00000000" w:csb0="00000001" w:csb1="00000000"/>
  </w:font>
  <w:font w:name="Helvetica">
    <w:panose1 w:val="00000000000000000000"/>
    <w:charset w:val="00"/>
    <w:family w:val="auto"/>
    <w:pitch w:val="variable"/>
    <w:sig w:usb0="E00002FF" w:usb1="5000785B" w:usb2="00000000" w:usb3="00000000" w:csb0="0000019F" w:csb1="00000000"/>
  </w:font>
  <w:font w:name="HelveticaNeueLT-Roman">
    <w:altName w:val="Times New Roman"/>
    <w:panose1 w:val="020B0604020202020204"/>
    <w:charset w:val="00"/>
    <w:family w:val="swiss"/>
    <w:notTrueType/>
    <w:pitch w:val="default"/>
    <w:sig w:usb0="00000003" w:usb1="00000000" w:usb2="00000000" w:usb3="00000000" w:csb0="00000001" w:csb1="00000000"/>
  </w:font>
</w:fonts>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rsidR="00ED3EC4" w:rsidRDefault="00ED3EC4" w14:paraId="1D1CC955" w14:textId="77777777">
      <w:r>
        <w:separator/>
      </w:r>
    </w:p>
  </w:footnote>
  <w:footnote w:type="continuationSeparator" w:id="0">
    <w:p w:rsidR="00ED3EC4" w:rsidRDefault="00ED3EC4" w14:paraId="4CC3380F" w14:textId="77777777">
      <w:r>
        <w:continuationSeparator/>
      </w:r>
    </w:p>
  </w:footnote>
  <w:footnote w:type="continuationNotice" w:id="1">
    <w:p w:rsidR="00ED3EC4" w:rsidRDefault="00ED3EC4" w14:paraId="5A75FABA" w14:textId="77777777"/>
  </w:footnote>
  <w:footnote w:id="2">
    <w:p w:rsidR="0086131C" w:rsidP="00AA24CB" w:rsidRDefault="0086131C" w14:paraId="1B29B57D" w14:textId="7963EF79">
      <w:pPr>
        <w:ind w:left="187" w:hanging="187"/>
      </w:pPr>
      <w:r>
        <w:rPr>
          <w:rStyle w:val="FootnoteReference"/>
        </w:rPr>
        <w:footnoteRef/>
      </w:r>
      <w:r w:rsidRPr="00914BF9">
        <w:rPr>
          <w:rFonts w:cs="Arial"/>
          <w:color w:val="000000" w:themeColor="text1"/>
          <w:sz w:val="20"/>
        </w:rPr>
        <w:t xml:space="preserve">This is an updated version of the draft originally posted in July 2018 available on </w:t>
      </w:r>
      <w:hyperlink w:history="1" r:id="rId1">
        <w:r w:rsidRPr="00914BF9">
          <w:rPr>
            <w:rStyle w:val="Hyperlink"/>
            <w:rFonts w:cs="Arial"/>
            <w:sz w:val="20"/>
          </w:rPr>
          <w:t>https://www.adb.org/projects/documents/sri-51107-002-earf</w:t>
        </w:r>
      </w:hyperlink>
      <w:r w:rsidR="003E598D">
        <w:rPr>
          <w:rStyle w:val="Hyperlink"/>
          <w:rFonts w:cs="Arial"/>
          <w:sz w:val="20"/>
        </w:rPr>
        <w:t xml:space="preserve"> </w:t>
      </w:r>
      <w:r w:rsidRPr="00914BF9" w:rsidR="00155B85">
        <w:rPr>
          <w:rStyle w:val="Hyperlink"/>
          <w:rFonts w:cs="Arial"/>
          <w:sz w:val="20"/>
        </w:rPr>
        <w:t xml:space="preserve">. </w:t>
      </w:r>
      <w:r w:rsidRPr="00AA24CB" w:rsidR="00155B85">
        <w:rPr>
          <w:rStyle w:val="Hyperlink"/>
          <w:rFonts w:cs="Arial"/>
          <w:sz w:val="20"/>
          <w:u w:val="none"/>
        </w:rPr>
        <w:t xml:space="preserve">The </w:t>
      </w:r>
      <w:r w:rsidRPr="00914BF9" w:rsidR="00155B85">
        <w:rPr>
          <w:sz w:val="20"/>
          <w:szCs w:val="18"/>
        </w:rPr>
        <w:t xml:space="preserve">EARF is prepared based on the ADB Safeguard Policy Statement (2009), and the Government of Sri Lanka laws and regulations.  </w:t>
      </w:r>
    </w:p>
  </w:footnote>
  <w:footnote w:id="3">
    <w:p w:rsidRPr="00713906" w:rsidR="00295FAC" w:rsidP="00545DFA" w:rsidRDefault="00295FAC" w14:paraId="4602ABB4" w14:textId="77777777">
      <w:pPr>
        <w:pStyle w:val="FootnoteText"/>
        <w:tabs>
          <w:tab w:val="left" w:pos="720"/>
        </w:tabs>
        <w:ind w:left="187" w:hanging="187"/>
      </w:pPr>
      <w:r w:rsidRPr="0087340D">
        <w:rPr>
          <w:rStyle w:val="FootnoteReference"/>
          <w:sz w:val="18"/>
        </w:rPr>
        <w:footnoteRef/>
      </w:r>
      <w:r w:rsidRPr="0087340D">
        <w:rPr>
          <w:sz w:val="18"/>
        </w:rPr>
        <w:t xml:space="preserve"> </w:t>
      </w:r>
      <w:r>
        <w:rPr>
          <w:sz w:val="18"/>
        </w:rPr>
        <w:tab/>
      </w:r>
      <w:r>
        <w:rPr>
          <w:sz w:val="18"/>
        </w:rPr>
        <w:t xml:space="preserve">Government of Sri Lanka, Ministry of Health. 201. </w:t>
      </w:r>
      <w:r w:rsidRPr="00545DFA">
        <w:rPr>
          <w:i/>
          <w:sz w:val="18"/>
        </w:rPr>
        <w:t>Draft National Policy on Health Care Waste Management.</w:t>
      </w:r>
      <w:r>
        <w:rPr>
          <w:sz w:val="18"/>
        </w:rPr>
        <w:t xml:space="preserve"> Colombo.</w:t>
      </w:r>
    </w:p>
  </w:footnote>
  <w:footnote w:id="4">
    <w:p w:rsidRPr="009C04C6" w:rsidR="00E24431" w:rsidP="00E24431" w:rsidRDefault="00E24431" w14:paraId="4EBD72C6" w14:textId="77777777">
      <w:pPr>
        <w:pStyle w:val="FootnoteText"/>
        <w:ind w:left="187" w:hanging="187"/>
        <w:rPr>
          <w:sz w:val="18"/>
          <w:szCs w:val="18"/>
        </w:rPr>
      </w:pPr>
      <w:r>
        <w:rPr>
          <w:rStyle w:val="FootnoteReference"/>
        </w:rPr>
        <w:footnoteRef/>
      </w:r>
      <w:r>
        <w:tab/>
      </w:r>
      <w:r w:rsidRPr="009C04C6">
        <w:rPr>
          <w:sz w:val="18"/>
          <w:szCs w:val="18"/>
        </w:rPr>
        <w:t>This is a unit developed by medivac company, Australia which simultaneously uses steam-based sterilization and shredding to treat clinical waste. A volume reduction of 90% and weight reduction of 30% of waste could be achieved through the process and the processed material which is granular in nature can be recycled or buried in landfills safely.</w:t>
      </w:r>
    </w:p>
  </w:footnote>
  <w:footnote w:id="5">
    <w:p w:rsidRPr="002B5F63" w:rsidR="00E4193E" w:rsidP="00AA24CB" w:rsidRDefault="00E4193E" w14:paraId="071008BA" w14:textId="13BC0764">
      <w:pPr>
        <w:pStyle w:val="FootnoteText"/>
        <w:ind w:left="187" w:hanging="187"/>
        <w:rPr>
          <w:sz w:val="18"/>
          <w:szCs w:val="18"/>
        </w:rPr>
      </w:pPr>
      <w:r w:rsidRPr="002B5F63">
        <w:rPr>
          <w:rStyle w:val="FootnoteReference"/>
          <w:sz w:val="18"/>
          <w:szCs w:val="18"/>
        </w:rPr>
        <w:footnoteRef/>
      </w:r>
      <w:r w:rsidRPr="002B5F63">
        <w:rPr>
          <w:sz w:val="18"/>
          <w:szCs w:val="18"/>
        </w:rPr>
        <w:t xml:space="preserve"> </w:t>
      </w:r>
      <w:r w:rsidR="0020426E">
        <w:rPr>
          <w:sz w:val="18"/>
          <w:szCs w:val="18"/>
        </w:rPr>
        <w:tab/>
      </w:r>
      <w:r w:rsidRPr="002B5F63">
        <w:rPr>
          <w:sz w:val="18"/>
          <w:szCs w:val="18"/>
        </w:rPr>
        <w:t xml:space="preserve">Draft </w:t>
      </w:r>
      <w:r w:rsidR="00570FF8">
        <w:rPr>
          <w:sz w:val="18"/>
          <w:szCs w:val="18"/>
        </w:rPr>
        <w:t>Healthcare</w:t>
      </w:r>
      <w:r w:rsidRPr="002B5F63">
        <w:rPr>
          <w:sz w:val="18"/>
          <w:szCs w:val="18"/>
        </w:rPr>
        <w:t xml:space="preserve"> Waste Management National Guidelines, October 2001, Ministry of Health, and Indigenous Medicine, &amp; Draft National Policy for HCWM, October 2001, Ministry of Health, and Indigenous Medicine</w:t>
      </w:r>
    </w:p>
  </w:footnote>
  <w:footnote w:id="6">
    <w:p w:rsidR="00E4193E" w:rsidP="00AA24CB" w:rsidRDefault="00E4193E" w14:paraId="0D2B7E92" w14:textId="1C85858B">
      <w:pPr>
        <w:pStyle w:val="FootnoteText"/>
        <w:ind w:left="187" w:hanging="187"/>
      </w:pPr>
      <w:r w:rsidRPr="002B5F63">
        <w:rPr>
          <w:rStyle w:val="FootnoteReference"/>
          <w:sz w:val="18"/>
          <w:szCs w:val="18"/>
        </w:rPr>
        <w:footnoteRef/>
      </w:r>
      <w:r w:rsidRPr="002B5F63">
        <w:rPr>
          <w:sz w:val="18"/>
          <w:szCs w:val="18"/>
        </w:rPr>
        <w:t xml:space="preserve"> </w:t>
      </w:r>
      <w:r w:rsidR="00323AE6">
        <w:rPr>
          <w:sz w:val="18"/>
          <w:szCs w:val="18"/>
        </w:rPr>
        <w:tab/>
      </w:r>
      <w:r w:rsidRPr="002B5F63">
        <w:rPr>
          <w:sz w:val="18"/>
          <w:szCs w:val="18"/>
        </w:rPr>
        <w:t xml:space="preserve">See General Circular No. 01-12/2006, Ministry of </w:t>
      </w:r>
      <w:r w:rsidR="00570FF8">
        <w:rPr>
          <w:sz w:val="18"/>
          <w:szCs w:val="18"/>
        </w:rPr>
        <w:t>Healthcare</w:t>
      </w:r>
      <w:r w:rsidRPr="002B5F63">
        <w:rPr>
          <w:sz w:val="18"/>
          <w:szCs w:val="18"/>
        </w:rPr>
        <w:t xml:space="preserve"> and Nutrition, dated 21 March 2006.</w:t>
      </w:r>
    </w:p>
  </w:footnote>
  <w:footnote w:id="7">
    <w:p w:rsidRPr="002B5F63" w:rsidR="00E4193E" w:rsidP="00AA24CB" w:rsidRDefault="00E4193E" w14:paraId="58A366F4" w14:textId="4960E52F">
      <w:pPr>
        <w:pStyle w:val="FootnoteText"/>
        <w:ind w:left="187" w:hanging="187"/>
        <w:rPr>
          <w:sz w:val="18"/>
          <w:szCs w:val="18"/>
        </w:rPr>
      </w:pPr>
      <w:r w:rsidRPr="002B5F63">
        <w:rPr>
          <w:rStyle w:val="FootnoteReference"/>
          <w:sz w:val="18"/>
          <w:szCs w:val="18"/>
        </w:rPr>
        <w:footnoteRef/>
      </w:r>
      <w:r w:rsidRPr="002B5F63">
        <w:rPr>
          <w:sz w:val="18"/>
          <w:szCs w:val="18"/>
        </w:rPr>
        <w:t xml:space="preserve"> </w:t>
      </w:r>
      <w:r w:rsidR="00323AE6">
        <w:rPr>
          <w:sz w:val="18"/>
          <w:szCs w:val="18"/>
        </w:rPr>
        <w:tab/>
      </w:r>
      <w:r w:rsidRPr="002B5F63">
        <w:rPr>
          <w:sz w:val="18"/>
          <w:szCs w:val="18"/>
        </w:rPr>
        <w:t>(See: (i) Annex II of the European Commission’s Directive on dangerous substances - 67/548/EEC, or (ii) those from the United Nations Economic Commission for Europe’s (UNECE’s) Globally harmonized system of classification and labelling of chemicals are recommended).</w:t>
      </w:r>
    </w:p>
  </w:footnote>
  <w:footnote w:id="8">
    <w:p w:rsidRPr="003B3A47" w:rsidR="00295FAC" w:rsidP="0006453A" w:rsidRDefault="00295FAC" w14:paraId="647C1288" w14:textId="77777777">
      <w:pPr>
        <w:rPr>
          <w:sz w:val="18"/>
        </w:rPr>
      </w:pPr>
      <w:r>
        <w:rPr>
          <w:rStyle w:val="FootnoteReference"/>
        </w:rPr>
        <w:footnoteRef/>
      </w:r>
      <w:r>
        <w:rPr>
          <w:rStyle w:val="FootnoteReference"/>
        </w:rPr>
        <w:footnoteRef/>
      </w:r>
      <w:r w:rsidRPr="003B3A47">
        <w:rPr>
          <w:sz w:val="18"/>
        </w:rPr>
        <w:t>Sharps</w:t>
      </w:r>
      <w:r>
        <w:rPr>
          <w:sz w:val="18"/>
        </w:rPr>
        <w:t>: i</w:t>
      </w:r>
      <w:r w:rsidRPr="006F1D86">
        <w:rPr>
          <w:sz w:val="18"/>
        </w:rPr>
        <w:t>tems that could cause cuts or puncture wounds, including needles, hypodermic needles, scalpel and other blades, knives, infusion sets, saws, broken glass, and nails</w:t>
      </w:r>
      <w:r>
        <w:rPr>
          <w:sz w:val="18"/>
        </w:rPr>
        <w:t xml:space="preserve">; </w:t>
      </w:r>
      <w:r w:rsidRPr="003B3A47">
        <w:rPr>
          <w:sz w:val="18"/>
        </w:rPr>
        <w:t>Pathological waste</w:t>
      </w:r>
      <w:r>
        <w:rPr>
          <w:sz w:val="18"/>
        </w:rPr>
        <w:t>: c</w:t>
      </w:r>
      <w:r w:rsidRPr="00D94215">
        <w:rPr>
          <w:sz w:val="18"/>
        </w:rPr>
        <w:t>onsisting of tissues, organs, body parts, human fetuses and animal carcasses, blood, and body fluids</w:t>
      </w:r>
      <w:r>
        <w:rPr>
          <w:sz w:val="18"/>
        </w:rPr>
        <w:t xml:space="preserve">; </w:t>
      </w:r>
      <w:r w:rsidRPr="003B3A47">
        <w:rPr>
          <w:sz w:val="18"/>
        </w:rPr>
        <w:t>Infectious waste</w:t>
      </w:r>
      <w:r>
        <w:rPr>
          <w:sz w:val="18"/>
        </w:rPr>
        <w:t>: s</w:t>
      </w:r>
      <w:r w:rsidRPr="003B3A47">
        <w:rPr>
          <w:sz w:val="18"/>
        </w:rPr>
        <w:t>uspected to contain pathogens (bacteria, viruses, parasites, or fungi) in sufficient concentration or quantity to cause disease in susceptible hosts</w:t>
      </w:r>
      <w:r>
        <w:rPr>
          <w:sz w:val="18"/>
        </w:rPr>
        <w:t xml:space="preserve">. </w:t>
      </w:r>
      <w:r w:rsidRPr="003B3A47">
        <w:rPr>
          <w:sz w:val="18"/>
        </w:rPr>
        <w:t>Chemical waste</w:t>
      </w:r>
      <w:r>
        <w:rPr>
          <w:sz w:val="18"/>
        </w:rPr>
        <w:t>: c</w:t>
      </w:r>
      <w:r w:rsidRPr="0013713F">
        <w:rPr>
          <w:sz w:val="18"/>
        </w:rPr>
        <w:t>onsists of discarded solid, liquid, and gaseous chemicals, used for diagnostic and experimental work and for cleaning, housekeeping, and disinfecting procedures</w:t>
      </w:r>
      <w:r>
        <w:rPr>
          <w:sz w:val="18"/>
        </w:rPr>
        <w:t xml:space="preserve">; </w:t>
      </w:r>
      <w:r w:rsidRPr="003B3A47">
        <w:rPr>
          <w:sz w:val="18"/>
        </w:rPr>
        <w:t>Pharmaceutical waste</w:t>
      </w:r>
      <w:r>
        <w:rPr>
          <w:sz w:val="18"/>
        </w:rPr>
        <w:t>: e</w:t>
      </w:r>
      <w:r w:rsidRPr="006F1D86">
        <w:rPr>
          <w:sz w:val="18"/>
        </w:rPr>
        <w:t>xpired, unused, spilt, and contaminated pharmaceutical products, drugs, vaccines, and sera that are no longer required and need to be disposed of</w:t>
      </w:r>
      <w:r>
        <w:rPr>
          <w:sz w:val="18"/>
        </w:rPr>
        <w:t>; R</w:t>
      </w:r>
      <w:r w:rsidRPr="003B3A47">
        <w:rPr>
          <w:sz w:val="18"/>
        </w:rPr>
        <w:t>adioactive waste</w:t>
      </w:r>
      <w:r>
        <w:rPr>
          <w:sz w:val="18"/>
        </w:rPr>
        <w:t>: waste that contains radioactive material.</w:t>
      </w:r>
    </w:p>
    <w:p w:rsidR="00295FAC" w:rsidP="0006453A" w:rsidRDefault="00295FAC" w14:paraId="06DFC8D8" w14:textId="77777777">
      <w:pPr>
        <w:pStyle w:val="FootnoteText"/>
      </w:pP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RDefault="00295FAC" w14:paraId="02BC3174" w14:textId="77777777">
    <w:pPr>
      <w:pStyle w:val="Header"/>
    </w:pPr>
    <w:r>
      <w:fldChar w:fldCharType="begin"/>
    </w:r>
    <w:r>
      <w:instrText xml:space="preserve"> PAGE   \* MERGEFORMAT </w:instrText>
    </w:r>
    <w:r>
      <w:fldChar w:fldCharType="separate"/>
    </w:r>
    <w:r>
      <w:rPr>
        <w:noProof/>
      </w:rPr>
      <w:t>1</w:t>
    </w:r>
    <w:r>
      <w:rPr>
        <w:noProof/>
      </w:rPr>
      <w:fldChar w:fldCharType="end"/>
    </w:r>
  </w:p>
</w:hdr>
</file>

<file path=word/header10.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E1D0E" w:rsidRDefault="00295FAC" w14:paraId="07ADA2E3" w14:textId="239F80BA">
    <w:pPr>
      <w:pStyle w:val="Header"/>
      <w:tabs>
        <w:tab w:val="clear" w:pos="4320"/>
        <w:tab w:val="clear" w:pos="8640"/>
        <w:tab w:val="left" w:pos="720"/>
      </w:tabs>
    </w:pPr>
    <w:r>
      <w:fldChar w:fldCharType="begin"/>
    </w:r>
    <w:r>
      <w:instrText xml:space="preserve"> PAGE   \* MERGEFORMAT </w:instrText>
    </w:r>
    <w:r>
      <w:fldChar w:fldCharType="separate"/>
    </w:r>
    <w:r>
      <w:rPr>
        <w:noProof/>
      </w:rPr>
      <w:t>1</w:t>
    </w:r>
    <w:r>
      <w:rPr>
        <w:noProof/>
      </w:rPr>
      <w:fldChar w:fldCharType="end"/>
    </w:r>
    <w:r>
      <w:rPr>
        <w:noProof/>
      </w:rPr>
      <w:tab/>
    </w:r>
  </w:p>
</w:hdr>
</file>

<file path=word/header1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P="009E1D0E" w:rsidRDefault="00295FAC" w14:paraId="7DF176DC" w14:textId="69CCF8C9">
    <w:pPr>
      <w:pStyle w:val="Header"/>
      <w:tabs>
        <w:tab w:val="clear" w:pos="4320"/>
        <w:tab w:val="right" w:pos="9360"/>
      </w:tabs>
      <w:ind w:left="4680"/>
      <w:jc w:val="right"/>
    </w:pPr>
    <w:r>
      <w:tab/>
    </w:r>
    <w:r>
      <w:tab/>
    </w:r>
    <w:r>
      <w:fldChar w:fldCharType="begin"/>
    </w:r>
    <w:r>
      <w:instrText xml:space="preserve"> PAGE   \* MERGEFORMAT </w:instrText>
    </w:r>
    <w:r>
      <w:fldChar w:fldCharType="separate"/>
    </w:r>
    <w:r>
      <w:rPr>
        <w:noProof/>
      </w:rPr>
      <w:t>1</w:t>
    </w:r>
    <w:r>
      <w:rPr>
        <w:noProof/>
      </w:rPr>
      <w:fldChar w:fldCharType="end"/>
    </w:r>
  </w:p>
  <w:p w:rsidR="00295FAC" w:rsidRDefault="00295FAC" w14:paraId="3369DA9F" w14:textId="77777777">
    <w:pPr>
      <w:pStyle w:val="Header"/>
    </w:pPr>
  </w:p>
</w:hdr>
</file>

<file path=word/header1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E1D0E" w:rsidRDefault="00295FAC" w14:paraId="1166FD50" w14:textId="093EB5F8">
    <w:pPr>
      <w:pStyle w:val="Header"/>
      <w:tabs>
        <w:tab w:val="clear" w:pos="4320"/>
        <w:tab w:val="clear" w:pos="8640"/>
        <w:tab w:val="left" w:pos="720"/>
      </w:tabs>
    </w:pPr>
    <w:r>
      <w:fldChar w:fldCharType="begin"/>
    </w:r>
    <w:r>
      <w:instrText xml:space="preserve"> PAGE   \* MERGEFORMAT </w:instrText>
    </w:r>
    <w:r>
      <w:fldChar w:fldCharType="separate"/>
    </w:r>
    <w:r>
      <w:rPr>
        <w:noProof/>
      </w:rPr>
      <w:t>1</w:t>
    </w:r>
    <w:r>
      <w:rPr>
        <w:noProof/>
      </w:rPr>
      <w:fldChar w:fldCharType="end"/>
    </w:r>
    <w:r>
      <w:rPr>
        <w:noProof/>
      </w:rPr>
      <w:tab/>
    </w:r>
  </w:p>
</w:hdr>
</file>

<file path=word/header1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P="009E1D0E" w:rsidRDefault="00295FAC" w14:paraId="13E788E9" w14:textId="39F50E9F">
    <w:pPr>
      <w:pStyle w:val="Header"/>
      <w:tabs>
        <w:tab w:val="clear" w:pos="4320"/>
        <w:tab w:val="right" w:pos="9360"/>
      </w:tabs>
      <w:ind w:left="4680"/>
      <w:jc w:val="right"/>
    </w:pPr>
    <w:r>
      <w:tab/>
    </w:r>
    <w:r>
      <w:fldChar w:fldCharType="begin"/>
    </w:r>
    <w:r>
      <w:instrText xml:space="preserve"> PAGE   \* MERGEFORMAT </w:instrText>
    </w:r>
    <w:r>
      <w:fldChar w:fldCharType="separate"/>
    </w:r>
    <w:r>
      <w:rPr>
        <w:noProof/>
      </w:rPr>
      <w:t>1</w:t>
    </w:r>
    <w:r>
      <w:rPr>
        <w:noProof/>
      </w:rPr>
      <w:fldChar w:fldCharType="end"/>
    </w:r>
  </w:p>
  <w:p w:rsidR="00295FAC" w:rsidRDefault="00295FAC" w14:paraId="347C0A2B" w14:textId="77777777">
    <w:pPr>
      <w:pStyle w:val="Header"/>
    </w:pPr>
  </w:p>
</w:hdr>
</file>

<file path=word/header1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E1D0E" w:rsidRDefault="00295FAC" w14:paraId="0AB59450" w14:textId="1C2BA33D">
    <w:pPr>
      <w:pStyle w:val="Header"/>
      <w:tabs>
        <w:tab w:val="clear" w:pos="4320"/>
        <w:tab w:val="clear" w:pos="8640"/>
        <w:tab w:val="left" w:pos="720"/>
      </w:tabs>
    </w:pPr>
    <w:r>
      <w:fldChar w:fldCharType="begin"/>
    </w:r>
    <w:r>
      <w:instrText xml:space="preserve"> PAGE   \* MERGEFORMAT </w:instrText>
    </w:r>
    <w:r>
      <w:fldChar w:fldCharType="separate"/>
    </w:r>
    <w:r>
      <w:rPr>
        <w:noProof/>
      </w:rPr>
      <w:t>1</w:t>
    </w:r>
    <w:r>
      <w:rPr>
        <w:noProof/>
      </w:rPr>
      <w:fldChar w:fldCharType="end"/>
    </w:r>
    <w:r>
      <w:rPr>
        <w:noProof/>
      </w:rPr>
      <w:tab/>
    </w:r>
  </w:p>
</w:hdr>
</file>

<file path=word/header1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P="009E1D0E" w:rsidRDefault="00295FAC" w14:paraId="015934F0" w14:textId="66204939">
    <w:pPr>
      <w:pStyle w:val="Header"/>
      <w:tabs>
        <w:tab w:val="clear" w:pos="4320"/>
        <w:tab w:val="right" w:pos="9360"/>
      </w:tabs>
      <w:jc w:val="right"/>
    </w:pPr>
    <w:r>
      <w:tab/>
    </w:r>
    <w:r>
      <w:tab/>
    </w:r>
    <w:r>
      <w:fldChar w:fldCharType="begin"/>
    </w:r>
    <w:r>
      <w:instrText xml:space="preserve"> PAGE   \* MERGEFORMAT </w:instrText>
    </w:r>
    <w:r>
      <w:fldChar w:fldCharType="separate"/>
    </w:r>
    <w:r>
      <w:rPr>
        <w:noProof/>
      </w:rPr>
      <w:t>48</w:t>
    </w:r>
    <w:r>
      <w:rPr>
        <w:noProof/>
      </w:rPr>
      <w:fldChar w:fldCharType="end"/>
    </w:r>
  </w:p>
  <w:p w:rsidRPr="00603413" w:rsidR="00295FAC" w:rsidP="00E90B90" w:rsidRDefault="00295FAC" w14:paraId="565080BA" w14:textId="77777777">
    <w:pPr>
      <w:pStyle w:val="Header"/>
    </w:pPr>
  </w:p>
</w:hdr>
</file>

<file path=word/header1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RDefault="00295FAC" w14:paraId="38152E27" w14:textId="77777777">
    <w:pPr>
      <w:pStyle w:val="Header"/>
      <w:jc w:val="right"/>
    </w:pPr>
    <w:r>
      <w:fldChar w:fldCharType="begin"/>
    </w:r>
    <w:r>
      <w:instrText xml:space="preserve"> PAGE   \* MERGEFORMAT </w:instrText>
    </w:r>
    <w:r>
      <w:fldChar w:fldCharType="separate"/>
    </w:r>
    <w:r>
      <w:rPr>
        <w:noProof/>
      </w:rPr>
      <w:t>47</w:t>
    </w:r>
    <w:r>
      <w:rPr>
        <w:noProof/>
      </w:rPr>
      <w:fldChar w:fldCharType="end"/>
    </w:r>
  </w:p>
  <w:p w:rsidR="00295FAC" w:rsidP="00B7743E" w:rsidRDefault="00295FAC" w14:paraId="1F985B6C" w14:textId="77777777">
    <w:pPr>
      <w:pStyle w:val="Header"/>
      <w:jc w:val="right"/>
    </w:pPr>
  </w:p>
</w:hdr>
</file>

<file path=word/header1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E1D0E" w:rsidRDefault="00295FAC" w14:paraId="6E9032CF" w14:textId="1EDA450C">
    <w:pPr>
      <w:pStyle w:val="Header"/>
      <w:tabs>
        <w:tab w:val="clear" w:pos="4320"/>
        <w:tab w:val="clear" w:pos="8640"/>
        <w:tab w:val="left" w:pos="720"/>
      </w:tabs>
    </w:pPr>
    <w:r>
      <w:fldChar w:fldCharType="begin"/>
    </w:r>
    <w:r>
      <w:instrText xml:space="preserve"> PAGE   \* MERGEFORMAT </w:instrText>
    </w:r>
    <w:r>
      <w:fldChar w:fldCharType="separate"/>
    </w:r>
    <w:r>
      <w:rPr>
        <w:noProof/>
      </w:rPr>
      <w:t>1</w:t>
    </w:r>
    <w:r>
      <w:rPr>
        <w:noProof/>
      </w:rPr>
      <w:fldChar w:fldCharType="end"/>
    </w:r>
    <w:r>
      <w:rPr>
        <w:noProof/>
      </w:rPr>
      <w:tab/>
    </w:r>
  </w:p>
</w:hdr>
</file>

<file path=word/header1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P="009E1D0E" w:rsidRDefault="00295FAC" w14:paraId="154CB058" w14:textId="6B1BD0F9">
    <w:pPr>
      <w:pStyle w:val="Header"/>
      <w:tabs>
        <w:tab w:val="clear" w:pos="4320"/>
        <w:tab w:val="right" w:pos="9360"/>
      </w:tabs>
      <w:jc w:val="right"/>
    </w:pPr>
    <w:r>
      <w:tab/>
    </w:r>
    <w:r>
      <w:fldChar w:fldCharType="begin"/>
    </w:r>
    <w:r>
      <w:instrText xml:space="preserve"> PAGE   \* MERGEFORMAT </w:instrText>
    </w:r>
    <w:r>
      <w:fldChar w:fldCharType="separate"/>
    </w:r>
    <w:r>
      <w:rPr>
        <w:noProof/>
      </w:rPr>
      <w:t>48</w:t>
    </w:r>
    <w:r>
      <w:rPr>
        <w:noProof/>
      </w:rPr>
      <w:fldChar w:fldCharType="end"/>
    </w:r>
  </w:p>
  <w:p w:rsidRPr="00603413" w:rsidR="00295FAC" w:rsidP="00E90B90" w:rsidRDefault="00295FAC" w14:paraId="3A15CE93" w14:textId="77777777">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okmarkStart w:name="_Hlk77246749" w:id="0"/>
  <w:p w:rsidRPr="004148EC" w:rsidR="009A607D" w:rsidP="009A607D" w:rsidRDefault="009A607D" w14:paraId="35FFE241" w14:textId="77777777">
    <w:pPr>
      <w:spacing w:before="59"/>
      <w:ind w:left="2557"/>
      <w:jc w:val="right"/>
      <w:rPr>
        <w:rFonts w:eastAsia="Arial" w:cs="Arial"/>
        <w:sz w:val="18"/>
        <w:szCs w:val="18"/>
      </w:rPr>
    </w:pPr>
    <w:r w:rsidRPr="00877EF4">
      <w:rPr>
        <w:rFonts w:cs="Arial"/>
        <w:color w:val="0000FF"/>
        <w:spacing w:val="-1"/>
        <w:sz w:val="18"/>
        <w:szCs w:val="18"/>
        <w:u w:val="single" w:color="0000FF"/>
      </w:rPr>
      <w:fldChar w:fldCharType="begin"/>
    </w:r>
    <w:r w:rsidRPr="004148EC">
      <w:rPr>
        <w:rFonts w:cs="Arial"/>
        <w:color w:val="0000FF"/>
        <w:spacing w:val="-1"/>
        <w:sz w:val="18"/>
        <w:szCs w:val="18"/>
        <w:u w:val="single" w:color="0000FF"/>
      </w:rPr>
      <w:instrText xml:space="preserve"> HYPERLINK "http://www.adb.org/Documents/RRPs/?id=51107-003-3" </w:instrText>
    </w:r>
    <w:r w:rsidRPr="00877EF4">
      <w:rPr>
        <w:rFonts w:cs="Arial"/>
        <w:color w:val="0000FF"/>
        <w:spacing w:val="-1"/>
        <w:sz w:val="18"/>
        <w:szCs w:val="18"/>
        <w:u w:val="single" w:color="0000FF"/>
      </w:rPr>
      <w:fldChar w:fldCharType="separate"/>
    </w:r>
    <w:r w:rsidRPr="00877EF4">
      <w:rPr>
        <w:rStyle w:val="Hyperlink"/>
        <w:rFonts w:cs="Arial"/>
        <w:spacing w:val="-1"/>
        <w:sz w:val="18"/>
        <w:szCs w:val="18"/>
      </w:rPr>
      <w:t>Health System Enhancement Project-Additional</w:t>
    </w:r>
    <w:r w:rsidRPr="00877EF4">
      <w:rPr>
        <w:rStyle w:val="Hyperlink"/>
        <w:rFonts w:cs="Arial"/>
        <w:spacing w:val="-4"/>
        <w:sz w:val="18"/>
        <w:szCs w:val="18"/>
      </w:rPr>
      <w:t xml:space="preserve"> </w:t>
    </w:r>
    <w:r w:rsidRPr="00877EF4">
      <w:rPr>
        <w:rStyle w:val="Hyperlink"/>
        <w:rFonts w:cs="Arial"/>
        <w:spacing w:val="-1"/>
        <w:sz w:val="18"/>
        <w:szCs w:val="18"/>
      </w:rPr>
      <w:t>Financing</w:t>
    </w:r>
    <w:r w:rsidRPr="00877EF4">
      <w:rPr>
        <w:rStyle w:val="Hyperlink"/>
        <w:rFonts w:cs="Arial"/>
        <w:spacing w:val="1"/>
        <w:sz w:val="18"/>
        <w:szCs w:val="18"/>
      </w:rPr>
      <w:t xml:space="preserve"> </w:t>
    </w:r>
    <w:r w:rsidRPr="00877EF4">
      <w:rPr>
        <w:rStyle w:val="Hyperlink"/>
        <w:rFonts w:cs="Arial"/>
        <w:spacing w:val="-1"/>
        <w:sz w:val="18"/>
        <w:szCs w:val="18"/>
      </w:rPr>
      <w:t>(RRP</w:t>
    </w:r>
    <w:r w:rsidRPr="00877EF4">
      <w:rPr>
        <w:rStyle w:val="Hyperlink"/>
        <w:rFonts w:cs="Arial"/>
        <w:spacing w:val="-2"/>
        <w:sz w:val="18"/>
        <w:szCs w:val="18"/>
      </w:rPr>
      <w:t xml:space="preserve"> </w:t>
    </w:r>
    <w:r w:rsidRPr="00877EF4">
      <w:rPr>
        <w:rStyle w:val="Hyperlink"/>
        <w:rFonts w:cs="Arial"/>
        <w:sz w:val="18"/>
        <w:szCs w:val="18"/>
      </w:rPr>
      <w:t>SRI</w:t>
    </w:r>
    <w:r w:rsidRPr="00877EF4">
      <w:rPr>
        <w:rStyle w:val="Hyperlink"/>
        <w:rFonts w:cs="Arial"/>
        <w:spacing w:val="-2"/>
        <w:sz w:val="18"/>
        <w:szCs w:val="18"/>
      </w:rPr>
      <w:t xml:space="preserve"> </w:t>
    </w:r>
    <w:r w:rsidRPr="00877EF4">
      <w:rPr>
        <w:rStyle w:val="Hyperlink"/>
        <w:rFonts w:cs="Arial"/>
        <w:spacing w:val="-1"/>
        <w:sz w:val="18"/>
        <w:szCs w:val="18"/>
      </w:rPr>
      <w:t>51107-003)</w:t>
    </w:r>
    <w:r w:rsidRPr="00877EF4">
      <w:rPr>
        <w:rFonts w:cs="Arial"/>
        <w:color w:val="0000FF"/>
        <w:spacing w:val="-1"/>
        <w:sz w:val="18"/>
        <w:szCs w:val="18"/>
        <w:u w:val="single" w:color="0000FF"/>
      </w:rPr>
      <w:fldChar w:fldCharType="end"/>
    </w:r>
  </w:p>
  <w:bookmarkEnd w:id="0"/>
  <w:p w:rsidR="00295FAC" w:rsidP="00C57E91" w:rsidRDefault="00295FAC" w14:paraId="13729E4E" w14:textId="77777777">
    <w:pPr>
      <w:pStyle w:val="Header"/>
      <w:ind w:left="4680"/>
      <w:jc w:val="right"/>
    </w:pPr>
  </w:p>
  <w:p w:rsidR="00295FAC" w:rsidRDefault="00295FAC" w14:paraId="2F2FD74A" w14:textId="77777777">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RDefault="00295FAC" w14:paraId="48429441" w14:textId="77777777">
    <w:pPr>
      <w:pStyle w:val="Header"/>
    </w:pPr>
  </w:p>
  <w:p w:rsidR="00295FAC" w:rsidP="00B7743E" w:rsidRDefault="00295FAC" w14:paraId="3D3E5456" w14:textId="77777777">
    <w:pPr>
      <w:pStyle w:val="Header"/>
      <w:jc w:val="right"/>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RDefault="00295FAC" w14:paraId="08B9B358" w14:textId="77777777">
    <w:pPr>
      <w:pStyle w:val="Header"/>
    </w:pP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D232F" w:rsidRDefault="00295FAC" w14:paraId="49D8B859" w14:textId="77777777">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RDefault="00295FAC" w14:paraId="17C8E7E7" w14:textId="77777777">
    <w:pPr>
      <w:pStyle w:val="Header"/>
    </w:pPr>
  </w:p>
  <w:p w:rsidR="00295FAC" w:rsidP="00B7743E" w:rsidRDefault="00295FAC" w14:paraId="11754E3B" w14:textId="77777777">
    <w:pPr>
      <w:pStyle w:val="Header"/>
      <w:jc w:val="right"/>
    </w:pP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Pr="009D232F" w:rsidR="00295FAC" w:rsidP="009D232F" w:rsidRDefault="00295FAC" w14:paraId="2648FB28" w14:textId="77777777">
    <w:pPr>
      <w:pStyle w:val="Header"/>
    </w:pPr>
    <w:r>
      <w:fldChar w:fldCharType="begin"/>
    </w:r>
    <w:r>
      <w:instrText xml:space="preserve"> PAGE   \* MERGEFORMAT </w:instrText>
    </w:r>
    <w:r>
      <w:fldChar w:fldCharType="separate"/>
    </w:r>
    <w:r>
      <w:rPr>
        <w:noProof/>
      </w:rPr>
      <w:t>1</w:t>
    </w:r>
    <w:r>
      <w:rPr>
        <w:noProof/>
      </w:rPr>
      <w:fldChar w:fldCharType="end"/>
    </w:r>
  </w:p>
  <w:p w:rsidR="00911BBC" w:rsidRDefault="00911BBC" w14:paraId="30F0EB79" w14:textId="77777777"/>
</w:hdr>
</file>

<file path=word/header8.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BE7033" w:rsidRDefault="00BE7033" w14:paraId="5AAAE681" w14:textId="51215DA1">
    <w:pPr>
      <w:pStyle w:val="Header"/>
    </w:pPr>
  </w:p>
  <w:p w:rsidR="00911BBC" w:rsidRDefault="00911BBC" w14:paraId="1E1D5B07" w14:textId="77777777"/>
</w:hdr>
</file>

<file path=word/header9.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rsidR="00295FAC" w:rsidP="00B7743E" w:rsidRDefault="000D2E1F" w14:paraId="1E441064" w14:textId="30A8F02E">
    <w:pPr>
      <w:pStyle w:val="Header"/>
      <w:jc w:val="right"/>
    </w:pPr>
    <w:hyperlink w:history="1" r:id="rId1">
      <w:r w:rsidRPr="00295FAC" w:rsidR="00295FAC">
        <w:rPr>
          <w:rStyle w:val="Hyperlink"/>
          <w:rFonts w:cs="Times New Roman"/>
          <w:sz w:val="18"/>
          <w:szCs w:val="20"/>
        </w:rPr>
        <w:t>Health System Enhancement Project (RRP SRI 51107)</w:t>
      </w:r>
    </w:hyperlink>
  </w:p>
  <w:p w:rsidR="00911BBC" w:rsidRDefault="00911BBC" w14:paraId="44D83A37" w14:textId="77777777"/>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numPicBullet w:numPicBulletId="0">
    <w:pict>
      <v:shapetype id="_x0000_t75" coordsize="21600,21600" filled="f" stroked="f" o:spt="75" o:preferrelative="t" path="m@4@5l@4@11@9@11@9@5xe">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gradientshapeok="t" o:connecttype="rect" o:extrusionok="f"/>
        <o:lock v:ext="edit" aspectratio="t"/>
      </v:shapetype>
      <v:shape id="_x0000_i1031" style="width:9.45pt;height:9.45pt" o:bullet="t" type="#_x0000_t75">
        <v:imagedata o:title="clip_image001" r:id="rId1"/>
      </v:shape>
    </w:pict>
  </w:numPicBullet>
  <w:abstractNum w:abstractNumId="0" w15:restartNumberingAfterBreak="0">
    <w:nsid w:val="FFFFFFFB"/>
    <w:multiLevelType w:val="multilevel"/>
    <w:tmpl w:val="A67444D0"/>
    <w:lvl w:ilvl="0">
      <w:start w:val="1"/>
      <w:numFmt w:val="upperRoman"/>
      <w:pStyle w:val="Heading1"/>
      <w:lvlText w:val="%1."/>
      <w:legacy w:legacy="1" w:legacySpace="0" w:legacyIndent="720"/>
      <w:lvlJc w:val="left"/>
      <w:pPr>
        <w:ind w:left="900" w:hanging="720"/>
      </w:pPr>
    </w:lvl>
    <w:lvl w:ilvl="1">
      <w:start w:val="1"/>
      <w:numFmt w:val="upperLetter"/>
      <w:pStyle w:val="Heading2"/>
      <w:lvlText w:val="%2."/>
      <w:legacy w:legacy="1" w:legacySpace="0" w:legacyIndent="720"/>
      <w:lvlJc w:val="left"/>
      <w:pPr>
        <w:ind w:left="2430" w:hanging="720"/>
      </w:pPr>
      <w:rPr>
        <w:b/>
      </w:rPr>
    </w:lvl>
    <w:lvl w:ilvl="2">
      <w:start w:val="1"/>
      <w:numFmt w:val="decimal"/>
      <w:pStyle w:val="Heading3"/>
      <w:lvlText w:val="%3."/>
      <w:legacy w:legacy="1" w:legacySpace="0" w:legacyIndent="720"/>
      <w:lvlJc w:val="left"/>
      <w:pPr>
        <w:ind w:left="1620" w:hanging="720"/>
      </w:pPr>
    </w:lvl>
    <w:lvl w:ilvl="3">
      <w:start w:val="1"/>
      <w:numFmt w:val="lowerLetter"/>
      <w:pStyle w:val="Heading4"/>
      <w:lvlText w:val="%4."/>
      <w:legacy w:legacy="1" w:legacySpace="0" w:legacyIndent="720"/>
      <w:lvlJc w:val="left"/>
      <w:pPr>
        <w:ind w:left="2340" w:hanging="720"/>
      </w:pPr>
    </w:lvl>
    <w:lvl w:ilvl="4">
      <w:start w:val="1"/>
      <w:numFmt w:val="lowerRoman"/>
      <w:pStyle w:val="Heading5"/>
      <w:lvlText w:val="%5."/>
      <w:legacy w:legacy="1" w:legacySpace="0" w:legacyIndent="720"/>
      <w:lvlJc w:val="left"/>
      <w:pPr>
        <w:ind w:left="3060" w:hanging="720"/>
      </w:pPr>
    </w:lvl>
    <w:lvl w:ilvl="5">
      <w:start w:val="1"/>
      <w:numFmt w:val="none"/>
      <w:pStyle w:val="Heading6"/>
      <w:suff w:val="nothing"/>
      <w:lvlText w:val=""/>
      <w:lvlJc w:val="left"/>
      <w:pPr>
        <w:ind w:left="4500" w:hanging="720"/>
      </w:pPr>
    </w:lvl>
    <w:lvl w:ilvl="6">
      <w:start w:val="1"/>
      <w:numFmt w:val="none"/>
      <w:pStyle w:val="Heading7"/>
      <w:suff w:val="nothing"/>
      <w:lvlText w:val=""/>
      <w:lvlJc w:val="left"/>
      <w:pPr>
        <w:ind w:left="5220" w:hanging="720"/>
      </w:pPr>
    </w:lvl>
    <w:lvl w:ilvl="7">
      <w:start w:val="1"/>
      <w:numFmt w:val="none"/>
      <w:pStyle w:val="Heading8"/>
      <w:suff w:val="nothing"/>
      <w:lvlText w:val=""/>
      <w:lvlJc w:val="left"/>
      <w:pPr>
        <w:ind w:left="5940" w:hanging="720"/>
      </w:pPr>
    </w:lvl>
    <w:lvl w:ilvl="8">
      <w:start w:val="1"/>
      <w:numFmt w:val="none"/>
      <w:suff w:val="nothing"/>
      <w:lvlText w:val=""/>
      <w:lvlJc w:val="left"/>
      <w:pPr>
        <w:ind w:left="6660" w:hanging="720"/>
      </w:pPr>
    </w:lvl>
  </w:abstractNum>
  <w:abstractNum w:abstractNumId="1" w15:restartNumberingAfterBreak="0">
    <w:nsid w:val="003D5EBD"/>
    <w:multiLevelType w:val="hybridMultilevel"/>
    <w:tmpl w:val="9398A3F2"/>
    <w:lvl w:ilvl="0" w:tplc="E654BD02">
      <w:start w:val="1"/>
      <w:numFmt w:val="decimal"/>
      <w:lvlText w:val="%1."/>
      <w:lvlJc w:val="left"/>
      <w:pPr>
        <w:ind w:left="990" w:hanging="630"/>
      </w:pPr>
      <w:rPr>
        <w:rFonts w:hint="default" w:ascii="Arial" w:hAnsi="Arial" w:cs="Arial"/>
        <w:b w:val="0"/>
        <w:bCs w:val="0"/>
        <w:i w:val="0"/>
        <w:iCs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 w15:restartNumberingAfterBreak="0">
    <w:nsid w:val="016E7DDE"/>
    <w:multiLevelType w:val="hybridMultilevel"/>
    <w:tmpl w:val="28D021A4"/>
    <w:numStyleLink w:val="ImportedStyle6"/>
  </w:abstractNum>
  <w:abstractNum w:abstractNumId="3" w15:restartNumberingAfterBreak="0">
    <w:nsid w:val="024E10F5"/>
    <w:multiLevelType w:val="hybridMultilevel"/>
    <w:tmpl w:val="84509236"/>
    <w:lvl w:ilvl="0" w:tplc="2868989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 w15:restartNumberingAfterBreak="0">
    <w:nsid w:val="03D12608"/>
    <w:multiLevelType w:val="hybridMultilevel"/>
    <w:tmpl w:val="9020921E"/>
    <w:lvl w:ilvl="0" w:tplc="F42E4E86">
      <w:start w:val="1"/>
      <w:numFmt w:val="lowerLetter"/>
      <w:lvlText w:val="(%1)"/>
      <w:lvlJc w:val="left"/>
      <w:pPr>
        <w:ind w:left="720" w:hanging="360"/>
      </w:pPr>
      <w:rPr>
        <w:rFonts w:ascii="Arial" w:hAnsi="Arial" w:eastAsia="Arial" w:cs="Arial"/>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 w15:restartNumberingAfterBreak="0">
    <w:nsid w:val="069A0339"/>
    <w:multiLevelType w:val="hybridMultilevel"/>
    <w:tmpl w:val="BAD86BEC"/>
    <w:lvl w:ilvl="0" w:tplc="D8364642">
      <w:start w:val="4"/>
      <w:numFmt w:val="decimal"/>
      <w:lvlText w:val="%1."/>
      <w:lvlJc w:val="left"/>
      <w:pPr>
        <w:ind w:left="720" w:hanging="360"/>
      </w:pPr>
      <w:rPr>
        <w:rFonts w:hint="default"/>
        <w:color w:val="auto"/>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 w15:restartNumberingAfterBreak="0">
    <w:nsid w:val="0A27386F"/>
    <w:multiLevelType w:val="hybridMultilevel"/>
    <w:tmpl w:val="7EE6D352"/>
    <w:lvl w:ilvl="0" w:tplc="8B6AFDF0">
      <w:start w:val="1"/>
      <w:numFmt w:val="lowerRoman"/>
      <w:lvlText w:val="(%1)"/>
      <w:lvlJc w:val="left"/>
      <w:pPr>
        <w:ind w:left="1080" w:hanging="360"/>
      </w:pPr>
      <w:rPr>
        <w:rFonts w:ascii="Arial" w:hAnsi="Arial" w:eastAsia="Arial" w:cs="Arial"/>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 w15:restartNumberingAfterBreak="0">
    <w:nsid w:val="0F6015ED"/>
    <w:multiLevelType w:val="multilevel"/>
    <w:tmpl w:val="8E3C408C"/>
    <w:lvl w:ilvl="0">
      <w:start w:val="6"/>
      <w:numFmt w:val="decimal"/>
      <w:lvlText w:val="%1"/>
      <w:lvlJc w:val="left"/>
      <w:pPr>
        <w:ind w:left="978" w:hanging="720"/>
      </w:pPr>
      <w:rPr>
        <w:rFonts w:hint="default"/>
        <w:lang w:val="en-US" w:eastAsia="en-US" w:bidi="ar-SA"/>
      </w:rPr>
    </w:lvl>
    <w:lvl w:ilvl="1">
      <w:start w:val="1"/>
      <w:numFmt w:val="decimal"/>
      <w:lvlText w:val="%1.%2"/>
      <w:lvlJc w:val="left"/>
      <w:pPr>
        <w:ind w:left="978" w:hanging="720"/>
      </w:pPr>
      <w:rPr>
        <w:rFonts w:hint="default" w:ascii="Arial" w:hAnsi="Arial" w:eastAsia="Arial" w:cs="Arial"/>
        <w:b/>
        <w:bCs/>
        <w:spacing w:val="-1"/>
        <w:w w:val="99"/>
        <w:sz w:val="20"/>
        <w:szCs w:val="20"/>
        <w:lang w:val="en-US" w:eastAsia="en-US" w:bidi="ar-SA"/>
      </w:rPr>
    </w:lvl>
    <w:lvl w:ilvl="2">
      <w:numFmt w:val="bullet"/>
      <w:lvlText w:val=""/>
      <w:lvlJc w:val="left"/>
      <w:pPr>
        <w:ind w:left="902" w:hanging="360"/>
      </w:pPr>
      <w:rPr>
        <w:rFonts w:hint="default" w:ascii="Symbol" w:hAnsi="Symbol" w:eastAsia="Symbol" w:cs="Symbol"/>
        <w:w w:val="99"/>
        <w:sz w:val="20"/>
        <w:szCs w:val="20"/>
        <w:lang w:val="en-US" w:eastAsia="en-US" w:bidi="ar-SA"/>
      </w:rPr>
    </w:lvl>
    <w:lvl w:ilvl="3">
      <w:numFmt w:val="bullet"/>
      <w:lvlText w:val="•"/>
      <w:lvlJc w:val="left"/>
      <w:pPr>
        <w:ind w:left="1340" w:hanging="360"/>
      </w:pPr>
      <w:rPr>
        <w:rFonts w:hint="default"/>
        <w:lang w:val="en-US" w:eastAsia="en-US" w:bidi="ar-SA"/>
      </w:rPr>
    </w:lvl>
    <w:lvl w:ilvl="4">
      <w:numFmt w:val="bullet"/>
      <w:lvlText w:val="•"/>
      <w:lvlJc w:val="left"/>
      <w:pPr>
        <w:ind w:left="1680" w:hanging="360"/>
      </w:pPr>
      <w:rPr>
        <w:rFonts w:hint="default"/>
        <w:lang w:val="en-US" w:eastAsia="en-US" w:bidi="ar-SA"/>
      </w:rPr>
    </w:lvl>
    <w:lvl w:ilvl="5">
      <w:numFmt w:val="bullet"/>
      <w:lvlText w:val="•"/>
      <w:lvlJc w:val="left"/>
      <w:pPr>
        <w:ind w:left="3087" w:hanging="360"/>
      </w:pPr>
      <w:rPr>
        <w:rFonts w:hint="default"/>
        <w:lang w:val="en-US" w:eastAsia="en-US" w:bidi="ar-SA"/>
      </w:rPr>
    </w:lvl>
    <w:lvl w:ilvl="6">
      <w:numFmt w:val="bullet"/>
      <w:lvlText w:val="•"/>
      <w:lvlJc w:val="left"/>
      <w:pPr>
        <w:ind w:left="4495" w:hanging="360"/>
      </w:pPr>
      <w:rPr>
        <w:rFonts w:hint="default"/>
        <w:lang w:val="en-US" w:eastAsia="en-US" w:bidi="ar-SA"/>
      </w:rPr>
    </w:lvl>
    <w:lvl w:ilvl="7">
      <w:numFmt w:val="bullet"/>
      <w:lvlText w:val="•"/>
      <w:lvlJc w:val="left"/>
      <w:pPr>
        <w:ind w:left="5903" w:hanging="360"/>
      </w:pPr>
      <w:rPr>
        <w:rFonts w:hint="default"/>
        <w:lang w:val="en-US" w:eastAsia="en-US" w:bidi="ar-SA"/>
      </w:rPr>
    </w:lvl>
    <w:lvl w:ilvl="8">
      <w:numFmt w:val="bullet"/>
      <w:lvlText w:val="•"/>
      <w:lvlJc w:val="left"/>
      <w:pPr>
        <w:ind w:left="7310" w:hanging="360"/>
      </w:pPr>
      <w:rPr>
        <w:rFonts w:hint="default"/>
        <w:lang w:val="en-US" w:eastAsia="en-US" w:bidi="ar-SA"/>
      </w:rPr>
    </w:lvl>
  </w:abstractNum>
  <w:abstractNum w:abstractNumId="8" w15:restartNumberingAfterBreak="0">
    <w:nsid w:val="15A749F5"/>
    <w:multiLevelType w:val="hybridMultilevel"/>
    <w:tmpl w:val="86BEAB78"/>
    <w:lvl w:ilvl="0" w:tplc="C3D6722C">
      <w:start w:val="1"/>
      <w:numFmt w:val="upperLetter"/>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1" w:tplc="B22A8DAE">
      <w:start w:val="1"/>
      <w:numFmt w:val="decimal"/>
      <w:pStyle w:val="Style3"/>
      <w:lvlText w:val="%2."/>
      <w:lvlJc w:val="left"/>
      <w:pPr>
        <w:ind w:left="1440" w:hanging="720"/>
      </w:pPr>
      <w:rPr>
        <w:b/>
        <w:bCs/>
        <w:caps w:val="0"/>
        <w:smallCaps w:val="0"/>
        <w:strike w:val="0"/>
        <w:dstrike w:val="0"/>
        <w:color w:val="000000"/>
        <w:spacing w:val="0"/>
        <w:w w:val="100"/>
        <w:kern w:val="0"/>
        <w:position w:val="0"/>
        <w:highlight w:val="none"/>
        <w:vertAlign w:val="baseline"/>
      </w:rPr>
    </w:lvl>
    <w:lvl w:ilvl="2" w:tplc="8B1C1894">
      <w:start w:val="1"/>
      <w:numFmt w:val="lowerLetter"/>
      <w:pStyle w:val="Style4"/>
      <w:lvlText w:val="%3."/>
      <w:lvlJc w:val="left"/>
      <w:pPr>
        <w:ind w:left="2160" w:hanging="662"/>
      </w:pPr>
      <w:rPr>
        <w:rFonts w:hAnsi="Arial Unicode MS"/>
        <w:b/>
        <w:bCs/>
        <w:caps w:val="0"/>
        <w:smallCaps w:val="0"/>
        <w:strike w:val="0"/>
        <w:dstrike w:val="0"/>
        <w:color w:val="000000"/>
        <w:spacing w:val="0"/>
        <w:w w:val="100"/>
        <w:kern w:val="0"/>
        <w:position w:val="0"/>
        <w:highlight w:val="none"/>
        <w:vertAlign w:val="baseline"/>
      </w:rPr>
    </w:lvl>
    <w:lvl w:ilvl="3" w:tplc="8B3640EA">
      <w:start w:val="1"/>
      <w:numFmt w:val="decimal"/>
      <w:lvlText w:val="%4."/>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4" w:tplc="AA202B0C">
      <w:start w:val="1"/>
      <w:numFmt w:val="lowerLetter"/>
      <w:lvlText w:val="%5."/>
      <w:lvlJc w:val="left"/>
      <w:pPr>
        <w:ind w:left="3600" w:hanging="720"/>
      </w:pPr>
      <w:rPr>
        <w:rFonts w:hAnsi="Arial Unicode MS"/>
        <w:b/>
        <w:bCs/>
        <w:caps w:val="0"/>
        <w:smallCaps w:val="0"/>
        <w:strike w:val="0"/>
        <w:dstrike w:val="0"/>
        <w:color w:val="000000"/>
        <w:spacing w:val="0"/>
        <w:w w:val="100"/>
        <w:kern w:val="0"/>
        <w:position w:val="0"/>
        <w:highlight w:val="none"/>
        <w:vertAlign w:val="baseline"/>
      </w:rPr>
    </w:lvl>
    <w:lvl w:ilvl="5" w:tplc="B4D6F008">
      <w:start w:val="1"/>
      <w:numFmt w:val="lowerRoman"/>
      <w:lvlText w:val="%6."/>
      <w:lvlJc w:val="left"/>
      <w:pPr>
        <w:ind w:left="4320" w:hanging="662"/>
      </w:pPr>
      <w:rPr>
        <w:rFonts w:hAnsi="Arial Unicode MS"/>
        <w:b/>
        <w:bCs/>
        <w:caps w:val="0"/>
        <w:smallCaps w:val="0"/>
        <w:strike w:val="0"/>
        <w:dstrike w:val="0"/>
        <w:color w:val="000000"/>
        <w:spacing w:val="0"/>
        <w:w w:val="100"/>
        <w:kern w:val="0"/>
        <w:position w:val="0"/>
        <w:highlight w:val="none"/>
        <w:vertAlign w:val="baseline"/>
      </w:rPr>
    </w:lvl>
    <w:lvl w:ilvl="6" w:tplc="F7C86F86">
      <w:start w:val="1"/>
      <w:numFmt w:val="decimal"/>
      <w:lvlText w:val="%7."/>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7" w:tplc="E5160122">
      <w:start w:val="1"/>
      <w:numFmt w:val="lowerLetter"/>
      <w:lvlText w:val="%8."/>
      <w:lvlJc w:val="left"/>
      <w:pPr>
        <w:ind w:left="5760" w:hanging="720"/>
      </w:pPr>
      <w:rPr>
        <w:rFonts w:hAnsi="Arial Unicode MS"/>
        <w:b/>
        <w:bCs/>
        <w:caps w:val="0"/>
        <w:smallCaps w:val="0"/>
        <w:strike w:val="0"/>
        <w:dstrike w:val="0"/>
        <w:color w:val="000000"/>
        <w:spacing w:val="0"/>
        <w:w w:val="100"/>
        <w:kern w:val="0"/>
        <w:position w:val="0"/>
        <w:highlight w:val="none"/>
        <w:vertAlign w:val="baseline"/>
      </w:rPr>
    </w:lvl>
    <w:lvl w:ilvl="8" w:tplc="E10044EE">
      <w:start w:val="1"/>
      <w:numFmt w:val="lowerRoman"/>
      <w:lvlText w:val="%9."/>
      <w:lvlJc w:val="left"/>
      <w:pPr>
        <w:ind w:left="6480" w:hanging="662"/>
      </w:pPr>
      <w:rPr>
        <w:rFonts w:hAnsi="Arial Unicode MS"/>
        <w:b/>
        <w:bCs/>
        <w:caps w:val="0"/>
        <w:smallCaps w:val="0"/>
        <w:strike w:val="0"/>
        <w:dstrike w:val="0"/>
        <w:color w:val="000000"/>
        <w:spacing w:val="0"/>
        <w:w w:val="100"/>
        <w:kern w:val="0"/>
        <w:position w:val="0"/>
        <w:highlight w:val="none"/>
        <w:vertAlign w:val="baseline"/>
      </w:rPr>
    </w:lvl>
  </w:abstractNum>
  <w:abstractNum w:abstractNumId="9" w15:restartNumberingAfterBreak="0">
    <w:nsid w:val="18331880"/>
    <w:multiLevelType w:val="hybridMultilevel"/>
    <w:tmpl w:val="54DCF216"/>
    <w:lvl w:ilvl="0" w:tplc="04090003">
      <w:start w:val="1"/>
      <w:numFmt w:val="bullet"/>
      <w:lvlText w:val="o"/>
      <w:lvlJc w:val="left"/>
      <w:pPr>
        <w:ind w:left="720" w:hanging="360"/>
      </w:pPr>
      <w:rPr>
        <w:rFonts w:hint="default" w:ascii="Courier New" w:hAnsi="Courier New" w:cs="Courier New"/>
        <w:sz w:val="28"/>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0" w15:restartNumberingAfterBreak="0">
    <w:nsid w:val="189F4BAD"/>
    <w:multiLevelType w:val="hybridMultilevel"/>
    <w:tmpl w:val="D82C870E"/>
    <w:styleLink w:val="ImportedStyle3"/>
    <w:lvl w:ilvl="0" w:tplc="A1363ECA">
      <w:start w:val="1"/>
      <w:numFmt w:val="decimal"/>
      <w:lvlText w:val="%1."/>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1" w:tplc="4C8AA1C2">
      <w:start w:val="1"/>
      <w:numFmt w:val="lowerLetter"/>
      <w:lvlText w:val="%2."/>
      <w:lvlJc w:val="left"/>
      <w:pPr>
        <w:ind w:left="2160" w:hanging="720"/>
      </w:pPr>
      <w:rPr>
        <w:rFonts w:hAnsi="Arial Unicode MS"/>
        <w:caps w:val="0"/>
        <w:smallCaps w:val="0"/>
        <w:strike w:val="0"/>
        <w:dstrike w:val="0"/>
        <w:color w:val="000000"/>
        <w:spacing w:val="0"/>
        <w:w w:val="100"/>
        <w:kern w:val="0"/>
        <w:position w:val="0"/>
        <w:highlight w:val="none"/>
        <w:vertAlign w:val="baseline"/>
      </w:rPr>
    </w:lvl>
    <w:lvl w:ilvl="2" w:tplc="1020D6B4">
      <w:start w:val="1"/>
      <w:numFmt w:val="lowerRoman"/>
      <w:lvlText w:val="%3."/>
      <w:lvlJc w:val="left"/>
      <w:pPr>
        <w:ind w:left="2880" w:hanging="662"/>
      </w:pPr>
      <w:rPr>
        <w:rFonts w:hAnsi="Arial Unicode MS"/>
        <w:caps w:val="0"/>
        <w:smallCaps w:val="0"/>
        <w:strike w:val="0"/>
        <w:dstrike w:val="0"/>
        <w:color w:val="000000"/>
        <w:spacing w:val="0"/>
        <w:w w:val="100"/>
        <w:kern w:val="0"/>
        <w:position w:val="0"/>
        <w:highlight w:val="none"/>
        <w:vertAlign w:val="baseline"/>
      </w:rPr>
    </w:lvl>
    <w:lvl w:ilvl="3" w:tplc="64AC7E72">
      <w:start w:val="1"/>
      <w:numFmt w:val="decimal"/>
      <w:pStyle w:val="ListRoman4"/>
      <w:lvlText w:val="%4."/>
      <w:lvlJc w:val="left"/>
      <w:pPr>
        <w:ind w:left="3600" w:hanging="720"/>
      </w:pPr>
      <w:rPr>
        <w:rFonts w:hAnsi="Arial Unicode MS"/>
        <w:caps w:val="0"/>
        <w:smallCaps w:val="0"/>
        <w:strike w:val="0"/>
        <w:dstrike w:val="0"/>
        <w:color w:val="000000"/>
        <w:spacing w:val="0"/>
        <w:w w:val="100"/>
        <w:kern w:val="0"/>
        <w:position w:val="0"/>
        <w:highlight w:val="none"/>
        <w:vertAlign w:val="baseline"/>
      </w:rPr>
    </w:lvl>
    <w:lvl w:ilvl="4" w:tplc="4CD01F24">
      <w:start w:val="1"/>
      <w:numFmt w:val="lowerLetter"/>
      <w:pStyle w:val="ListRoman5"/>
      <w:lvlText w:val="%5."/>
      <w:lvlJc w:val="left"/>
      <w:pPr>
        <w:ind w:left="4320" w:hanging="720"/>
      </w:pPr>
      <w:rPr>
        <w:rFonts w:hAnsi="Arial Unicode MS"/>
        <w:caps w:val="0"/>
        <w:smallCaps w:val="0"/>
        <w:strike w:val="0"/>
        <w:dstrike w:val="0"/>
        <w:color w:val="000000"/>
        <w:spacing w:val="0"/>
        <w:w w:val="100"/>
        <w:kern w:val="0"/>
        <w:position w:val="0"/>
        <w:highlight w:val="none"/>
        <w:vertAlign w:val="baseline"/>
      </w:rPr>
    </w:lvl>
    <w:lvl w:ilvl="5" w:tplc="258CD152">
      <w:start w:val="1"/>
      <w:numFmt w:val="lowerRoman"/>
      <w:lvlText w:val="%6."/>
      <w:lvlJc w:val="left"/>
      <w:pPr>
        <w:ind w:left="5040" w:hanging="662"/>
      </w:pPr>
      <w:rPr>
        <w:rFonts w:hAnsi="Arial Unicode MS"/>
        <w:caps w:val="0"/>
        <w:smallCaps w:val="0"/>
        <w:strike w:val="0"/>
        <w:dstrike w:val="0"/>
        <w:color w:val="000000"/>
        <w:spacing w:val="0"/>
        <w:w w:val="100"/>
        <w:kern w:val="0"/>
        <w:position w:val="0"/>
        <w:highlight w:val="none"/>
        <w:vertAlign w:val="baseline"/>
      </w:rPr>
    </w:lvl>
    <w:lvl w:ilvl="6" w:tplc="EFB44A56">
      <w:start w:val="1"/>
      <w:numFmt w:val="decimal"/>
      <w:lvlText w:val="%7."/>
      <w:lvlJc w:val="left"/>
      <w:pPr>
        <w:ind w:left="5760" w:hanging="720"/>
      </w:pPr>
      <w:rPr>
        <w:rFonts w:hAnsi="Arial Unicode MS"/>
        <w:caps w:val="0"/>
        <w:smallCaps w:val="0"/>
        <w:strike w:val="0"/>
        <w:dstrike w:val="0"/>
        <w:color w:val="000000"/>
        <w:spacing w:val="0"/>
        <w:w w:val="100"/>
        <w:kern w:val="0"/>
        <w:position w:val="0"/>
        <w:highlight w:val="none"/>
        <w:vertAlign w:val="baseline"/>
      </w:rPr>
    </w:lvl>
    <w:lvl w:ilvl="7" w:tplc="392E1A2A">
      <w:start w:val="1"/>
      <w:numFmt w:val="lowerLetter"/>
      <w:lvlText w:val="%8."/>
      <w:lvlJc w:val="left"/>
      <w:pPr>
        <w:ind w:left="6480" w:hanging="720"/>
      </w:pPr>
      <w:rPr>
        <w:rFonts w:hAnsi="Arial Unicode MS"/>
        <w:caps w:val="0"/>
        <w:smallCaps w:val="0"/>
        <w:strike w:val="0"/>
        <w:dstrike w:val="0"/>
        <w:color w:val="000000"/>
        <w:spacing w:val="0"/>
        <w:w w:val="100"/>
        <w:kern w:val="0"/>
        <w:position w:val="0"/>
        <w:highlight w:val="none"/>
        <w:vertAlign w:val="baseline"/>
      </w:rPr>
    </w:lvl>
    <w:lvl w:ilvl="8" w:tplc="01BCC860">
      <w:start w:val="1"/>
      <w:numFmt w:val="lowerRoman"/>
      <w:lvlText w:val="%9."/>
      <w:lvlJc w:val="left"/>
      <w:pPr>
        <w:ind w:left="7200" w:hanging="662"/>
      </w:pPr>
      <w:rPr>
        <w:rFonts w:hAnsi="Arial Unicode MS"/>
        <w:caps w:val="0"/>
        <w:smallCaps w:val="0"/>
        <w:strike w:val="0"/>
        <w:dstrike w:val="0"/>
        <w:color w:val="000000"/>
        <w:spacing w:val="0"/>
        <w:w w:val="100"/>
        <w:kern w:val="0"/>
        <w:position w:val="0"/>
        <w:highlight w:val="none"/>
        <w:vertAlign w:val="baseline"/>
      </w:rPr>
    </w:lvl>
  </w:abstractNum>
  <w:abstractNum w:abstractNumId="11" w15:restartNumberingAfterBreak="0">
    <w:nsid w:val="1C163273"/>
    <w:multiLevelType w:val="hybridMultilevel"/>
    <w:tmpl w:val="28D021A4"/>
    <w:styleLink w:val="ImportedStyle6"/>
    <w:lvl w:ilvl="0" w:tplc="DCEE2166">
      <w:start w:val="1"/>
      <w:numFmt w:val="upperLetter"/>
      <w:pStyle w:val="BodyArial"/>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1" w:tplc="9E465406">
      <w:start w:val="1"/>
      <w:numFmt w:val="lowerLetter"/>
      <w:lvlText w:val="%2."/>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2" w:tplc="E370D1DA">
      <w:start w:val="1"/>
      <w:numFmt w:val="lowerRoman"/>
      <w:pStyle w:val="Style5"/>
      <w:lvlText w:val="%3."/>
      <w:lvlJc w:val="left"/>
      <w:pPr>
        <w:ind w:left="2160" w:hanging="662"/>
      </w:pPr>
      <w:rPr>
        <w:rFonts w:hAnsi="Arial Unicode MS"/>
        <w:b/>
        <w:bCs/>
        <w:caps w:val="0"/>
        <w:smallCaps w:val="0"/>
        <w:strike w:val="0"/>
        <w:dstrike w:val="0"/>
        <w:color w:val="000000"/>
        <w:spacing w:val="0"/>
        <w:w w:val="100"/>
        <w:kern w:val="0"/>
        <w:position w:val="0"/>
        <w:highlight w:val="none"/>
        <w:vertAlign w:val="baseline"/>
      </w:rPr>
    </w:lvl>
    <w:lvl w:ilvl="3" w:tplc="4BCEA362">
      <w:start w:val="1"/>
      <w:numFmt w:val="decimal"/>
      <w:lvlText w:val="%4."/>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4" w:tplc="79983F2C">
      <w:start w:val="1"/>
      <w:numFmt w:val="lowerLetter"/>
      <w:lvlText w:val="%5."/>
      <w:lvlJc w:val="left"/>
      <w:pPr>
        <w:ind w:left="3600" w:hanging="720"/>
      </w:pPr>
      <w:rPr>
        <w:rFonts w:hAnsi="Arial Unicode MS"/>
        <w:b/>
        <w:bCs/>
        <w:caps w:val="0"/>
        <w:smallCaps w:val="0"/>
        <w:strike w:val="0"/>
        <w:dstrike w:val="0"/>
        <w:color w:val="000000"/>
        <w:spacing w:val="0"/>
        <w:w w:val="100"/>
        <w:kern w:val="0"/>
        <w:position w:val="0"/>
        <w:highlight w:val="none"/>
        <w:vertAlign w:val="baseline"/>
      </w:rPr>
    </w:lvl>
    <w:lvl w:ilvl="5" w:tplc="019E4520">
      <w:start w:val="1"/>
      <w:numFmt w:val="lowerRoman"/>
      <w:lvlText w:val="%6."/>
      <w:lvlJc w:val="left"/>
      <w:pPr>
        <w:ind w:left="4320" w:hanging="662"/>
      </w:pPr>
      <w:rPr>
        <w:rFonts w:hAnsi="Arial Unicode MS"/>
        <w:b/>
        <w:bCs/>
        <w:caps w:val="0"/>
        <w:smallCaps w:val="0"/>
        <w:strike w:val="0"/>
        <w:dstrike w:val="0"/>
        <w:color w:val="000000"/>
        <w:spacing w:val="0"/>
        <w:w w:val="100"/>
        <w:kern w:val="0"/>
        <w:position w:val="0"/>
        <w:highlight w:val="none"/>
        <w:vertAlign w:val="baseline"/>
      </w:rPr>
    </w:lvl>
    <w:lvl w:ilvl="6" w:tplc="5B88E4B4">
      <w:start w:val="1"/>
      <w:numFmt w:val="decimal"/>
      <w:lvlText w:val="%7."/>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lvl w:ilvl="7" w:tplc="735C1D9A">
      <w:start w:val="1"/>
      <w:numFmt w:val="lowerLetter"/>
      <w:lvlText w:val="%8."/>
      <w:lvlJc w:val="left"/>
      <w:pPr>
        <w:ind w:left="5760" w:hanging="720"/>
      </w:pPr>
      <w:rPr>
        <w:rFonts w:hAnsi="Arial Unicode MS"/>
        <w:b/>
        <w:bCs/>
        <w:caps w:val="0"/>
        <w:smallCaps w:val="0"/>
        <w:strike w:val="0"/>
        <w:dstrike w:val="0"/>
        <w:color w:val="000000"/>
        <w:spacing w:val="0"/>
        <w:w w:val="100"/>
        <w:kern w:val="0"/>
        <w:position w:val="0"/>
        <w:highlight w:val="none"/>
        <w:vertAlign w:val="baseline"/>
      </w:rPr>
    </w:lvl>
    <w:lvl w:ilvl="8" w:tplc="07FA6FCC">
      <w:start w:val="1"/>
      <w:numFmt w:val="lowerRoman"/>
      <w:lvlText w:val="%9."/>
      <w:lvlJc w:val="left"/>
      <w:pPr>
        <w:ind w:left="6480" w:hanging="662"/>
      </w:pPr>
      <w:rPr>
        <w:rFonts w:hAnsi="Arial Unicode MS"/>
        <w:b/>
        <w:bCs/>
        <w:caps w:val="0"/>
        <w:smallCaps w:val="0"/>
        <w:strike w:val="0"/>
        <w:dstrike w:val="0"/>
        <w:color w:val="000000"/>
        <w:spacing w:val="0"/>
        <w:w w:val="100"/>
        <w:kern w:val="0"/>
        <w:position w:val="0"/>
        <w:highlight w:val="none"/>
        <w:vertAlign w:val="baseline"/>
      </w:rPr>
    </w:lvl>
  </w:abstractNum>
  <w:abstractNum w:abstractNumId="12" w15:restartNumberingAfterBreak="0">
    <w:nsid w:val="1F2866FA"/>
    <w:multiLevelType w:val="hybridMultilevel"/>
    <w:tmpl w:val="9422495E"/>
    <w:lvl w:ilvl="0" w:tplc="21C83EE0">
      <w:start w:val="11"/>
      <w:numFmt w:val="bullet"/>
      <w:lvlText w:val="•"/>
      <w:lvlJc w:val="left"/>
      <w:pPr>
        <w:ind w:left="810" w:hanging="360"/>
      </w:pPr>
      <w:rPr>
        <w:rFonts w:hint="default" w:ascii="Arial" w:hAnsi="Arial" w:eastAsia="Arial" w:cs="Arial"/>
        <w:b w:val="0"/>
        <w:sz w:val="22"/>
        <w:szCs w:val="22"/>
      </w:rPr>
    </w:lvl>
    <w:lvl w:ilvl="1" w:tplc="04090003" w:tentative="1">
      <w:start w:val="1"/>
      <w:numFmt w:val="bullet"/>
      <w:lvlText w:val="o"/>
      <w:lvlJc w:val="left"/>
      <w:pPr>
        <w:ind w:left="1530" w:hanging="360"/>
      </w:pPr>
      <w:rPr>
        <w:rFonts w:hint="default" w:ascii="Courier New" w:hAnsi="Courier New" w:cs="Courier New"/>
      </w:rPr>
    </w:lvl>
    <w:lvl w:ilvl="2" w:tplc="04090005" w:tentative="1">
      <w:start w:val="1"/>
      <w:numFmt w:val="bullet"/>
      <w:lvlText w:val=""/>
      <w:lvlJc w:val="left"/>
      <w:pPr>
        <w:ind w:left="2250" w:hanging="360"/>
      </w:pPr>
      <w:rPr>
        <w:rFonts w:hint="default" w:ascii="Wingdings" w:hAnsi="Wingdings"/>
      </w:rPr>
    </w:lvl>
    <w:lvl w:ilvl="3" w:tplc="04090001" w:tentative="1">
      <w:start w:val="1"/>
      <w:numFmt w:val="bullet"/>
      <w:lvlText w:val=""/>
      <w:lvlJc w:val="left"/>
      <w:pPr>
        <w:ind w:left="2970" w:hanging="360"/>
      </w:pPr>
      <w:rPr>
        <w:rFonts w:hint="default" w:ascii="Symbol" w:hAnsi="Symbol"/>
      </w:rPr>
    </w:lvl>
    <w:lvl w:ilvl="4" w:tplc="04090003" w:tentative="1">
      <w:start w:val="1"/>
      <w:numFmt w:val="bullet"/>
      <w:lvlText w:val="o"/>
      <w:lvlJc w:val="left"/>
      <w:pPr>
        <w:ind w:left="3690" w:hanging="360"/>
      </w:pPr>
      <w:rPr>
        <w:rFonts w:hint="default" w:ascii="Courier New" w:hAnsi="Courier New" w:cs="Courier New"/>
      </w:rPr>
    </w:lvl>
    <w:lvl w:ilvl="5" w:tplc="04090005" w:tentative="1">
      <w:start w:val="1"/>
      <w:numFmt w:val="bullet"/>
      <w:lvlText w:val=""/>
      <w:lvlJc w:val="left"/>
      <w:pPr>
        <w:ind w:left="4410" w:hanging="360"/>
      </w:pPr>
      <w:rPr>
        <w:rFonts w:hint="default" w:ascii="Wingdings" w:hAnsi="Wingdings"/>
      </w:rPr>
    </w:lvl>
    <w:lvl w:ilvl="6" w:tplc="04090001" w:tentative="1">
      <w:start w:val="1"/>
      <w:numFmt w:val="bullet"/>
      <w:lvlText w:val=""/>
      <w:lvlJc w:val="left"/>
      <w:pPr>
        <w:ind w:left="5130" w:hanging="360"/>
      </w:pPr>
      <w:rPr>
        <w:rFonts w:hint="default" w:ascii="Symbol" w:hAnsi="Symbol"/>
      </w:rPr>
    </w:lvl>
    <w:lvl w:ilvl="7" w:tplc="04090003" w:tentative="1">
      <w:start w:val="1"/>
      <w:numFmt w:val="bullet"/>
      <w:lvlText w:val="o"/>
      <w:lvlJc w:val="left"/>
      <w:pPr>
        <w:ind w:left="5850" w:hanging="360"/>
      </w:pPr>
      <w:rPr>
        <w:rFonts w:hint="default" w:ascii="Courier New" w:hAnsi="Courier New" w:cs="Courier New"/>
      </w:rPr>
    </w:lvl>
    <w:lvl w:ilvl="8" w:tplc="04090005" w:tentative="1">
      <w:start w:val="1"/>
      <w:numFmt w:val="bullet"/>
      <w:lvlText w:val=""/>
      <w:lvlJc w:val="left"/>
      <w:pPr>
        <w:ind w:left="6570" w:hanging="360"/>
      </w:pPr>
      <w:rPr>
        <w:rFonts w:hint="default" w:ascii="Wingdings" w:hAnsi="Wingdings"/>
      </w:rPr>
    </w:lvl>
  </w:abstractNum>
  <w:abstractNum w:abstractNumId="13" w15:restartNumberingAfterBreak="0">
    <w:nsid w:val="21F325E6"/>
    <w:multiLevelType w:val="multilevel"/>
    <w:tmpl w:val="3432C1FC"/>
    <w:lvl w:ilvl="0">
      <w:start w:val="1"/>
      <w:numFmt w:val="decimal"/>
      <w:pStyle w:val="Body1report"/>
      <w:lvlText w:val="%1."/>
      <w:lvlJc w:val="left"/>
      <w:pPr>
        <w:ind w:left="360" w:hanging="360"/>
      </w:pPr>
      <w:rPr>
        <w:rFonts w:hint="default"/>
      </w:rPr>
    </w:lvl>
    <w:lvl w:ilvl="1">
      <w:start w:val="1"/>
      <w:numFmt w:val="decimal"/>
      <w:pStyle w:val="Body1report"/>
      <w:lvlText w:val="%1.%2."/>
      <w:lvlJc w:val="left"/>
      <w:pPr>
        <w:ind w:left="792" w:hanging="432"/>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2">
      <w:start w:val="1"/>
      <w:numFmt w:val="decimal"/>
      <w:pStyle w:val="Body2report"/>
      <w:lvlText w:val="%1.%2.%3."/>
      <w:lvlJc w:val="left"/>
      <w:pPr>
        <w:ind w:left="1494" w:hanging="504"/>
      </w:pPr>
      <w:rPr>
        <w:b w:val="0"/>
        <w:bCs w:val="0"/>
        <w:i w:val="0"/>
        <w:iCs w:val="0"/>
        <w:caps w:val="0"/>
        <w:smallCaps w:val="0"/>
        <w:strike w:val="0"/>
        <w:dstrike w:val="0"/>
        <w:noProof w:val="0"/>
        <w:vanish w:val="0"/>
        <w:color w:val="000000"/>
        <w:spacing w:val="0"/>
        <w:kern w:val="0"/>
        <w:position w:val="0"/>
        <w:u w:val="none"/>
        <w:effect w:val="none"/>
        <w:vertAlign w:val="baseline"/>
        <w:em w:val="none"/>
        <w:specVanish w:val="0"/>
      </w:rPr>
    </w:lvl>
    <w:lvl w:ilvl="3">
      <w:start w:val="1"/>
      <w:numFmt w:val="decimal"/>
      <w:lvlText w:val="%1.%2.%3.%4."/>
      <w:lvlJc w:val="left"/>
      <w:pPr>
        <w:ind w:left="1728" w:hanging="648"/>
      </w:pPr>
    </w:lvl>
    <w:lvl w:ilvl="4">
      <w:start w:val="1"/>
      <w:numFmt w:val="decimal"/>
      <w:lvlText w:val="%1.%2.%3.%4.%5."/>
      <w:lvlJc w:val="left"/>
      <w:pPr>
        <w:ind w:left="2232" w:hanging="792"/>
      </w:pPr>
    </w:lvl>
    <w:lvl w:ilvl="5">
      <w:start w:val="1"/>
      <w:numFmt w:val="decimal"/>
      <w:lvlText w:val="%1.%2.%3.%4.%5.%6."/>
      <w:lvlJc w:val="left"/>
      <w:pPr>
        <w:ind w:left="2736" w:hanging="936"/>
      </w:pPr>
    </w:lvl>
    <w:lvl w:ilvl="6">
      <w:start w:val="1"/>
      <w:numFmt w:val="decimal"/>
      <w:lvlText w:val="%1.%2.%3.%4.%5.%6.%7."/>
      <w:lvlJc w:val="left"/>
      <w:pPr>
        <w:ind w:left="3240" w:hanging="1080"/>
      </w:pPr>
    </w:lvl>
    <w:lvl w:ilvl="7">
      <w:start w:val="1"/>
      <w:numFmt w:val="decimal"/>
      <w:lvlText w:val="%1.%2.%3.%4.%5.%6.%7.%8."/>
      <w:lvlJc w:val="left"/>
      <w:pPr>
        <w:ind w:left="3744" w:hanging="1224"/>
      </w:pPr>
    </w:lvl>
    <w:lvl w:ilvl="8">
      <w:start w:val="1"/>
      <w:numFmt w:val="decimal"/>
      <w:lvlText w:val="%1.%2.%3.%4.%5.%6.%7.%8.%9."/>
      <w:lvlJc w:val="left"/>
      <w:pPr>
        <w:ind w:left="4320" w:hanging="1440"/>
      </w:pPr>
    </w:lvl>
  </w:abstractNum>
  <w:abstractNum w:abstractNumId="14" w15:restartNumberingAfterBreak="0">
    <w:nsid w:val="22C52998"/>
    <w:multiLevelType w:val="hybridMultilevel"/>
    <w:tmpl w:val="FABCBF54"/>
    <w:lvl w:ilvl="0" w:tplc="F22A0002">
      <w:start w:val="1"/>
      <w:numFmt w:val="none"/>
      <w:pStyle w:val="sub"/>
      <w:lvlText w:val="A"/>
      <w:lvlJc w:val="left"/>
      <w:pPr>
        <w:tabs>
          <w:tab w:val="num" w:pos="990"/>
        </w:tabs>
        <w:ind w:left="990" w:hanging="360"/>
      </w:pPr>
    </w:lvl>
    <w:lvl w:ilvl="1" w:tplc="04090019">
      <w:start w:val="1"/>
      <w:numFmt w:val="none"/>
      <w:lvlText w:val="A"/>
      <w:lvlJc w:val="left"/>
      <w:pPr>
        <w:tabs>
          <w:tab w:val="num" w:pos="1080"/>
        </w:tabs>
        <w:ind w:left="1080" w:hanging="360"/>
      </w:pPr>
    </w:lvl>
    <w:lvl w:ilvl="2" w:tplc="0409001B">
      <w:start w:val="1"/>
      <w:numFmt w:val="lowerRoman"/>
      <w:lvlText w:val="%3."/>
      <w:lvlJc w:val="right"/>
      <w:pPr>
        <w:tabs>
          <w:tab w:val="num" w:pos="2160"/>
        </w:tabs>
        <w:ind w:left="2160" w:hanging="180"/>
      </w:pPr>
    </w:lvl>
    <w:lvl w:ilvl="3" w:tplc="0409000F">
      <w:start w:val="1"/>
      <w:numFmt w:val="decimal"/>
      <w:lvlText w:val="%4."/>
      <w:lvlJc w:val="left"/>
      <w:pPr>
        <w:tabs>
          <w:tab w:val="num" w:pos="2880"/>
        </w:tabs>
        <w:ind w:left="2880" w:hanging="360"/>
      </w:pPr>
    </w:lvl>
    <w:lvl w:ilvl="4" w:tplc="04090019">
      <w:start w:val="1"/>
      <w:numFmt w:val="lowerLetter"/>
      <w:lvlText w:val="%5."/>
      <w:lvlJc w:val="left"/>
      <w:pPr>
        <w:tabs>
          <w:tab w:val="num" w:pos="3600"/>
        </w:tabs>
        <w:ind w:left="3600" w:hanging="360"/>
      </w:pPr>
    </w:lvl>
    <w:lvl w:ilvl="5" w:tplc="0409001B">
      <w:start w:val="1"/>
      <w:numFmt w:val="lowerRoman"/>
      <w:lvlText w:val="%6."/>
      <w:lvlJc w:val="right"/>
      <w:pPr>
        <w:tabs>
          <w:tab w:val="num" w:pos="4320"/>
        </w:tabs>
        <w:ind w:left="4320" w:hanging="180"/>
      </w:pPr>
    </w:lvl>
    <w:lvl w:ilvl="6" w:tplc="0409000F">
      <w:start w:val="1"/>
      <w:numFmt w:val="decimal"/>
      <w:lvlText w:val="%7."/>
      <w:lvlJc w:val="left"/>
      <w:pPr>
        <w:tabs>
          <w:tab w:val="num" w:pos="5040"/>
        </w:tabs>
        <w:ind w:left="5040" w:hanging="360"/>
      </w:pPr>
    </w:lvl>
    <w:lvl w:ilvl="7" w:tplc="04090019">
      <w:start w:val="1"/>
      <w:numFmt w:val="lowerLetter"/>
      <w:lvlText w:val="%8."/>
      <w:lvlJc w:val="left"/>
      <w:pPr>
        <w:tabs>
          <w:tab w:val="num" w:pos="5760"/>
        </w:tabs>
        <w:ind w:left="5760" w:hanging="360"/>
      </w:pPr>
    </w:lvl>
    <w:lvl w:ilvl="8" w:tplc="0409001B">
      <w:start w:val="1"/>
      <w:numFmt w:val="lowerRoman"/>
      <w:lvlText w:val="%9."/>
      <w:lvlJc w:val="right"/>
      <w:pPr>
        <w:tabs>
          <w:tab w:val="num" w:pos="6480"/>
        </w:tabs>
        <w:ind w:left="6480" w:hanging="180"/>
      </w:pPr>
    </w:lvl>
  </w:abstractNum>
  <w:abstractNum w:abstractNumId="15" w15:restartNumberingAfterBreak="0">
    <w:nsid w:val="23A24502"/>
    <w:multiLevelType w:val="hybridMultilevel"/>
    <w:tmpl w:val="3104D3F2"/>
    <w:styleLink w:val="ImportedStyle1"/>
    <w:lvl w:ilvl="0" w:tplc="92B0FFD8">
      <w:start w:val="1"/>
      <w:numFmt w:val="upperRoman"/>
      <w:lvlText w:val="%1."/>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1" w:tplc="9F32A938">
      <w:start w:val="1"/>
      <w:numFmt w:val="upperLetter"/>
      <w:lvlText w:val="%2."/>
      <w:lvlJc w:val="left"/>
      <w:pPr>
        <w:ind w:left="720" w:hanging="720"/>
      </w:pPr>
      <w:rPr>
        <w:rFonts w:hAnsi="Arial Unicode MS"/>
        <w:b/>
        <w:bCs/>
        <w:caps w:val="0"/>
        <w:smallCaps w:val="0"/>
        <w:strike w:val="0"/>
        <w:dstrike w:val="0"/>
        <w:color w:val="000000"/>
        <w:spacing w:val="0"/>
        <w:w w:val="100"/>
        <w:kern w:val="0"/>
        <w:position w:val="0"/>
        <w:highlight w:val="none"/>
        <w:vertAlign w:val="baseline"/>
      </w:rPr>
    </w:lvl>
    <w:lvl w:ilvl="2" w:tplc="39EC5E92">
      <w:start w:val="1"/>
      <w:numFmt w:val="decimal"/>
      <w:lvlText w:val="%3."/>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3" w:tplc="70D86974">
      <w:start w:val="1"/>
      <w:numFmt w:val="lowerLetter"/>
      <w:pStyle w:val="ListAlpha4"/>
      <w:lvlText w:val="%4."/>
      <w:lvlJc w:val="left"/>
      <w:pPr>
        <w:ind w:left="2160" w:hanging="720"/>
      </w:pPr>
      <w:rPr>
        <w:rFonts w:hAnsi="Arial Unicode MS"/>
        <w:b/>
        <w:bCs/>
        <w:caps w:val="0"/>
        <w:smallCaps w:val="0"/>
        <w:strike w:val="0"/>
        <w:dstrike w:val="0"/>
        <w:color w:val="000000"/>
        <w:spacing w:val="0"/>
        <w:w w:val="100"/>
        <w:kern w:val="0"/>
        <w:position w:val="0"/>
        <w:highlight w:val="none"/>
        <w:vertAlign w:val="baseline"/>
      </w:rPr>
    </w:lvl>
    <w:lvl w:ilvl="4" w:tplc="E5360806">
      <w:start w:val="1"/>
      <w:numFmt w:val="lowerRoman"/>
      <w:lvlText w:val="%5."/>
      <w:lvlJc w:val="left"/>
      <w:pPr>
        <w:ind w:left="2880" w:hanging="720"/>
      </w:pPr>
      <w:rPr>
        <w:rFonts w:hAnsi="Arial Unicode MS"/>
        <w:b/>
        <w:bCs/>
        <w:caps w:val="0"/>
        <w:smallCaps w:val="0"/>
        <w:strike w:val="0"/>
        <w:dstrike w:val="0"/>
        <w:color w:val="000000"/>
        <w:spacing w:val="0"/>
        <w:w w:val="100"/>
        <w:kern w:val="0"/>
        <w:position w:val="0"/>
        <w:highlight w:val="none"/>
        <w:vertAlign w:val="baseline"/>
      </w:rPr>
    </w:lvl>
    <w:lvl w:ilvl="5" w:tplc="2758C748">
      <w:start w:val="1"/>
      <w:numFmt w:val="lowerRoman"/>
      <w:lvlText w:val="%6."/>
      <w:lvlJc w:val="left"/>
      <w:pPr>
        <w:ind w:left="3420" w:hanging="720"/>
      </w:pPr>
      <w:rPr>
        <w:rFonts w:hAnsi="Arial Unicode MS"/>
        <w:b/>
        <w:bCs/>
        <w:caps w:val="0"/>
        <w:smallCaps w:val="0"/>
        <w:strike w:val="0"/>
        <w:dstrike w:val="0"/>
        <w:color w:val="000000"/>
        <w:spacing w:val="0"/>
        <w:w w:val="100"/>
        <w:kern w:val="0"/>
        <w:position w:val="0"/>
        <w:highlight w:val="none"/>
        <w:vertAlign w:val="baseline"/>
      </w:rPr>
    </w:lvl>
    <w:lvl w:ilvl="6" w:tplc="8E7C9E0E">
      <w:start w:val="1"/>
      <w:numFmt w:val="lowerRoman"/>
      <w:lvlText w:val="%7."/>
      <w:lvlJc w:val="left"/>
      <w:pPr>
        <w:ind w:left="3960" w:hanging="720"/>
      </w:pPr>
      <w:rPr>
        <w:rFonts w:hAnsi="Arial Unicode MS"/>
        <w:b/>
        <w:bCs/>
        <w:caps w:val="0"/>
        <w:smallCaps w:val="0"/>
        <w:strike w:val="0"/>
        <w:dstrike w:val="0"/>
        <w:color w:val="000000"/>
        <w:spacing w:val="0"/>
        <w:w w:val="100"/>
        <w:kern w:val="0"/>
        <w:position w:val="0"/>
        <w:highlight w:val="none"/>
        <w:vertAlign w:val="baseline"/>
      </w:rPr>
    </w:lvl>
    <w:lvl w:ilvl="7" w:tplc="2C54D7D2">
      <w:start w:val="1"/>
      <w:numFmt w:val="lowerRoman"/>
      <w:lvlText w:val="%8."/>
      <w:lvlJc w:val="left"/>
      <w:pPr>
        <w:ind w:left="4500" w:hanging="720"/>
      </w:pPr>
      <w:rPr>
        <w:rFonts w:hAnsi="Arial Unicode MS"/>
        <w:b/>
        <w:bCs/>
        <w:caps w:val="0"/>
        <w:smallCaps w:val="0"/>
        <w:strike w:val="0"/>
        <w:dstrike w:val="0"/>
        <w:color w:val="000000"/>
        <w:spacing w:val="0"/>
        <w:w w:val="100"/>
        <w:kern w:val="0"/>
        <w:position w:val="0"/>
        <w:highlight w:val="none"/>
        <w:vertAlign w:val="baseline"/>
      </w:rPr>
    </w:lvl>
    <w:lvl w:ilvl="8" w:tplc="1D2EE26A">
      <w:start w:val="1"/>
      <w:numFmt w:val="lowerRoman"/>
      <w:lvlText w:val="%9."/>
      <w:lvlJc w:val="left"/>
      <w:pPr>
        <w:ind w:left="5040" w:hanging="720"/>
      </w:pPr>
      <w:rPr>
        <w:rFonts w:hAnsi="Arial Unicode MS"/>
        <w:b/>
        <w:bCs/>
        <w:caps w:val="0"/>
        <w:smallCaps w:val="0"/>
        <w:strike w:val="0"/>
        <w:dstrike w:val="0"/>
        <w:color w:val="000000"/>
        <w:spacing w:val="0"/>
        <w:w w:val="100"/>
        <w:kern w:val="0"/>
        <w:position w:val="0"/>
        <w:highlight w:val="none"/>
        <w:vertAlign w:val="baseline"/>
      </w:rPr>
    </w:lvl>
  </w:abstractNum>
  <w:abstractNum w:abstractNumId="16" w15:restartNumberingAfterBreak="0">
    <w:nsid w:val="2410402D"/>
    <w:multiLevelType w:val="hybridMultilevel"/>
    <w:tmpl w:val="62CEE46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17" w15:restartNumberingAfterBreak="0">
    <w:nsid w:val="258A5F83"/>
    <w:multiLevelType w:val="hybridMultilevel"/>
    <w:tmpl w:val="CFC679FA"/>
    <w:lvl w:ilvl="0" w:tplc="FFFFFFFF">
      <w:start w:val="1"/>
      <w:numFmt w:val="bullet"/>
      <w:lvlText w:val=""/>
      <w:lvlJc w:val="left"/>
      <w:pPr>
        <w:tabs>
          <w:tab w:val="num" w:pos="720"/>
        </w:tabs>
        <w:ind w:left="720" w:hanging="360"/>
      </w:pPr>
      <w:rPr>
        <w:rFonts w:hint="default" w:ascii="Wingdings" w:hAnsi="Wingdings"/>
      </w:rPr>
    </w:lvl>
    <w:lvl w:ilvl="1" w:tplc="FFFFFFFF" w:tentative="1">
      <w:start w:val="1"/>
      <w:numFmt w:val="bullet"/>
      <w:lvlText w:val="o"/>
      <w:lvlJc w:val="left"/>
      <w:pPr>
        <w:tabs>
          <w:tab w:val="num" w:pos="1440"/>
        </w:tabs>
        <w:ind w:left="1440" w:hanging="360"/>
      </w:pPr>
      <w:rPr>
        <w:rFonts w:hint="default" w:ascii="Courier New" w:hAnsi="Courier New" w:cs="Courier New"/>
      </w:rPr>
    </w:lvl>
    <w:lvl w:ilvl="2" w:tplc="FFFFFFFF" w:tentative="1">
      <w:start w:val="1"/>
      <w:numFmt w:val="bullet"/>
      <w:lvlText w:val=""/>
      <w:lvlJc w:val="left"/>
      <w:pPr>
        <w:tabs>
          <w:tab w:val="num" w:pos="2160"/>
        </w:tabs>
        <w:ind w:left="2160" w:hanging="360"/>
      </w:pPr>
      <w:rPr>
        <w:rFonts w:hint="default" w:ascii="Wingdings" w:hAnsi="Wingdings"/>
      </w:rPr>
    </w:lvl>
    <w:lvl w:ilvl="3" w:tplc="FFFFFFFF" w:tentative="1">
      <w:start w:val="1"/>
      <w:numFmt w:val="bullet"/>
      <w:lvlText w:val=""/>
      <w:lvlJc w:val="left"/>
      <w:pPr>
        <w:tabs>
          <w:tab w:val="num" w:pos="2880"/>
        </w:tabs>
        <w:ind w:left="2880" w:hanging="360"/>
      </w:pPr>
      <w:rPr>
        <w:rFonts w:hint="default" w:ascii="Symbol" w:hAnsi="Symbol"/>
      </w:rPr>
    </w:lvl>
    <w:lvl w:ilvl="4" w:tplc="FFFFFFFF" w:tentative="1">
      <w:start w:val="1"/>
      <w:numFmt w:val="bullet"/>
      <w:lvlText w:val="o"/>
      <w:lvlJc w:val="left"/>
      <w:pPr>
        <w:tabs>
          <w:tab w:val="num" w:pos="3600"/>
        </w:tabs>
        <w:ind w:left="3600" w:hanging="360"/>
      </w:pPr>
      <w:rPr>
        <w:rFonts w:hint="default" w:ascii="Courier New" w:hAnsi="Courier New" w:cs="Courier New"/>
      </w:rPr>
    </w:lvl>
    <w:lvl w:ilvl="5" w:tplc="FFFFFFFF" w:tentative="1">
      <w:start w:val="1"/>
      <w:numFmt w:val="bullet"/>
      <w:lvlText w:val=""/>
      <w:lvlJc w:val="left"/>
      <w:pPr>
        <w:tabs>
          <w:tab w:val="num" w:pos="4320"/>
        </w:tabs>
        <w:ind w:left="4320" w:hanging="360"/>
      </w:pPr>
      <w:rPr>
        <w:rFonts w:hint="default" w:ascii="Wingdings" w:hAnsi="Wingdings"/>
      </w:rPr>
    </w:lvl>
    <w:lvl w:ilvl="6" w:tplc="FFFFFFFF" w:tentative="1">
      <w:start w:val="1"/>
      <w:numFmt w:val="bullet"/>
      <w:lvlText w:val=""/>
      <w:lvlJc w:val="left"/>
      <w:pPr>
        <w:tabs>
          <w:tab w:val="num" w:pos="5040"/>
        </w:tabs>
        <w:ind w:left="5040" w:hanging="360"/>
      </w:pPr>
      <w:rPr>
        <w:rFonts w:hint="default" w:ascii="Symbol" w:hAnsi="Symbol"/>
      </w:rPr>
    </w:lvl>
    <w:lvl w:ilvl="7" w:tplc="FFFFFFFF" w:tentative="1">
      <w:start w:val="1"/>
      <w:numFmt w:val="bullet"/>
      <w:lvlText w:val="o"/>
      <w:lvlJc w:val="left"/>
      <w:pPr>
        <w:tabs>
          <w:tab w:val="num" w:pos="5760"/>
        </w:tabs>
        <w:ind w:left="5760" w:hanging="360"/>
      </w:pPr>
      <w:rPr>
        <w:rFonts w:hint="default" w:ascii="Courier New" w:hAnsi="Courier New" w:cs="Courier New"/>
      </w:rPr>
    </w:lvl>
    <w:lvl w:ilvl="8" w:tplc="FFFFFFFF" w:tentative="1">
      <w:start w:val="1"/>
      <w:numFmt w:val="bullet"/>
      <w:lvlText w:val=""/>
      <w:lvlJc w:val="left"/>
      <w:pPr>
        <w:tabs>
          <w:tab w:val="num" w:pos="6480"/>
        </w:tabs>
        <w:ind w:left="6480" w:hanging="360"/>
      </w:pPr>
      <w:rPr>
        <w:rFonts w:hint="default" w:ascii="Wingdings" w:hAnsi="Wingdings"/>
      </w:rPr>
    </w:lvl>
  </w:abstractNum>
  <w:abstractNum w:abstractNumId="18" w15:restartNumberingAfterBreak="0">
    <w:nsid w:val="25990A03"/>
    <w:multiLevelType w:val="hybridMultilevel"/>
    <w:tmpl w:val="666A69D8"/>
    <w:styleLink w:val="ImportedStyle2"/>
    <w:lvl w:ilvl="0" w:tplc="1EC2620A">
      <w:start w:val="1"/>
      <w:numFmt w:val="lowerRoman"/>
      <w:lvlText w:val="(%1)"/>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1" w:tplc="AEC43266">
      <w:start w:val="1"/>
      <w:numFmt w:val="lowerRoman"/>
      <w:lvlText w:val="(%2)"/>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2" w:tplc="EF16CC6C">
      <w:start w:val="1"/>
      <w:numFmt w:val="lowerRoman"/>
      <w:lvlText w:val="(%3)"/>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3" w:tplc="C7DCF974">
      <w:start w:val="1"/>
      <w:numFmt w:val="lowerRoman"/>
      <w:lvlText w:val="(%4)"/>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4" w:tplc="668A1FA8">
      <w:start w:val="1"/>
      <w:numFmt w:val="lowerRoman"/>
      <w:lvlText w:val="(%5)"/>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5" w:tplc="B69C2C18">
      <w:start w:val="1"/>
      <w:numFmt w:val="lowerRoman"/>
      <w:lvlText w:val="(%6)"/>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6" w:tplc="FEF224CC">
      <w:start w:val="1"/>
      <w:numFmt w:val="lowerRoman"/>
      <w:lvlText w:val="(%7)"/>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7" w:tplc="32E4DD4A">
      <w:start w:val="1"/>
      <w:numFmt w:val="lowerRoman"/>
      <w:lvlText w:val="(%8)"/>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8" w:tplc="E9C2469E">
      <w:start w:val="1"/>
      <w:numFmt w:val="lowerRoman"/>
      <w:lvlText w:val="(%9)"/>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abstractNum>
  <w:abstractNum w:abstractNumId="19" w15:restartNumberingAfterBreak="0">
    <w:nsid w:val="265A7EF3"/>
    <w:multiLevelType w:val="hybridMultilevel"/>
    <w:tmpl w:val="556466E4"/>
    <w:lvl w:ilvl="0" w:tplc="04090001">
      <w:start w:val="1"/>
      <w:numFmt w:val="bullet"/>
      <w:lvlText w:val=""/>
      <w:lvlJc w:val="left"/>
      <w:pPr>
        <w:ind w:left="720" w:hanging="360"/>
      </w:pPr>
      <w:rPr>
        <w:rFonts w:hint="default" w:ascii="Symbol" w:hAnsi="Symbol"/>
      </w:rPr>
    </w:lvl>
    <w:lvl w:ilvl="1" w:tplc="6158FEF6">
      <w:numFmt w:val="bullet"/>
      <w:lvlText w:val="•"/>
      <w:lvlJc w:val="left"/>
      <w:pPr>
        <w:ind w:left="1440" w:hanging="360"/>
      </w:pPr>
      <w:rPr>
        <w:rFonts w:hint="default" w:ascii="Arial" w:hAnsi="Arial" w:cs="Arial" w:eastAsiaTheme="minorHAnsi"/>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0" w15:restartNumberingAfterBreak="0">
    <w:nsid w:val="26A7178D"/>
    <w:multiLevelType w:val="hybridMultilevel"/>
    <w:tmpl w:val="55BA30C2"/>
    <w:styleLink w:val="ImportedStyle8"/>
    <w:lvl w:ilvl="0" w:tplc="0A40A8EA">
      <w:start w:val="1"/>
      <w:numFmt w:val="lowerRoman"/>
      <w:lvlText w:val="(%1)"/>
      <w:lvlJc w:val="left"/>
      <w:pPr>
        <w:ind w:left="1440" w:hanging="720"/>
      </w:pPr>
      <w:rPr>
        <w:rFonts w:hAnsi="Arial Unicode MS"/>
        <w:b/>
        <w:bCs/>
        <w:caps w:val="0"/>
        <w:smallCaps w:val="0"/>
        <w:strike w:val="0"/>
        <w:dstrike w:val="0"/>
        <w:color w:val="000000"/>
        <w:spacing w:val="0"/>
        <w:w w:val="100"/>
        <w:kern w:val="0"/>
        <w:position w:val="0"/>
        <w:highlight w:val="none"/>
        <w:vertAlign w:val="baseline"/>
      </w:rPr>
    </w:lvl>
    <w:lvl w:ilvl="1" w:tplc="A6661B14">
      <w:start w:val="1"/>
      <w:numFmt w:val="lowerRoman"/>
      <w:lvlText w:val="(%2)"/>
      <w:lvlJc w:val="left"/>
      <w:pPr>
        <w:ind w:left="2520" w:hanging="720"/>
      </w:pPr>
      <w:rPr>
        <w:rFonts w:hAnsi="Arial Unicode MS"/>
        <w:b/>
        <w:bCs/>
        <w:caps w:val="0"/>
        <w:smallCaps w:val="0"/>
        <w:strike w:val="0"/>
        <w:dstrike w:val="0"/>
        <w:color w:val="000000"/>
        <w:spacing w:val="0"/>
        <w:w w:val="100"/>
        <w:kern w:val="0"/>
        <w:position w:val="0"/>
        <w:highlight w:val="none"/>
        <w:vertAlign w:val="baseline"/>
      </w:rPr>
    </w:lvl>
    <w:lvl w:ilvl="2" w:tplc="2610B8BC">
      <w:start w:val="1"/>
      <w:numFmt w:val="lowerRoman"/>
      <w:lvlText w:val="%3."/>
      <w:lvlJc w:val="left"/>
      <w:pPr>
        <w:ind w:left="2880" w:hanging="662"/>
      </w:pPr>
      <w:rPr>
        <w:rFonts w:hAnsi="Arial Unicode MS"/>
        <w:b/>
        <w:bCs/>
        <w:caps w:val="0"/>
        <w:smallCaps w:val="0"/>
        <w:strike w:val="0"/>
        <w:dstrike w:val="0"/>
        <w:color w:val="000000"/>
        <w:spacing w:val="0"/>
        <w:w w:val="100"/>
        <w:kern w:val="0"/>
        <w:position w:val="0"/>
        <w:highlight w:val="none"/>
        <w:vertAlign w:val="baseline"/>
      </w:rPr>
    </w:lvl>
    <w:lvl w:ilvl="3" w:tplc="AD3A3066">
      <w:start w:val="1"/>
      <w:numFmt w:val="decimal"/>
      <w:pStyle w:val="ExhibitHeading4"/>
      <w:lvlText w:val="%4."/>
      <w:lvlJc w:val="left"/>
      <w:pPr>
        <w:ind w:left="3600" w:hanging="720"/>
      </w:pPr>
      <w:rPr>
        <w:rFonts w:hAnsi="Arial Unicode MS"/>
        <w:b/>
        <w:bCs/>
        <w:caps w:val="0"/>
        <w:smallCaps w:val="0"/>
        <w:strike w:val="0"/>
        <w:dstrike w:val="0"/>
        <w:color w:val="000000"/>
        <w:spacing w:val="0"/>
        <w:w w:val="100"/>
        <w:kern w:val="0"/>
        <w:position w:val="0"/>
        <w:highlight w:val="none"/>
        <w:vertAlign w:val="baseline"/>
      </w:rPr>
    </w:lvl>
    <w:lvl w:ilvl="4" w:tplc="3E7C8370">
      <w:start w:val="1"/>
      <w:numFmt w:val="lowerLetter"/>
      <w:pStyle w:val="ExhibitHeading5"/>
      <w:lvlText w:val="%5."/>
      <w:lvlJc w:val="left"/>
      <w:pPr>
        <w:ind w:left="4320" w:hanging="720"/>
      </w:pPr>
      <w:rPr>
        <w:rFonts w:hAnsi="Arial Unicode MS"/>
        <w:b/>
        <w:bCs/>
        <w:caps w:val="0"/>
        <w:smallCaps w:val="0"/>
        <w:strike w:val="0"/>
        <w:dstrike w:val="0"/>
        <w:color w:val="000000"/>
        <w:spacing w:val="0"/>
        <w:w w:val="100"/>
        <w:kern w:val="0"/>
        <w:position w:val="0"/>
        <w:highlight w:val="none"/>
        <w:vertAlign w:val="baseline"/>
      </w:rPr>
    </w:lvl>
    <w:lvl w:ilvl="5" w:tplc="EA2E6830">
      <w:start w:val="1"/>
      <w:numFmt w:val="lowerRoman"/>
      <w:lvlText w:val="%6."/>
      <w:lvlJc w:val="left"/>
      <w:pPr>
        <w:ind w:left="5040" w:hanging="662"/>
      </w:pPr>
      <w:rPr>
        <w:rFonts w:hAnsi="Arial Unicode MS"/>
        <w:b/>
        <w:bCs/>
        <w:caps w:val="0"/>
        <w:smallCaps w:val="0"/>
        <w:strike w:val="0"/>
        <w:dstrike w:val="0"/>
        <w:color w:val="000000"/>
        <w:spacing w:val="0"/>
        <w:w w:val="100"/>
        <w:kern w:val="0"/>
        <w:position w:val="0"/>
        <w:highlight w:val="none"/>
        <w:vertAlign w:val="baseline"/>
      </w:rPr>
    </w:lvl>
    <w:lvl w:ilvl="6" w:tplc="700AB32A">
      <w:start w:val="1"/>
      <w:numFmt w:val="decimal"/>
      <w:lvlText w:val="%7."/>
      <w:lvlJc w:val="left"/>
      <w:pPr>
        <w:ind w:left="5760" w:hanging="720"/>
      </w:pPr>
      <w:rPr>
        <w:rFonts w:hAnsi="Arial Unicode MS"/>
        <w:b/>
        <w:bCs/>
        <w:caps w:val="0"/>
        <w:smallCaps w:val="0"/>
        <w:strike w:val="0"/>
        <w:dstrike w:val="0"/>
        <w:color w:val="000000"/>
        <w:spacing w:val="0"/>
        <w:w w:val="100"/>
        <w:kern w:val="0"/>
        <w:position w:val="0"/>
        <w:highlight w:val="none"/>
        <w:vertAlign w:val="baseline"/>
      </w:rPr>
    </w:lvl>
    <w:lvl w:ilvl="7" w:tplc="C602D198">
      <w:start w:val="1"/>
      <w:numFmt w:val="lowerLetter"/>
      <w:lvlText w:val="%8."/>
      <w:lvlJc w:val="left"/>
      <w:pPr>
        <w:ind w:left="6480" w:hanging="720"/>
      </w:pPr>
      <w:rPr>
        <w:rFonts w:hAnsi="Arial Unicode MS"/>
        <w:b/>
        <w:bCs/>
        <w:caps w:val="0"/>
        <w:smallCaps w:val="0"/>
        <w:strike w:val="0"/>
        <w:dstrike w:val="0"/>
        <w:color w:val="000000"/>
        <w:spacing w:val="0"/>
        <w:w w:val="100"/>
        <w:kern w:val="0"/>
        <w:position w:val="0"/>
        <w:highlight w:val="none"/>
        <w:vertAlign w:val="baseline"/>
      </w:rPr>
    </w:lvl>
    <w:lvl w:ilvl="8" w:tplc="3F3E9572">
      <w:start w:val="1"/>
      <w:numFmt w:val="lowerRoman"/>
      <w:lvlText w:val="%9."/>
      <w:lvlJc w:val="left"/>
      <w:pPr>
        <w:ind w:left="7200" w:hanging="662"/>
      </w:pPr>
      <w:rPr>
        <w:rFonts w:hAnsi="Arial Unicode MS"/>
        <w:b/>
        <w:bCs/>
        <w:caps w:val="0"/>
        <w:smallCaps w:val="0"/>
        <w:strike w:val="0"/>
        <w:dstrike w:val="0"/>
        <w:color w:val="000000"/>
        <w:spacing w:val="0"/>
        <w:w w:val="100"/>
        <w:kern w:val="0"/>
        <w:position w:val="0"/>
        <w:highlight w:val="none"/>
        <w:vertAlign w:val="baseline"/>
      </w:rPr>
    </w:lvl>
  </w:abstractNum>
  <w:abstractNum w:abstractNumId="21" w15:restartNumberingAfterBreak="0">
    <w:nsid w:val="27616F56"/>
    <w:multiLevelType w:val="hybridMultilevel"/>
    <w:tmpl w:val="F88CCE52"/>
    <w:lvl w:ilvl="0" w:tplc="2868989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2" w15:restartNumberingAfterBreak="0">
    <w:nsid w:val="2B482A97"/>
    <w:multiLevelType w:val="hybridMultilevel"/>
    <w:tmpl w:val="34003B9C"/>
    <w:lvl w:ilvl="0" w:tplc="A2BCB13E">
      <w:start w:val="1"/>
      <w:numFmt w:val="upperLetter"/>
      <w:pStyle w:val="ADBHeading1"/>
      <w:lvlText w:val="%1."/>
      <w:lvlJc w:val="left"/>
      <w:pPr>
        <w:ind w:left="928" w:hanging="360"/>
      </w:pPr>
      <w:rPr>
        <w:rFonts w:hint="default"/>
      </w:rPr>
    </w:lvl>
    <w:lvl w:ilvl="1" w:tplc="34090019">
      <w:start w:val="1"/>
      <w:numFmt w:val="lowerRoman"/>
      <w:lvlText w:val="(%2)"/>
      <w:lvlJc w:val="left"/>
      <w:pPr>
        <w:ind w:left="1714" w:hanging="720"/>
      </w:pPr>
      <w:rPr>
        <w:rFonts w:hint="default"/>
      </w:rPr>
    </w:lvl>
    <w:lvl w:ilvl="2" w:tplc="3409001B" w:tentative="1">
      <w:start w:val="1"/>
      <w:numFmt w:val="lowerRoman"/>
      <w:lvlText w:val="%3."/>
      <w:lvlJc w:val="right"/>
      <w:pPr>
        <w:ind w:left="2368" w:hanging="180"/>
      </w:pPr>
    </w:lvl>
    <w:lvl w:ilvl="3" w:tplc="3409000F" w:tentative="1">
      <w:start w:val="1"/>
      <w:numFmt w:val="decimal"/>
      <w:lvlText w:val="%4."/>
      <w:lvlJc w:val="left"/>
      <w:pPr>
        <w:ind w:left="3088" w:hanging="360"/>
      </w:pPr>
    </w:lvl>
    <w:lvl w:ilvl="4" w:tplc="34090019" w:tentative="1">
      <w:start w:val="1"/>
      <w:numFmt w:val="lowerLetter"/>
      <w:lvlText w:val="%5."/>
      <w:lvlJc w:val="left"/>
      <w:pPr>
        <w:ind w:left="3808" w:hanging="360"/>
      </w:pPr>
    </w:lvl>
    <w:lvl w:ilvl="5" w:tplc="3409001B" w:tentative="1">
      <w:start w:val="1"/>
      <w:numFmt w:val="lowerRoman"/>
      <w:lvlText w:val="%6."/>
      <w:lvlJc w:val="right"/>
      <w:pPr>
        <w:ind w:left="4528" w:hanging="180"/>
      </w:pPr>
    </w:lvl>
    <w:lvl w:ilvl="6" w:tplc="3409000F" w:tentative="1">
      <w:start w:val="1"/>
      <w:numFmt w:val="decimal"/>
      <w:lvlText w:val="%7."/>
      <w:lvlJc w:val="left"/>
      <w:pPr>
        <w:ind w:left="5248" w:hanging="360"/>
      </w:pPr>
    </w:lvl>
    <w:lvl w:ilvl="7" w:tplc="34090019" w:tentative="1">
      <w:start w:val="1"/>
      <w:numFmt w:val="lowerLetter"/>
      <w:lvlText w:val="%8."/>
      <w:lvlJc w:val="left"/>
      <w:pPr>
        <w:ind w:left="5968" w:hanging="360"/>
      </w:pPr>
    </w:lvl>
    <w:lvl w:ilvl="8" w:tplc="3409001B" w:tentative="1">
      <w:start w:val="1"/>
      <w:numFmt w:val="lowerRoman"/>
      <w:lvlText w:val="%9."/>
      <w:lvlJc w:val="right"/>
      <w:pPr>
        <w:ind w:left="6688" w:hanging="180"/>
      </w:pPr>
    </w:lvl>
  </w:abstractNum>
  <w:abstractNum w:abstractNumId="23" w15:restartNumberingAfterBreak="0">
    <w:nsid w:val="2D554582"/>
    <w:multiLevelType w:val="hybridMultilevel"/>
    <w:tmpl w:val="8FE241DA"/>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24" w15:restartNumberingAfterBreak="0">
    <w:nsid w:val="2EE30521"/>
    <w:multiLevelType w:val="hybridMultilevel"/>
    <w:tmpl w:val="6D9677CE"/>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25" w15:restartNumberingAfterBreak="0">
    <w:nsid w:val="2FD5392A"/>
    <w:multiLevelType w:val="multilevel"/>
    <w:tmpl w:val="0F36E678"/>
    <w:styleLink w:val="CurrentList1"/>
    <w:lvl w:ilvl="0">
      <w:start w:val="1"/>
      <w:numFmt w:val="bullet"/>
      <w:lvlText w:val=""/>
      <w:lvlJc w:val="left"/>
      <w:pPr>
        <w:tabs>
          <w:tab w:val="num" w:pos="940"/>
        </w:tabs>
        <w:ind w:left="940" w:hanging="360"/>
      </w:pPr>
      <w:rPr>
        <w:rFonts w:hint="default" w:ascii="Symbol" w:hAnsi="Symbol"/>
        <w:color w:val="auto"/>
        <w:sz w:val="24"/>
        <w:szCs w:val="24"/>
      </w:rPr>
    </w:lvl>
    <w:lvl w:ilvl="1">
      <w:start w:val="1"/>
      <w:numFmt w:val="bullet"/>
      <w:lvlText w:val="o"/>
      <w:lvlJc w:val="left"/>
      <w:pPr>
        <w:tabs>
          <w:tab w:val="num" w:pos="1660"/>
        </w:tabs>
        <w:ind w:left="1660" w:hanging="360"/>
      </w:pPr>
      <w:rPr>
        <w:rFonts w:hint="default" w:ascii="Courier New" w:hAnsi="Courier New" w:cs="Courier New"/>
      </w:rPr>
    </w:lvl>
    <w:lvl w:ilvl="2">
      <w:start w:val="1"/>
      <w:numFmt w:val="bullet"/>
      <w:lvlText w:val=""/>
      <w:lvlJc w:val="left"/>
      <w:pPr>
        <w:tabs>
          <w:tab w:val="num" w:pos="2380"/>
        </w:tabs>
        <w:ind w:left="2380" w:hanging="360"/>
      </w:pPr>
      <w:rPr>
        <w:rFonts w:hint="default" w:ascii="Wingdings" w:hAnsi="Wingdings"/>
      </w:rPr>
    </w:lvl>
    <w:lvl w:ilvl="3">
      <w:start w:val="1"/>
      <w:numFmt w:val="bullet"/>
      <w:lvlText w:val=""/>
      <w:lvlJc w:val="left"/>
      <w:pPr>
        <w:tabs>
          <w:tab w:val="num" w:pos="3100"/>
        </w:tabs>
        <w:ind w:left="3100" w:hanging="360"/>
      </w:pPr>
      <w:rPr>
        <w:rFonts w:hint="default" w:ascii="Symbol" w:hAnsi="Symbol"/>
      </w:rPr>
    </w:lvl>
    <w:lvl w:ilvl="4">
      <w:start w:val="1"/>
      <w:numFmt w:val="bullet"/>
      <w:lvlText w:val="o"/>
      <w:lvlJc w:val="left"/>
      <w:pPr>
        <w:tabs>
          <w:tab w:val="num" w:pos="3820"/>
        </w:tabs>
        <w:ind w:left="3820" w:hanging="360"/>
      </w:pPr>
      <w:rPr>
        <w:rFonts w:hint="default" w:ascii="Courier New" w:hAnsi="Courier New" w:cs="Courier New"/>
      </w:rPr>
    </w:lvl>
    <w:lvl w:ilvl="5">
      <w:start w:val="1"/>
      <w:numFmt w:val="bullet"/>
      <w:lvlText w:val=""/>
      <w:lvlJc w:val="left"/>
      <w:pPr>
        <w:tabs>
          <w:tab w:val="num" w:pos="4540"/>
        </w:tabs>
        <w:ind w:left="4540" w:hanging="360"/>
      </w:pPr>
      <w:rPr>
        <w:rFonts w:hint="default" w:ascii="Wingdings" w:hAnsi="Wingdings"/>
      </w:rPr>
    </w:lvl>
    <w:lvl w:ilvl="6">
      <w:start w:val="1"/>
      <w:numFmt w:val="bullet"/>
      <w:lvlText w:val=""/>
      <w:lvlJc w:val="left"/>
      <w:pPr>
        <w:tabs>
          <w:tab w:val="num" w:pos="5260"/>
        </w:tabs>
        <w:ind w:left="5260" w:hanging="360"/>
      </w:pPr>
      <w:rPr>
        <w:rFonts w:hint="default" w:ascii="Symbol" w:hAnsi="Symbol"/>
      </w:rPr>
    </w:lvl>
    <w:lvl w:ilvl="7">
      <w:start w:val="1"/>
      <w:numFmt w:val="bullet"/>
      <w:lvlText w:val="o"/>
      <w:lvlJc w:val="left"/>
      <w:pPr>
        <w:tabs>
          <w:tab w:val="num" w:pos="5980"/>
        </w:tabs>
        <w:ind w:left="5980" w:hanging="360"/>
      </w:pPr>
      <w:rPr>
        <w:rFonts w:hint="default" w:ascii="Courier New" w:hAnsi="Courier New" w:cs="Courier New"/>
      </w:rPr>
    </w:lvl>
    <w:lvl w:ilvl="8">
      <w:start w:val="1"/>
      <w:numFmt w:val="bullet"/>
      <w:lvlText w:val=""/>
      <w:lvlJc w:val="left"/>
      <w:pPr>
        <w:tabs>
          <w:tab w:val="num" w:pos="6700"/>
        </w:tabs>
        <w:ind w:left="6700" w:hanging="360"/>
      </w:pPr>
      <w:rPr>
        <w:rFonts w:hint="default" w:ascii="Wingdings" w:hAnsi="Wingdings"/>
      </w:rPr>
    </w:lvl>
  </w:abstractNum>
  <w:abstractNum w:abstractNumId="26" w15:restartNumberingAfterBreak="0">
    <w:nsid w:val="302A6AE1"/>
    <w:multiLevelType w:val="hybridMultilevel"/>
    <w:tmpl w:val="7AAA4FF4"/>
    <w:lvl w:ilvl="0" w:tplc="5DD2A376">
      <w:start w:val="1"/>
      <w:numFmt w:val="decimal"/>
      <w:lvlText w:val="%1."/>
      <w:lvlJc w:val="left"/>
      <w:pPr>
        <w:ind w:left="0" w:firstLine="0"/>
      </w:pPr>
      <w:rPr>
        <w:rFonts w:hint="default" w:ascii="Arial" w:hAnsi="Arial"/>
        <w:b w:val="0"/>
        <w:i w:val="0"/>
        <w:caps w:val="0"/>
        <w:strike w:val="0"/>
        <w:dstrike w:val="0"/>
        <w:vanish w:val="0"/>
        <w:color w:val="auto"/>
        <w:spacing w:val="0"/>
        <w:w w:val="100"/>
        <w:kern w:val="0"/>
        <w:position w:val="0"/>
        <w:sz w:val="22"/>
        <w:u w:val="none"/>
        <w:vertAlign w:val="baseline"/>
        <w14:cntxtAlts w14:val="0"/>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27" w15:restartNumberingAfterBreak="0">
    <w:nsid w:val="30AF6EB6"/>
    <w:multiLevelType w:val="hybridMultilevel"/>
    <w:tmpl w:val="FB9665F4"/>
    <w:lvl w:ilvl="0" w:tplc="2868989A">
      <w:start w:val="1"/>
      <w:numFmt w:val="lowerRoman"/>
      <w:lvlText w:val="(%1)"/>
      <w:lvlJc w:val="left"/>
      <w:pPr>
        <w:ind w:left="1080" w:hanging="360"/>
      </w:pPr>
      <w:rPr>
        <w:rFonts w:hint="default"/>
      </w:rPr>
    </w:lvl>
    <w:lvl w:ilvl="1" w:tplc="04090019" w:tentative="1">
      <w:start w:val="1"/>
      <w:numFmt w:val="lowerLetter"/>
      <w:lvlText w:val="%2."/>
      <w:lvlJc w:val="lef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28" w15:restartNumberingAfterBreak="0">
    <w:nsid w:val="31193A43"/>
    <w:multiLevelType w:val="hybridMultilevel"/>
    <w:tmpl w:val="C004EC7A"/>
    <w:lvl w:ilvl="0" w:tplc="FFFFFFFF">
      <w:start w:val="1"/>
      <w:numFmt w:val="bullet"/>
      <w:lvlText w:val=""/>
      <w:lvlJc w:val="left"/>
      <w:pPr>
        <w:tabs>
          <w:tab w:val="num" w:pos="770"/>
        </w:tabs>
        <w:ind w:left="770" w:hanging="360"/>
      </w:pPr>
      <w:rPr>
        <w:rFonts w:hint="default" w:ascii="Wingdings" w:hAnsi="Wingdings"/>
      </w:rPr>
    </w:lvl>
    <w:lvl w:ilvl="1" w:tplc="FFFFFFFF" w:tentative="1">
      <w:start w:val="1"/>
      <w:numFmt w:val="bullet"/>
      <w:lvlText w:val="o"/>
      <w:lvlJc w:val="left"/>
      <w:pPr>
        <w:tabs>
          <w:tab w:val="num" w:pos="698"/>
        </w:tabs>
        <w:ind w:left="698" w:hanging="360"/>
      </w:pPr>
      <w:rPr>
        <w:rFonts w:hint="default" w:ascii="Courier New" w:hAnsi="Courier New" w:cs="Courier New"/>
      </w:rPr>
    </w:lvl>
    <w:lvl w:ilvl="2" w:tplc="FFFFFFFF" w:tentative="1">
      <w:start w:val="1"/>
      <w:numFmt w:val="bullet"/>
      <w:lvlText w:val=""/>
      <w:lvlJc w:val="left"/>
      <w:pPr>
        <w:tabs>
          <w:tab w:val="num" w:pos="1418"/>
        </w:tabs>
        <w:ind w:left="1418" w:hanging="360"/>
      </w:pPr>
      <w:rPr>
        <w:rFonts w:hint="default" w:ascii="Wingdings" w:hAnsi="Wingdings"/>
      </w:rPr>
    </w:lvl>
    <w:lvl w:ilvl="3" w:tplc="FFFFFFFF" w:tentative="1">
      <w:start w:val="1"/>
      <w:numFmt w:val="bullet"/>
      <w:lvlText w:val=""/>
      <w:lvlJc w:val="left"/>
      <w:pPr>
        <w:tabs>
          <w:tab w:val="num" w:pos="2138"/>
        </w:tabs>
        <w:ind w:left="2138" w:hanging="360"/>
      </w:pPr>
      <w:rPr>
        <w:rFonts w:hint="default" w:ascii="Symbol" w:hAnsi="Symbol"/>
      </w:rPr>
    </w:lvl>
    <w:lvl w:ilvl="4" w:tplc="FFFFFFFF" w:tentative="1">
      <w:start w:val="1"/>
      <w:numFmt w:val="bullet"/>
      <w:lvlText w:val="o"/>
      <w:lvlJc w:val="left"/>
      <w:pPr>
        <w:tabs>
          <w:tab w:val="num" w:pos="2858"/>
        </w:tabs>
        <w:ind w:left="2858" w:hanging="360"/>
      </w:pPr>
      <w:rPr>
        <w:rFonts w:hint="default" w:ascii="Courier New" w:hAnsi="Courier New" w:cs="Courier New"/>
      </w:rPr>
    </w:lvl>
    <w:lvl w:ilvl="5" w:tplc="FFFFFFFF" w:tentative="1">
      <w:start w:val="1"/>
      <w:numFmt w:val="bullet"/>
      <w:lvlText w:val=""/>
      <w:lvlJc w:val="left"/>
      <w:pPr>
        <w:tabs>
          <w:tab w:val="num" w:pos="3578"/>
        </w:tabs>
        <w:ind w:left="3578" w:hanging="360"/>
      </w:pPr>
      <w:rPr>
        <w:rFonts w:hint="default" w:ascii="Wingdings" w:hAnsi="Wingdings"/>
      </w:rPr>
    </w:lvl>
    <w:lvl w:ilvl="6" w:tplc="FFFFFFFF" w:tentative="1">
      <w:start w:val="1"/>
      <w:numFmt w:val="bullet"/>
      <w:lvlText w:val=""/>
      <w:lvlJc w:val="left"/>
      <w:pPr>
        <w:tabs>
          <w:tab w:val="num" w:pos="4298"/>
        </w:tabs>
        <w:ind w:left="4298" w:hanging="360"/>
      </w:pPr>
      <w:rPr>
        <w:rFonts w:hint="default" w:ascii="Symbol" w:hAnsi="Symbol"/>
      </w:rPr>
    </w:lvl>
    <w:lvl w:ilvl="7" w:tplc="FFFFFFFF" w:tentative="1">
      <w:start w:val="1"/>
      <w:numFmt w:val="bullet"/>
      <w:lvlText w:val="o"/>
      <w:lvlJc w:val="left"/>
      <w:pPr>
        <w:tabs>
          <w:tab w:val="num" w:pos="5018"/>
        </w:tabs>
        <w:ind w:left="5018" w:hanging="360"/>
      </w:pPr>
      <w:rPr>
        <w:rFonts w:hint="default" w:ascii="Courier New" w:hAnsi="Courier New" w:cs="Courier New"/>
      </w:rPr>
    </w:lvl>
    <w:lvl w:ilvl="8" w:tplc="FFFFFFFF" w:tentative="1">
      <w:start w:val="1"/>
      <w:numFmt w:val="bullet"/>
      <w:lvlText w:val=""/>
      <w:lvlJc w:val="left"/>
      <w:pPr>
        <w:tabs>
          <w:tab w:val="num" w:pos="5738"/>
        </w:tabs>
        <w:ind w:left="5738" w:hanging="360"/>
      </w:pPr>
      <w:rPr>
        <w:rFonts w:hint="default" w:ascii="Wingdings" w:hAnsi="Wingdings"/>
      </w:rPr>
    </w:lvl>
  </w:abstractNum>
  <w:abstractNum w:abstractNumId="29" w15:restartNumberingAfterBreak="0">
    <w:nsid w:val="31677FA3"/>
    <w:multiLevelType w:val="hybridMultilevel"/>
    <w:tmpl w:val="40A43CBA"/>
    <w:lvl w:ilvl="0" w:tplc="9AF65CFA">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0" w15:restartNumberingAfterBreak="0">
    <w:nsid w:val="3245353F"/>
    <w:multiLevelType w:val="hybridMultilevel"/>
    <w:tmpl w:val="E9A4EC8A"/>
    <w:lvl w:ilvl="0" w:tplc="04090015">
      <w:start w:val="1"/>
      <w:numFmt w:val="upp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1" w15:restartNumberingAfterBreak="0">
    <w:nsid w:val="331976D9"/>
    <w:multiLevelType w:val="hybridMultilevel"/>
    <w:tmpl w:val="8E2216E8"/>
    <w:lvl w:ilvl="0" w:tplc="C3EEFC04">
      <w:start w:val="1"/>
      <w:numFmt w:val="decimal"/>
      <w:pStyle w:val="ADBNumberedPara"/>
      <w:lvlText w:val="%1."/>
      <w:lvlJc w:val="left"/>
      <w:pPr>
        <w:tabs>
          <w:tab w:val="num" w:pos="576"/>
        </w:tabs>
      </w:pPr>
      <w:rPr>
        <w:rFonts w:ascii="Times New Roman" w:hAnsi="Times New Roman" w:cs="Times New Roman"/>
        <w:b w:val="0"/>
        <w:bCs w:val="0"/>
        <w:i w:val="0"/>
        <w:iCs w:val="0"/>
        <w:caps w:val="0"/>
        <w:smallCaps w:val="0"/>
        <w:strike w:val="0"/>
        <w:dstrike w:val="0"/>
        <w:snapToGrid w:val="0"/>
        <w:vanish w:val="0"/>
        <w:color w:val="000000"/>
        <w:spacing w:val="0"/>
        <w:w w:val="0"/>
        <w:kern w:val="0"/>
        <w:position w:val="0"/>
        <w:sz w:val="22"/>
        <w:szCs w:val="22"/>
        <w:u w:val="none"/>
        <w:vertAlign w:val="baseline"/>
      </w:rPr>
    </w:lvl>
    <w:lvl w:ilvl="1" w:tplc="34090003" w:tentative="1">
      <w:start w:val="1"/>
      <w:numFmt w:val="lowerLetter"/>
      <w:lvlText w:val="%2."/>
      <w:lvlJc w:val="left"/>
      <w:pPr>
        <w:tabs>
          <w:tab w:val="num" w:pos="1440"/>
        </w:tabs>
        <w:ind w:left="1440" w:hanging="360"/>
      </w:pPr>
      <w:rPr>
        <w:rFonts w:cs="Times New Roman"/>
      </w:rPr>
    </w:lvl>
    <w:lvl w:ilvl="2" w:tplc="34090005" w:tentative="1">
      <w:start w:val="1"/>
      <w:numFmt w:val="lowerRoman"/>
      <w:lvlText w:val="%3."/>
      <w:lvlJc w:val="right"/>
      <w:pPr>
        <w:tabs>
          <w:tab w:val="num" w:pos="2160"/>
        </w:tabs>
        <w:ind w:left="2160" w:hanging="180"/>
      </w:pPr>
      <w:rPr>
        <w:rFonts w:cs="Times New Roman"/>
      </w:rPr>
    </w:lvl>
    <w:lvl w:ilvl="3" w:tplc="34090001" w:tentative="1">
      <w:start w:val="1"/>
      <w:numFmt w:val="decimal"/>
      <w:lvlText w:val="%4."/>
      <w:lvlJc w:val="left"/>
      <w:pPr>
        <w:tabs>
          <w:tab w:val="num" w:pos="2880"/>
        </w:tabs>
        <w:ind w:left="2880" w:hanging="360"/>
      </w:pPr>
      <w:rPr>
        <w:rFonts w:cs="Times New Roman"/>
      </w:rPr>
    </w:lvl>
    <w:lvl w:ilvl="4" w:tplc="34090003" w:tentative="1">
      <w:start w:val="1"/>
      <w:numFmt w:val="lowerLetter"/>
      <w:lvlText w:val="%5."/>
      <w:lvlJc w:val="left"/>
      <w:pPr>
        <w:tabs>
          <w:tab w:val="num" w:pos="3600"/>
        </w:tabs>
        <w:ind w:left="3600" w:hanging="360"/>
      </w:pPr>
      <w:rPr>
        <w:rFonts w:cs="Times New Roman"/>
      </w:rPr>
    </w:lvl>
    <w:lvl w:ilvl="5" w:tplc="34090005" w:tentative="1">
      <w:start w:val="1"/>
      <w:numFmt w:val="lowerRoman"/>
      <w:lvlText w:val="%6."/>
      <w:lvlJc w:val="right"/>
      <w:pPr>
        <w:tabs>
          <w:tab w:val="num" w:pos="4320"/>
        </w:tabs>
        <w:ind w:left="4320" w:hanging="180"/>
      </w:pPr>
      <w:rPr>
        <w:rFonts w:cs="Times New Roman"/>
      </w:rPr>
    </w:lvl>
    <w:lvl w:ilvl="6" w:tplc="34090001" w:tentative="1">
      <w:start w:val="1"/>
      <w:numFmt w:val="decimal"/>
      <w:lvlText w:val="%7."/>
      <w:lvlJc w:val="left"/>
      <w:pPr>
        <w:tabs>
          <w:tab w:val="num" w:pos="5040"/>
        </w:tabs>
        <w:ind w:left="5040" w:hanging="360"/>
      </w:pPr>
      <w:rPr>
        <w:rFonts w:cs="Times New Roman"/>
      </w:rPr>
    </w:lvl>
    <w:lvl w:ilvl="7" w:tplc="34090003" w:tentative="1">
      <w:start w:val="1"/>
      <w:numFmt w:val="lowerLetter"/>
      <w:lvlText w:val="%8."/>
      <w:lvlJc w:val="left"/>
      <w:pPr>
        <w:tabs>
          <w:tab w:val="num" w:pos="5760"/>
        </w:tabs>
        <w:ind w:left="5760" w:hanging="360"/>
      </w:pPr>
      <w:rPr>
        <w:rFonts w:cs="Times New Roman"/>
      </w:rPr>
    </w:lvl>
    <w:lvl w:ilvl="8" w:tplc="34090005" w:tentative="1">
      <w:start w:val="1"/>
      <w:numFmt w:val="lowerRoman"/>
      <w:lvlText w:val="%9."/>
      <w:lvlJc w:val="right"/>
      <w:pPr>
        <w:tabs>
          <w:tab w:val="num" w:pos="6480"/>
        </w:tabs>
        <w:ind w:left="6480" w:hanging="180"/>
      </w:pPr>
      <w:rPr>
        <w:rFonts w:cs="Times New Roman"/>
      </w:rPr>
    </w:lvl>
  </w:abstractNum>
  <w:abstractNum w:abstractNumId="32" w15:restartNumberingAfterBreak="0">
    <w:nsid w:val="341961E8"/>
    <w:multiLevelType w:val="hybridMultilevel"/>
    <w:tmpl w:val="32BE050A"/>
    <w:lvl w:ilvl="0" w:tplc="04090005">
      <w:start w:val="1"/>
      <w:numFmt w:val="bullet"/>
      <w:lvlText w:val=""/>
      <w:lvlJc w:val="left"/>
      <w:pPr>
        <w:tabs>
          <w:tab w:val="num" w:pos="720"/>
        </w:tabs>
        <w:ind w:left="720" w:hanging="360"/>
      </w:pPr>
      <w:rPr>
        <w:rFonts w:hint="default" w:ascii="Wingdings" w:hAnsi="Wingdings"/>
      </w:rPr>
    </w:lvl>
    <w:lvl w:ilvl="1" w:tplc="04090003">
      <w:start w:val="1"/>
      <w:numFmt w:val="bullet"/>
      <w:lvlText w:val=""/>
      <w:lvlJc w:val="left"/>
      <w:pPr>
        <w:tabs>
          <w:tab w:val="num" w:pos="1440"/>
        </w:tabs>
        <w:ind w:left="1440" w:hanging="360"/>
      </w:pPr>
      <w:rPr>
        <w:rFonts w:hint="default" w:ascii="Symbol" w:hAnsi="Symbol"/>
      </w:rPr>
    </w:lvl>
    <w:lvl w:ilvl="2" w:tplc="04090005">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33" w15:restartNumberingAfterBreak="0">
    <w:nsid w:val="358D12A9"/>
    <w:multiLevelType w:val="hybridMultilevel"/>
    <w:tmpl w:val="0F8E31CA"/>
    <w:lvl w:ilvl="0" w:tplc="0409000F">
      <w:start w:val="1"/>
      <w:numFmt w:val="decimal"/>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4" w15:restartNumberingAfterBreak="0">
    <w:nsid w:val="35BE6F9B"/>
    <w:multiLevelType w:val="hybridMultilevel"/>
    <w:tmpl w:val="B9126E96"/>
    <w:lvl w:ilvl="0" w:tplc="2868989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5" w15:restartNumberingAfterBreak="0">
    <w:nsid w:val="385C55A7"/>
    <w:multiLevelType w:val="hybridMultilevel"/>
    <w:tmpl w:val="E20C750A"/>
    <w:lvl w:ilvl="0" w:tplc="946A39DA">
      <w:start w:val="1"/>
      <w:numFmt w:val="lowerRoman"/>
      <w:lvlText w:val="(%1)"/>
      <w:lvlJc w:val="left"/>
      <w:pPr>
        <w:ind w:left="1080" w:hanging="72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6" w15:restartNumberingAfterBreak="0">
    <w:nsid w:val="3D825C73"/>
    <w:multiLevelType w:val="hybridMultilevel"/>
    <w:tmpl w:val="04548750"/>
    <w:lvl w:ilvl="0" w:tplc="7CBA555E">
      <w:start w:val="1"/>
      <w:numFmt w:val="lowerRoman"/>
      <w:lvlText w:val="%1."/>
      <w:lvlJc w:val="right"/>
      <w:pPr>
        <w:ind w:left="720" w:hanging="360"/>
      </w:pPr>
      <w:rPr>
        <w:color w:val="auto"/>
      </w:rPr>
    </w:lvl>
    <w:lvl w:ilvl="1" w:tplc="04090003" w:tentative="1">
      <w:start w:val="1"/>
      <w:numFmt w:val="bullet"/>
      <w:lvlText w:val="o"/>
      <w:lvlJc w:val="left"/>
      <w:pPr>
        <w:ind w:left="1440" w:hanging="360"/>
      </w:pPr>
      <w:rPr>
        <w:rFonts w:hint="default" w:ascii="Courier New" w:hAnsi="Courier New" w:cs="Courier New"/>
      </w:rPr>
    </w:lvl>
    <w:lvl w:ilvl="2" w:tplc="04090005">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7" w15:restartNumberingAfterBreak="0">
    <w:nsid w:val="408F6D1E"/>
    <w:multiLevelType w:val="hybridMultilevel"/>
    <w:tmpl w:val="61E29006"/>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38" w15:restartNumberingAfterBreak="0">
    <w:nsid w:val="42AD174A"/>
    <w:multiLevelType w:val="hybridMultilevel"/>
    <w:tmpl w:val="F5A2F986"/>
    <w:lvl w:ilvl="0" w:tplc="ADCCE6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39" w15:restartNumberingAfterBreak="0">
    <w:nsid w:val="42AE3CD3"/>
    <w:multiLevelType w:val="hybridMultilevel"/>
    <w:tmpl w:val="43380BC2"/>
    <w:lvl w:ilvl="0" w:tplc="04090001">
      <w:start w:val="1"/>
      <w:numFmt w:val="bullet"/>
      <w:lvlText w:val=""/>
      <w:lvlJc w:val="left"/>
      <w:pPr>
        <w:tabs>
          <w:tab w:val="num" w:pos="720"/>
        </w:tabs>
        <w:ind w:left="720" w:hanging="360"/>
      </w:pPr>
      <w:rPr>
        <w:rFonts w:hint="default" w:ascii="Symbol" w:hAnsi="Symbol"/>
      </w:rPr>
    </w:lvl>
    <w:lvl w:ilvl="1" w:tplc="04090003" w:tentative="1">
      <w:start w:val="1"/>
      <w:numFmt w:val="bullet"/>
      <w:lvlText w:val="o"/>
      <w:lvlJc w:val="left"/>
      <w:pPr>
        <w:tabs>
          <w:tab w:val="num" w:pos="1440"/>
        </w:tabs>
        <w:ind w:left="1440" w:hanging="360"/>
      </w:pPr>
      <w:rPr>
        <w:rFonts w:hint="default" w:ascii="Courier New" w:hAnsi="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40" w15:restartNumberingAfterBreak="0">
    <w:nsid w:val="43112929"/>
    <w:multiLevelType w:val="hybridMultilevel"/>
    <w:tmpl w:val="7FF6A826"/>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41" w15:restartNumberingAfterBreak="0">
    <w:nsid w:val="442A33B3"/>
    <w:multiLevelType w:val="hybridMultilevel"/>
    <w:tmpl w:val="2CECDDCC"/>
    <w:lvl w:ilvl="0" w:tplc="04090017">
      <w:start w:val="1"/>
      <w:numFmt w:val="lowerLetter"/>
      <w:lvlText w:val="%1)"/>
      <w:lvlJc w:val="left"/>
      <w:pPr>
        <w:ind w:left="720" w:hanging="360"/>
      </w:p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pStyle w:val="Heading9"/>
      <w:lvlText w:val="%9."/>
      <w:lvlJc w:val="right"/>
      <w:pPr>
        <w:ind w:left="6480" w:hanging="180"/>
      </w:pPr>
    </w:lvl>
  </w:abstractNum>
  <w:abstractNum w:abstractNumId="42" w15:restartNumberingAfterBreak="0">
    <w:nsid w:val="46EC2019"/>
    <w:multiLevelType w:val="hybridMultilevel"/>
    <w:tmpl w:val="347A74D6"/>
    <w:lvl w:ilvl="0" w:tplc="2868989A">
      <w:start w:val="1"/>
      <w:numFmt w:val="lowerRoman"/>
      <w:lvlText w:val="(%1)"/>
      <w:lvlJc w:val="left"/>
      <w:pPr>
        <w:ind w:left="720" w:hanging="360"/>
      </w:pPr>
      <w:rPr>
        <w:rFonts w:hint="default"/>
        <w:color w:val="auto"/>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3" w15:restartNumberingAfterBreak="0">
    <w:nsid w:val="47850661"/>
    <w:multiLevelType w:val="hybridMultilevel"/>
    <w:tmpl w:val="BCEC37D6"/>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44" w15:restartNumberingAfterBreak="0">
    <w:nsid w:val="48243E6E"/>
    <w:multiLevelType w:val="hybridMultilevel"/>
    <w:tmpl w:val="182A49B2"/>
    <w:lvl w:ilvl="0" w:tplc="01821F18">
      <w:start w:val="1"/>
      <w:numFmt w:val="decimal"/>
      <w:pStyle w:val="Style2"/>
      <w:lvlText w:val="%1."/>
      <w:lvlJc w:val="left"/>
      <w:pPr>
        <w:ind w:left="7200" w:hanging="360"/>
      </w:pPr>
    </w:lvl>
    <w:lvl w:ilvl="1" w:tplc="04090019" w:tentative="1">
      <w:start w:val="1"/>
      <w:numFmt w:val="lowerLetter"/>
      <w:lvlText w:val="%2."/>
      <w:lvlJc w:val="left"/>
      <w:pPr>
        <w:ind w:left="7920" w:hanging="360"/>
      </w:pPr>
    </w:lvl>
    <w:lvl w:ilvl="2" w:tplc="0409001B" w:tentative="1">
      <w:start w:val="1"/>
      <w:numFmt w:val="lowerRoman"/>
      <w:lvlText w:val="%3."/>
      <w:lvlJc w:val="right"/>
      <w:pPr>
        <w:ind w:left="8640" w:hanging="180"/>
      </w:pPr>
    </w:lvl>
    <w:lvl w:ilvl="3" w:tplc="0409000F" w:tentative="1">
      <w:start w:val="1"/>
      <w:numFmt w:val="decimal"/>
      <w:lvlText w:val="%4."/>
      <w:lvlJc w:val="left"/>
      <w:pPr>
        <w:ind w:left="9360" w:hanging="360"/>
      </w:pPr>
    </w:lvl>
    <w:lvl w:ilvl="4" w:tplc="04090019" w:tentative="1">
      <w:start w:val="1"/>
      <w:numFmt w:val="lowerLetter"/>
      <w:lvlText w:val="%5."/>
      <w:lvlJc w:val="left"/>
      <w:pPr>
        <w:ind w:left="10080" w:hanging="360"/>
      </w:pPr>
    </w:lvl>
    <w:lvl w:ilvl="5" w:tplc="0409001B" w:tentative="1">
      <w:start w:val="1"/>
      <w:numFmt w:val="lowerRoman"/>
      <w:lvlText w:val="%6."/>
      <w:lvlJc w:val="right"/>
      <w:pPr>
        <w:ind w:left="10800" w:hanging="180"/>
      </w:pPr>
    </w:lvl>
    <w:lvl w:ilvl="6" w:tplc="0409000F" w:tentative="1">
      <w:start w:val="1"/>
      <w:numFmt w:val="decimal"/>
      <w:lvlText w:val="%7."/>
      <w:lvlJc w:val="left"/>
      <w:pPr>
        <w:ind w:left="11520" w:hanging="360"/>
      </w:pPr>
    </w:lvl>
    <w:lvl w:ilvl="7" w:tplc="04090019" w:tentative="1">
      <w:start w:val="1"/>
      <w:numFmt w:val="lowerLetter"/>
      <w:lvlText w:val="%8."/>
      <w:lvlJc w:val="left"/>
      <w:pPr>
        <w:ind w:left="12240" w:hanging="360"/>
      </w:pPr>
    </w:lvl>
    <w:lvl w:ilvl="8" w:tplc="0409001B" w:tentative="1">
      <w:start w:val="1"/>
      <w:numFmt w:val="lowerRoman"/>
      <w:lvlText w:val="%9."/>
      <w:lvlJc w:val="right"/>
      <w:pPr>
        <w:ind w:left="12960" w:hanging="180"/>
      </w:pPr>
    </w:lvl>
  </w:abstractNum>
  <w:abstractNum w:abstractNumId="45" w15:restartNumberingAfterBreak="0">
    <w:nsid w:val="49271712"/>
    <w:multiLevelType w:val="multilevel"/>
    <w:tmpl w:val="551A4E76"/>
    <w:lvl w:ilvl="0">
      <w:start w:val="1"/>
      <w:numFmt w:val="bullet"/>
      <w:pStyle w:val="BTBullet1"/>
      <w:lvlText w:val="▪"/>
      <w:lvlJc w:val="left"/>
      <w:pPr>
        <w:ind w:left="1211" w:hanging="360"/>
      </w:pPr>
      <w:rPr>
        <w:rFonts w:hint="default" w:ascii="Arial" w:hAnsi="Arial" w:cs="Times New Roman"/>
        <w:color w:val="336633"/>
        <w:sz w:val="24"/>
      </w:rPr>
    </w:lvl>
    <w:lvl w:ilvl="1">
      <w:start w:val="1"/>
      <w:numFmt w:val="bullet"/>
      <w:lvlText w:val="–"/>
      <w:lvlJc w:val="left"/>
      <w:pPr>
        <w:tabs>
          <w:tab w:val="num" w:pos="1990"/>
        </w:tabs>
        <w:ind w:left="1531" w:hanging="340"/>
      </w:pPr>
      <w:rPr>
        <w:rFonts w:hint="default" w:ascii="Arial" w:hAnsi="Arial" w:cs="Times New Roman"/>
        <w:color w:val="1F497D"/>
      </w:rPr>
    </w:lvl>
    <w:lvl w:ilvl="2">
      <w:start w:val="1"/>
      <w:numFmt w:val="bullet"/>
      <w:lvlText w:val="◦"/>
      <w:lvlJc w:val="left"/>
      <w:pPr>
        <w:ind w:left="1871" w:hanging="340"/>
      </w:pPr>
      <w:rPr>
        <w:rFonts w:hint="default" w:ascii="Arial" w:hAnsi="Arial" w:cs="Times New Roman"/>
        <w:color w:val="1F497D"/>
      </w:rPr>
    </w:lvl>
    <w:lvl w:ilvl="3">
      <w:start w:val="1"/>
      <w:numFmt w:val="bullet"/>
      <w:lvlText w:val=""/>
      <w:lvlJc w:val="left"/>
      <w:pPr>
        <w:ind w:left="3788" w:hanging="360"/>
      </w:pPr>
      <w:rPr>
        <w:rFonts w:hint="default" w:ascii="Symbol" w:hAnsi="Symbol"/>
      </w:rPr>
    </w:lvl>
    <w:lvl w:ilvl="4">
      <w:start w:val="1"/>
      <w:numFmt w:val="bullet"/>
      <w:lvlText w:val="o"/>
      <w:lvlJc w:val="left"/>
      <w:pPr>
        <w:ind w:left="4508" w:hanging="360"/>
      </w:pPr>
      <w:rPr>
        <w:rFonts w:hint="default" w:ascii="Courier New" w:hAnsi="Courier New" w:cs="Courier New"/>
      </w:rPr>
    </w:lvl>
    <w:lvl w:ilvl="5">
      <w:start w:val="1"/>
      <w:numFmt w:val="bullet"/>
      <w:lvlText w:val=""/>
      <w:lvlJc w:val="left"/>
      <w:pPr>
        <w:ind w:left="5228" w:hanging="360"/>
      </w:pPr>
      <w:rPr>
        <w:rFonts w:hint="default" w:ascii="Wingdings" w:hAnsi="Wingdings"/>
      </w:rPr>
    </w:lvl>
    <w:lvl w:ilvl="6">
      <w:start w:val="1"/>
      <w:numFmt w:val="bullet"/>
      <w:lvlText w:val=""/>
      <w:lvlJc w:val="left"/>
      <w:pPr>
        <w:ind w:left="5948" w:hanging="360"/>
      </w:pPr>
      <w:rPr>
        <w:rFonts w:hint="default" w:ascii="Symbol" w:hAnsi="Symbol"/>
      </w:rPr>
    </w:lvl>
    <w:lvl w:ilvl="7">
      <w:start w:val="1"/>
      <w:numFmt w:val="bullet"/>
      <w:lvlText w:val="o"/>
      <w:lvlJc w:val="left"/>
      <w:pPr>
        <w:ind w:left="6668" w:hanging="360"/>
      </w:pPr>
      <w:rPr>
        <w:rFonts w:hint="default" w:ascii="Courier New" w:hAnsi="Courier New" w:cs="Courier New"/>
      </w:rPr>
    </w:lvl>
    <w:lvl w:ilvl="8">
      <w:start w:val="1"/>
      <w:numFmt w:val="bullet"/>
      <w:lvlText w:val=""/>
      <w:lvlJc w:val="left"/>
      <w:pPr>
        <w:ind w:left="7388" w:hanging="360"/>
      </w:pPr>
      <w:rPr>
        <w:rFonts w:hint="default" w:ascii="Wingdings" w:hAnsi="Wingdings"/>
      </w:rPr>
    </w:lvl>
  </w:abstractNum>
  <w:abstractNum w:abstractNumId="46" w15:restartNumberingAfterBreak="0">
    <w:nsid w:val="496C061F"/>
    <w:multiLevelType w:val="hybridMultilevel"/>
    <w:tmpl w:val="EF683206"/>
    <w:lvl w:ilvl="0" w:tplc="2868989A">
      <w:start w:val="1"/>
      <w:numFmt w:val="lowerRoman"/>
      <w:lvlText w:val="(%1)"/>
      <w:lvlJc w:val="left"/>
      <w:pPr>
        <w:ind w:left="720" w:hanging="360"/>
      </w:pPr>
      <w:rPr>
        <w:rFonts w:hint="default"/>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47" w15:restartNumberingAfterBreak="0">
    <w:nsid w:val="4C6C1E6D"/>
    <w:multiLevelType w:val="hybridMultilevel"/>
    <w:tmpl w:val="A708489C"/>
    <w:lvl w:ilvl="0" w:tplc="7714D5E2">
      <w:start w:val="1"/>
      <w:numFmt w:val="decimal"/>
      <w:pStyle w:val="NKUSIP-Paragraph"/>
      <w:lvlText w:val="%1."/>
      <w:lvlJc w:val="left"/>
      <w:pPr>
        <w:tabs>
          <w:tab w:val="num" w:pos="1080"/>
        </w:tabs>
        <w:ind w:left="1080" w:hanging="720"/>
      </w:pPr>
      <w:rPr>
        <w:rFonts w:hint="default"/>
        <w:b w:val="0"/>
        <w:bCs w:val="0"/>
        <w:color w:val="auto"/>
      </w:rPr>
    </w:lvl>
    <w:lvl w:ilvl="1" w:tplc="D7CC3E40">
      <w:start w:val="1"/>
      <w:numFmt w:val="lowerRoman"/>
      <w:pStyle w:val="NKUSIP-Numbered"/>
      <w:lvlText w:val="%2)"/>
      <w:lvlJc w:val="left"/>
      <w:pPr>
        <w:tabs>
          <w:tab w:val="num" w:pos="1440"/>
        </w:tabs>
        <w:ind w:left="1440" w:hanging="360"/>
      </w:pPr>
      <w:rPr>
        <w:rFonts w:hint="default"/>
      </w:rPr>
    </w:lvl>
    <w:lvl w:ilvl="2" w:tplc="A0649426">
      <w:start w:val="1"/>
      <w:numFmt w:val="lowerRoman"/>
      <w:lvlText w:val="(%3)"/>
      <w:lvlJc w:val="left"/>
      <w:pPr>
        <w:tabs>
          <w:tab w:val="num" w:pos="2700"/>
        </w:tabs>
        <w:ind w:left="2700" w:hanging="720"/>
      </w:pPr>
      <w:rPr>
        <w:rFonts w:hint="default"/>
      </w:rPr>
    </w:lvl>
    <w:lvl w:ilvl="3" w:tplc="D98450CE" w:tentative="1">
      <w:start w:val="1"/>
      <w:numFmt w:val="decimal"/>
      <w:lvlText w:val="%4."/>
      <w:lvlJc w:val="left"/>
      <w:pPr>
        <w:tabs>
          <w:tab w:val="num" w:pos="2880"/>
        </w:tabs>
        <w:ind w:left="2880" w:hanging="360"/>
      </w:pPr>
    </w:lvl>
    <w:lvl w:ilvl="4" w:tplc="58982B6A" w:tentative="1">
      <w:start w:val="1"/>
      <w:numFmt w:val="lowerLetter"/>
      <w:lvlText w:val="%5."/>
      <w:lvlJc w:val="left"/>
      <w:pPr>
        <w:tabs>
          <w:tab w:val="num" w:pos="3600"/>
        </w:tabs>
        <w:ind w:left="3600" w:hanging="360"/>
      </w:pPr>
    </w:lvl>
    <w:lvl w:ilvl="5" w:tplc="0D247C3C" w:tentative="1">
      <w:start w:val="1"/>
      <w:numFmt w:val="lowerRoman"/>
      <w:lvlText w:val="%6."/>
      <w:lvlJc w:val="right"/>
      <w:pPr>
        <w:tabs>
          <w:tab w:val="num" w:pos="4320"/>
        </w:tabs>
        <w:ind w:left="4320" w:hanging="180"/>
      </w:pPr>
    </w:lvl>
    <w:lvl w:ilvl="6" w:tplc="A0F0CA16" w:tentative="1">
      <w:start w:val="1"/>
      <w:numFmt w:val="decimal"/>
      <w:lvlText w:val="%7."/>
      <w:lvlJc w:val="left"/>
      <w:pPr>
        <w:tabs>
          <w:tab w:val="num" w:pos="5040"/>
        </w:tabs>
        <w:ind w:left="5040" w:hanging="360"/>
      </w:pPr>
    </w:lvl>
    <w:lvl w:ilvl="7" w:tplc="67DCD09A" w:tentative="1">
      <w:start w:val="1"/>
      <w:numFmt w:val="lowerLetter"/>
      <w:lvlText w:val="%8."/>
      <w:lvlJc w:val="left"/>
      <w:pPr>
        <w:tabs>
          <w:tab w:val="num" w:pos="5760"/>
        </w:tabs>
        <w:ind w:left="5760" w:hanging="360"/>
      </w:pPr>
    </w:lvl>
    <w:lvl w:ilvl="8" w:tplc="24E27A90" w:tentative="1">
      <w:start w:val="1"/>
      <w:numFmt w:val="lowerRoman"/>
      <w:lvlText w:val="%9."/>
      <w:lvlJc w:val="right"/>
      <w:pPr>
        <w:tabs>
          <w:tab w:val="num" w:pos="6480"/>
        </w:tabs>
        <w:ind w:left="6480" w:hanging="180"/>
      </w:pPr>
    </w:lvl>
  </w:abstractNum>
  <w:abstractNum w:abstractNumId="48" w15:restartNumberingAfterBreak="0">
    <w:nsid w:val="4C7B3EC3"/>
    <w:multiLevelType w:val="hybridMultilevel"/>
    <w:tmpl w:val="FF74BE4E"/>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49" w15:restartNumberingAfterBreak="0">
    <w:nsid w:val="4CA04F83"/>
    <w:multiLevelType w:val="hybridMultilevel"/>
    <w:tmpl w:val="9398A3F2"/>
    <w:lvl w:ilvl="0" w:tplc="E654BD02">
      <w:start w:val="1"/>
      <w:numFmt w:val="decimal"/>
      <w:lvlText w:val="%1."/>
      <w:lvlJc w:val="left"/>
      <w:pPr>
        <w:ind w:left="990" w:hanging="630"/>
      </w:pPr>
      <w:rPr>
        <w:rFonts w:hint="default" w:ascii="Arial" w:hAnsi="Arial" w:cs="Arial"/>
        <w:b w:val="0"/>
        <w:bCs w:val="0"/>
        <w:i w:val="0"/>
        <w:iCs w:val="0"/>
        <w:color w:val="auto"/>
        <w:sz w:val="22"/>
        <w:szCs w:val="22"/>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50" w15:restartNumberingAfterBreak="0">
    <w:nsid w:val="4CB62BA4"/>
    <w:multiLevelType w:val="hybridMultilevel"/>
    <w:tmpl w:val="E01C2052"/>
    <w:lvl w:ilvl="0" w:tplc="04090001">
      <w:start w:val="1"/>
      <w:numFmt w:val="bullet"/>
      <w:lvlText w:val=""/>
      <w:lvlJc w:val="left"/>
      <w:pPr>
        <w:ind w:left="1080" w:hanging="360"/>
      </w:pPr>
      <w:rPr>
        <w:rFonts w:hint="default" w:ascii="Symbol" w:hAnsi="Symbol"/>
      </w:rPr>
    </w:lvl>
    <w:lvl w:ilvl="1" w:tplc="04090003" w:tentative="1">
      <w:start w:val="1"/>
      <w:numFmt w:val="bullet"/>
      <w:lvlText w:val="o"/>
      <w:lvlJc w:val="left"/>
      <w:pPr>
        <w:ind w:left="1800" w:hanging="360"/>
      </w:pPr>
      <w:rPr>
        <w:rFonts w:hint="default" w:ascii="Courier New" w:hAnsi="Courier New" w:cs="Courier New"/>
      </w:rPr>
    </w:lvl>
    <w:lvl w:ilvl="2" w:tplc="04090005" w:tentative="1">
      <w:start w:val="1"/>
      <w:numFmt w:val="bullet"/>
      <w:lvlText w:val=""/>
      <w:lvlJc w:val="left"/>
      <w:pPr>
        <w:ind w:left="2520" w:hanging="360"/>
      </w:pPr>
      <w:rPr>
        <w:rFonts w:hint="default" w:ascii="Wingdings" w:hAnsi="Wingdings"/>
      </w:rPr>
    </w:lvl>
    <w:lvl w:ilvl="3" w:tplc="04090001" w:tentative="1">
      <w:start w:val="1"/>
      <w:numFmt w:val="bullet"/>
      <w:lvlText w:val=""/>
      <w:lvlJc w:val="left"/>
      <w:pPr>
        <w:ind w:left="3240" w:hanging="360"/>
      </w:pPr>
      <w:rPr>
        <w:rFonts w:hint="default" w:ascii="Symbol" w:hAnsi="Symbol"/>
      </w:rPr>
    </w:lvl>
    <w:lvl w:ilvl="4" w:tplc="04090003" w:tentative="1">
      <w:start w:val="1"/>
      <w:numFmt w:val="bullet"/>
      <w:lvlText w:val="o"/>
      <w:lvlJc w:val="left"/>
      <w:pPr>
        <w:ind w:left="3960" w:hanging="360"/>
      </w:pPr>
      <w:rPr>
        <w:rFonts w:hint="default" w:ascii="Courier New" w:hAnsi="Courier New" w:cs="Courier New"/>
      </w:rPr>
    </w:lvl>
    <w:lvl w:ilvl="5" w:tplc="04090005" w:tentative="1">
      <w:start w:val="1"/>
      <w:numFmt w:val="bullet"/>
      <w:lvlText w:val=""/>
      <w:lvlJc w:val="left"/>
      <w:pPr>
        <w:ind w:left="4680" w:hanging="360"/>
      </w:pPr>
      <w:rPr>
        <w:rFonts w:hint="default" w:ascii="Wingdings" w:hAnsi="Wingdings"/>
      </w:rPr>
    </w:lvl>
    <w:lvl w:ilvl="6" w:tplc="04090001" w:tentative="1">
      <w:start w:val="1"/>
      <w:numFmt w:val="bullet"/>
      <w:lvlText w:val=""/>
      <w:lvlJc w:val="left"/>
      <w:pPr>
        <w:ind w:left="5400" w:hanging="360"/>
      </w:pPr>
      <w:rPr>
        <w:rFonts w:hint="default" w:ascii="Symbol" w:hAnsi="Symbol"/>
      </w:rPr>
    </w:lvl>
    <w:lvl w:ilvl="7" w:tplc="04090003" w:tentative="1">
      <w:start w:val="1"/>
      <w:numFmt w:val="bullet"/>
      <w:lvlText w:val="o"/>
      <w:lvlJc w:val="left"/>
      <w:pPr>
        <w:ind w:left="6120" w:hanging="360"/>
      </w:pPr>
      <w:rPr>
        <w:rFonts w:hint="default" w:ascii="Courier New" w:hAnsi="Courier New" w:cs="Courier New"/>
      </w:rPr>
    </w:lvl>
    <w:lvl w:ilvl="8" w:tplc="04090005" w:tentative="1">
      <w:start w:val="1"/>
      <w:numFmt w:val="bullet"/>
      <w:lvlText w:val=""/>
      <w:lvlJc w:val="left"/>
      <w:pPr>
        <w:ind w:left="6840" w:hanging="360"/>
      </w:pPr>
      <w:rPr>
        <w:rFonts w:hint="default" w:ascii="Wingdings" w:hAnsi="Wingdings"/>
      </w:rPr>
    </w:lvl>
  </w:abstractNum>
  <w:abstractNum w:abstractNumId="51" w15:restartNumberingAfterBreak="0">
    <w:nsid w:val="4E17099A"/>
    <w:multiLevelType w:val="hybridMultilevel"/>
    <w:tmpl w:val="20860C12"/>
    <w:lvl w:ilvl="0" w:tplc="04090001">
      <w:start w:val="1"/>
      <w:numFmt w:val="bullet"/>
      <w:lvlText w:val=""/>
      <w:lvlJc w:val="left"/>
      <w:pPr>
        <w:ind w:left="1440" w:hanging="360"/>
      </w:pPr>
      <w:rPr>
        <w:rFonts w:hint="default" w:ascii="Symbol" w:hAnsi="Symbol"/>
      </w:rPr>
    </w:lvl>
    <w:lvl w:ilvl="1" w:tplc="04090003" w:tentative="1">
      <w:start w:val="1"/>
      <w:numFmt w:val="bullet"/>
      <w:lvlText w:val="o"/>
      <w:lvlJc w:val="left"/>
      <w:pPr>
        <w:ind w:left="2160" w:hanging="360"/>
      </w:pPr>
      <w:rPr>
        <w:rFonts w:hint="default" w:ascii="Courier New" w:hAnsi="Courier New" w:cs="Courier New"/>
      </w:rPr>
    </w:lvl>
    <w:lvl w:ilvl="2" w:tplc="04090005" w:tentative="1">
      <w:start w:val="1"/>
      <w:numFmt w:val="bullet"/>
      <w:lvlText w:val=""/>
      <w:lvlJc w:val="left"/>
      <w:pPr>
        <w:ind w:left="2880" w:hanging="360"/>
      </w:pPr>
      <w:rPr>
        <w:rFonts w:hint="default" w:ascii="Wingdings" w:hAnsi="Wingdings"/>
      </w:rPr>
    </w:lvl>
    <w:lvl w:ilvl="3" w:tplc="04090001" w:tentative="1">
      <w:start w:val="1"/>
      <w:numFmt w:val="bullet"/>
      <w:lvlText w:val=""/>
      <w:lvlJc w:val="left"/>
      <w:pPr>
        <w:ind w:left="3600" w:hanging="360"/>
      </w:pPr>
      <w:rPr>
        <w:rFonts w:hint="default" w:ascii="Symbol" w:hAnsi="Symbol"/>
      </w:rPr>
    </w:lvl>
    <w:lvl w:ilvl="4" w:tplc="04090003" w:tentative="1">
      <w:start w:val="1"/>
      <w:numFmt w:val="bullet"/>
      <w:lvlText w:val="o"/>
      <w:lvlJc w:val="left"/>
      <w:pPr>
        <w:ind w:left="4320" w:hanging="360"/>
      </w:pPr>
      <w:rPr>
        <w:rFonts w:hint="default" w:ascii="Courier New" w:hAnsi="Courier New" w:cs="Courier New"/>
      </w:rPr>
    </w:lvl>
    <w:lvl w:ilvl="5" w:tplc="04090005" w:tentative="1">
      <w:start w:val="1"/>
      <w:numFmt w:val="bullet"/>
      <w:lvlText w:val=""/>
      <w:lvlJc w:val="left"/>
      <w:pPr>
        <w:ind w:left="5040" w:hanging="360"/>
      </w:pPr>
      <w:rPr>
        <w:rFonts w:hint="default" w:ascii="Wingdings" w:hAnsi="Wingdings"/>
      </w:rPr>
    </w:lvl>
    <w:lvl w:ilvl="6" w:tplc="04090001" w:tentative="1">
      <w:start w:val="1"/>
      <w:numFmt w:val="bullet"/>
      <w:lvlText w:val=""/>
      <w:lvlJc w:val="left"/>
      <w:pPr>
        <w:ind w:left="5760" w:hanging="360"/>
      </w:pPr>
      <w:rPr>
        <w:rFonts w:hint="default" w:ascii="Symbol" w:hAnsi="Symbol"/>
      </w:rPr>
    </w:lvl>
    <w:lvl w:ilvl="7" w:tplc="04090003" w:tentative="1">
      <w:start w:val="1"/>
      <w:numFmt w:val="bullet"/>
      <w:lvlText w:val="o"/>
      <w:lvlJc w:val="left"/>
      <w:pPr>
        <w:ind w:left="6480" w:hanging="360"/>
      </w:pPr>
      <w:rPr>
        <w:rFonts w:hint="default" w:ascii="Courier New" w:hAnsi="Courier New" w:cs="Courier New"/>
      </w:rPr>
    </w:lvl>
    <w:lvl w:ilvl="8" w:tplc="04090005" w:tentative="1">
      <w:start w:val="1"/>
      <w:numFmt w:val="bullet"/>
      <w:lvlText w:val=""/>
      <w:lvlJc w:val="left"/>
      <w:pPr>
        <w:ind w:left="7200" w:hanging="360"/>
      </w:pPr>
      <w:rPr>
        <w:rFonts w:hint="default" w:ascii="Wingdings" w:hAnsi="Wingdings"/>
      </w:rPr>
    </w:lvl>
  </w:abstractNum>
  <w:abstractNum w:abstractNumId="52" w15:restartNumberingAfterBreak="0">
    <w:nsid w:val="50481959"/>
    <w:multiLevelType w:val="hybridMultilevel"/>
    <w:tmpl w:val="AE8CC39C"/>
    <w:lvl w:ilvl="0" w:tplc="04090001">
      <w:start w:val="1"/>
      <w:numFmt w:val="bullet"/>
      <w:lvlText w:val=""/>
      <w:lvlJc w:val="left"/>
      <w:pPr>
        <w:ind w:left="360" w:hanging="360"/>
      </w:pPr>
      <w:rPr>
        <w:rFonts w:hint="default" w:ascii="Symbol" w:hAnsi="Symbol"/>
      </w:rPr>
    </w:lvl>
    <w:lvl w:ilvl="1" w:tplc="04090003" w:tentative="1">
      <w:start w:val="1"/>
      <w:numFmt w:val="bullet"/>
      <w:lvlText w:val="o"/>
      <w:lvlJc w:val="left"/>
      <w:pPr>
        <w:ind w:left="1080" w:hanging="360"/>
      </w:pPr>
      <w:rPr>
        <w:rFonts w:hint="default" w:ascii="Courier New" w:hAnsi="Courier New" w:cs="Courier New"/>
      </w:rPr>
    </w:lvl>
    <w:lvl w:ilvl="2" w:tplc="04090005" w:tentative="1">
      <w:start w:val="1"/>
      <w:numFmt w:val="bullet"/>
      <w:lvlText w:val=""/>
      <w:lvlJc w:val="left"/>
      <w:pPr>
        <w:ind w:left="1800" w:hanging="360"/>
      </w:pPr>
      <w:rPr>
        <w:rFonts w:hint="default" w:ascii="Wingdings" w:hAnsi="Wingdings"/>
      </w:rPr>
    </w:lvl>
    <w:lvl w:ilvl="3" w:tplc="04090001" w:tentative="1">
      <w:start w:val="1"/>
      <w:numFmt w:val="bullet"/>
      <w:lvlText w:val=""/>
      <w:lvlJc w:val="left"/>
      <w:pPr>
        <w:ind w:left="2520" w:hanging="360"/>
      </w:pPr>
      <w:rPr>
        <w:rFonts w:hint="default" w:ascii="Symbol" w:hAnsi="Symbol"/>
      </w:rPr>
    </w:lvl>
    <w:lvl w:ilvl="4" w:tplc="04090003" w:tentative="1">
      <w:start w:val="1"/>
      <w:numFmt w:val="bullet"/>
      <w:lvlText w:val="o"/>
      <w:lvlJc w:val="left"/>
      <w:pPr>
        <w:ind w:left="3240" w:hanging="360"/>
      </w:pPr>
      <w:rPr>
        <w:rFonts w:hint="default" w:ascii="Courier New" w:hAnsi="Courier New" w:cs="Courier New"/>
      </w:rPr>
    </w:lvl>
    <w:lvl w:ilvl="5" w:tplc="04090005" w:tentative="1">
      <w:start w:val="1"/>
      <w:numFmt w:val="bullet"/>
      <w:lvlText w:val=""/>
      <w:lvlJc w:val="left"/>
      <w:pPr>
        <w:ind w:left="3960" w:hanging="360"/>
      </w:pPr>
      <w:rPr>
        <w:rFonts w:hint="default" w:ascii="Wingdings" w:hAnsi="Wingdings"/>
      </w:rPr>
    </w:lvl>
    <w:lvl w:ilvl="6" w:tplc="04090001" w:tentative="1">
      <w:start w:val="1"/>
      <w:numFmt w:val="bullet"/>
      <w:lvlText w:val=""/>
      <w:lvlJc w:val="left"/>
      <w:pPr>
        <w:ind w:left="4680" w:hanging="360"/>
      </w:pPr>
      <w:rPr>
        <w:rFonts w:hint="default" w:ascii="Symbol" w:hAnsi="Symbol"/>
      </w:rPr>
    </w:lvl>
    <w:lvl w:ilvl="7" w:tplc="04090003" w:tentative="1">
      <w:start w:val="1"/>
      <w:numFmt w:val="bullet"/>
      <w:lvlText w:val="o"/>
      <w:lvlJc w:val="left"/>
      <w:pPr>
        <w:ind w:left="5400" w:hanging="360"/>
      </w:pPr>
      <w:rPr>
        <w:rFonts w:hint="default" w:ascii="Courier New" w:hAnsi="Courier New" w:cs="Courier New"/>
      </w:rPr>
    </w:lvl>
    <w:lvl w:ilvl="8" w:tplc="04090005" w:tentative="1">
      <w:start w:val="1"/>
      <w:numFmt w:val="bullet"/>
      <w:lvlText w:val=""/>
      <w:lvlJc w:val="left"/>
      <w:pPr>
        <w:ind w:left="6120" w:hanging="360"/>
      </w:pPr>
      <w:rPr>
        <w:rFonts w:hint="default" w:ascii="Wingdings" w:hAnsi="Wingdings"/>
      </w:rPr>
    </w:lvl>
  </w:abstractNum>
  <w:abstractNum w:abstractNumId="53" w15:restartNumberingAfterBreak="0">
    <w:nsid w:val="51432F46"/>
    <w:multiLevelType w:val="hybridMultilevel"/>
    <w:tmpl w:val="B74ED932"/>
    <w:lvl w:ilvl="0" w:tplc="0409001B">
      <w:start w:val="1"/>
      <w:numFmt w:val="lowerRoman"/>
      <w:lvlText w:val="%1."/>
      <w:lvlJc w:val="right"/>
      <w:pPr>
        <w:ind w:left="1080" w:hanging="360"/>
      </w:pPr>
    </w:lvl>
    <w:lvl w:ilvl="1" w:tplc="0409001B">
      <w:start w:val="1"/>
      <w:numFmt w:val="lowerRoman"/>
      <w:lvlText w:val="%2."/>
      <w:lvlJc w:val="right"/>
      <w:pPr>
        <w:ind w:left="1800" w:hanging="360"/>
      </w:pPr>
    </w:lvl>
    <w:lvl w:ilvl="2" w:tplc="0409001B" w:tentative="1">
      <w:start w:val="1"/>
      <w:numFmt w:val="lowerRoman"/>
      <w:lvlText w:val="%3."/>
      <w:lvlJc w:val="right"/>
      <w:pPr>
        <w:ind w:left="2520" w:hanging="180"/>
      </w:pPr>
    </w:lvl>
    <w:lvl w:ilvl="3" w:tplc="0409000F" w:tentative="1">
      <w:start w:val="1"/>
      <w:numFmt w:val="decimal"/>
      <w:lvlText w:val="%4."/>
      <w:lvlJc w:val="left"/>
      <w:pPr>
        <w:ind w:left="3240" w:hanging="360"/>
      </w:pPr>
    </w:lvl>
    <w:lvl w:ilvl="4" w:tplc="04090019" w:tentative="1">
      <w:start w:val="1"/>
      <w:numFmt w:val="lowerLetter"/>
      <w:lvlText w:val="%5."/>
      <w:lvlJc w:val="left"/>
      <w:pPr>
        <w:ind w:left="3960" w:hanging="360"/>
      </w:pPr>
    </w:lvl>
    <w:lvl w:ilvl="5" w:tplc="0409001B" w:tentative="1">
      <w:start w:val="1"/>
      <w:numFmt w:val="lowerRoman"/>
      <w:lvlText w:val="%6."/>
      <w:lvlJc w:val="right"/>
      <w:pPr>
        <w:ind w:left="4680" w:hanging="180"/>
      </w:pPr>
    </w:lvl>
    <w:lvl w:ilvl="6" w:tplc="0409000F" w:tentative="1">
      <w:start w:val="1"/>
      <w:numFmt w:val="decimal"/>
      <w:lvlText w:val="%7."/>
      <w:lvlJc w:val="left"/>
      <w:pPr>
        <w:ind w:left="5400" w:hanging="360"/>
      </w:pPr>
    </w:lvl>
    <w:lvl w:ilvl="7" w:tplc="04090019" w:tentative="1">
      <w:start w:val="1"/>
      <w:numFmt w:val="lowerLetter"/>
      <w:lvlText w:val="%8."/>
      <w:lvlJc w:val="left"/>
      <w:pPr>
        <w:ind w:left="6120" w:hanging="360"/>
      </w:pPr>
    </w:lvl>
    <w:lvl w:ilvl="8" w:tplc="0409001B" w:tentative="1">
      <w:start w:val="1"/>
      <w:numFmt w:val="lowerRoman"/>
      <w:lvlText w:val="%9."/>
      <w:lvlJc w:val="right"/>
      <w:pPr>
        <w:ind w:left="6840" w:hanging="180"/>
      </w:pPr>
    </w:lvl>
  </w:abstractNum>
  <w:abstractNum w:abstractNumId="54" w15:restartNumberingAfterBreak="0">
    <w:nsid w:val="51D3532D"/>
    <w:multiLevelType w:val="hybridMultilevel"/>
    <w:tmpl w:val="5BC86C82"/>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55" w15:restartNumberingAfterBreak="0">
    <w:nsid w:val="51F744E9"/>
    <w:multiLevelType w:val="multilevel"/>
    <w:tmpl w:val="A1C4874A"/>
    <w:lvl w:ilvl="0">
      <w:start w:val="1"/>
      <w:numFmt w:val="lowerRoman"/>
      <w:pStyle w:val="ListRoman"/>
      <w:lvlText w:val="%1."/>
      <w:lvlJc w:val="left"/>
      <w:pPr>
        <w:tabs>
          <w:tab w:val="num" w:pos="346"/>
        </w:tabs>
        <w:ind w:left="346" w:hanging="346"/>
      </w:pPr>
      <w:rPr>
        <w:rFonts w:hint="default"/>
      </w:rPr>
    </w:lvl>
    <w:lvl w:ilvl="1">
      <w:start w:val="1"/>
      <w:numFmt w:val="lowerRoman"/>
      <w:pStyle w:val="ListRoman2"/>
      <w:lvlText w:val="%2."/>
      <w:lvlJc w:val="left"/>
      <w:pPr>
        <w:tabs>
          <w:tab w:val="num" w:pos="691"/>
        </w:tabs>
        <w:ind w:left="691" w:hanging="345"/>
      </w:pPr>
      <w:rPr>
        <w:rFonts w:hint="default"/>
      </w:rPr>
    </w:lvl>
    <w:lvl w:ilvl="2">
      <w:start w:val="1"/>
      <w:numFmt w:val="lowerRoman"/>
      <w:pStyle w:val="ListRoman3"/>
      <w:lvlText w:val="%3."/>
      <w:lvlJc w:val="left"/>
      <w:pPr>
        <w:tabs>
          <w:tab w:val="num" w:pos="1037"/>
        </w:tabs>
        <w:ind w:left="1037" w:hanging="346"/>
      </w:pPr>
      <w:rPr>
        <w:rFonts w:hint="default"/>
      </w:rPr>
    </w:lvl>
    <w:lvl w:ilvl="3">
      <w:start w:val="1"/>
      <w:numFmt w:val="lowerRoman"/>
      <w:pStyle w:val="ListRoman"/>
      <w:lvlText w:val="%4."/>
      <w:lvlJc w:val="left"/>
      <w:pPr>
        <w:tabs>
          <w:tab w:val="num" w:pos="1382"/>
        </w:tabs>
        <w:ind w:left="1382" w:hanging="345"/>
      </w:pPr>
      <w:rPr>
        <w:rFonts w:hint="default"/>
      </w:rPr>
    </w:lvl>
    <w:lvl w:ilvl="4">
      <w:start w:val="1"/>
      <w:numFmt w:val="lowerRoman"/>
      <w:pStyle w:val="ListRoman2"/>
      <w:lvlText w:val="%5."/>
      <w:lvlJc w:val="left"/>
      <w:pPr>
        <w:tabs>
          <w:tab w:val="num" w:pos="1728"/>
        </w:tabs>
        <w:ind w:left="1728" w:hanging="346"/>
      </w:pPr>
      <w:rPr>
        <w:rFonts w:hint="default"/>
      </w:rPr>
    </w:lvl>
    <w:lvl w:ilvl="5">
      <w:start w:val="1"/>
      <w:numFmt w:val="lowerRoman"/>
      <w:lvlText w:val="%6."/>
      <w:lvlJc w:val="left"/>
      <w:pPr>
        <w:tabs>
          <w:tab w:val="num" w:pos="2074"/>
        </w:tabs>
        <w:ind w:left="2074" w:hanging="346"/>
      </w:pPr>
      <w:rPr>
        <w:rFonts w:hint="default"/>
      </w:rPr>
    </w:lvl>
    <w:lvl w:ilvl="6">
      <w:start w:val="1"/>
      <w:numFmt w:val="lowerRoman"/>
      <w:lvlText w:val="%7."/>
      <w:lvlJc w:val="left"/>
      <w:pPr>
        <w:tabs>
          <w:tab w:val="num" w:pos="2419"/>
        </w:tabs>
        <w:ind w:left="2419" w:hanging="345"/>
      </w:pPr>
      <w:rPr>
        <w:rFonts w:hint="default"/>
      </w:rPr>
    </w:lvl>
    <w:lvl w:ilvl="7">
      <w:start w:val="1"/>
      <w:numFmt w:val="lowerRoman"/>
      <w:lvlText w:val="%8."/>
      <w:lvlJc w:val="left"/>
      <w:pPr>
        <w:tabs>
          <w:tab w:val="num" w:pos="2765"/>
        </w:tabs>
        <w:ind w:left="2765" w:hanging="346"/>
      </w:pPr>
      <w:rPr>
        <w:rFonts w:hint="default"/>
      </w:rPr>
    </w:lvl>
    <w:lvl w:ilvl="8">
      <w:start w:val="1"/>
      <w:numFmt w:val="lowerRoman"/>
      <w:lvlText w:val="%9."/>
      <w:lvlJc w:val="left"/>
      <w:pPr>
        <w:tabs>
          <w:tab w:val="num" w:pos="3110"/>
        </w:tabs>
        <w:ind w:left="3110" w:hanging="345"/>
      </w:pPr>
      <w:rPr>
        <w:rFonts w:hint="default"/>
      </w:rPr>
    </w:lvl>
  </w:abstractNum>
  <w:abstractNum w:abstractNumId="56" w15:restartNumberingAfterBreak="0">
    <w:nsid w:val="547C7085"/>
    <w:multiLevelType w:val="hybridMultilevel"/>
    <w:tmpl w:val="FBA8EF1E"/>
    <w:lvl w:ilvl="0" w:tplc="E62844F4">
      <w:start w:val="1"/>
      <w:numFmt w:val="lowerLetter"/>
      <w:lvlText w:val="%1."/>
      <w:lvlJc w:val="left"/>
      <w:pPr>
        <w:ind w:left="539" w:hanging="360"/>
      </w:pPr>
      <w:rPr>
        <w:rFonts w:hint="default" w:ascii="Arial" w:hAnsi="Arial" w:eastAsia="Arial" w:cs="Arial"/>
        <w:spacing w:val="-3"/>
        <w:w w:val="99"/>
        <w:sz w:val="18"/>
        <w:szCs w:val="18"/>
        <w:lang w:val="en-US" w:eastAsia="en-US" w:bidi="ar-SA"/>
      </w:rPr>
    </w:lvl>
    <w:lvl w:ilvl="1" w:tplc="A0045E8A">
      <w:numFmt w:val="bullet"/>
      <w:lvlText w:val="•"/>
      <w:lvlJc w:val="left"/>
      <w:pPr>
        <w:ind w:left="784" w:hanging="360"/>
      </w:pPr>
      <w:rPr>
        <w:rFonts w:hint="default"/>
        <w:lang w:val="en-US" w:eastAsia="en-US" w:bidi="ar-SA"/>
      </w:rPr>
    </w:lvl>
    <w:lvl w:ilvl="2" w:tplc="4EB4BBD0">
      <w:numFmt w:val="bullet"/>
      <w:lvlText w:val="•"/>
      <w:lvlJc w:val="left"/>
      <w:pPr>
        <w:ind w:left="1029" w:hanging="360"/>
      </w:pPr>
      <w:rPr>
        <w:rFonts w:hint="default"/>
        <w:lang w:val="en-US" w:eastAsia="en-US" w:bidi="ar-SA"/>
      </w:rPr>
    </w:lvl>
    <w:lvl w:ilvl="3" w:tplc="9EC0A5CE">
      <w:numFmt w:val="bullet"/>
      <w:lvlText w:val="•"/>
      <w:lvlJc w:val="left"/>
      <w:pPr>
        <w:ind w:left="1274" w:hanging="360"/>
      </w:pPr>
      <w:rPr>
        <w:rFonts w:hint="default"/>
        <w:lang w:val="en-US" w:eastAsia="en-US" w:bidi="ar-SA"/>
      </w:rPr>
    </w:lvl>
    <w:lvl w:ilvl="4" w:tplc="4050D08C">
      <w:numFmt w:val="bullet"/>
      <w:lvlText w:val="•"/>
      <w:lvlJc w:val="left"/>
      <w:pPr>
        <w:ind w:left="1519" w:hanging="360"/>
      </w:pPr>
      <w:rPr>
        <w:rFonts w:hint="default"/>
        <w:lang w:val="en-US" w:eastAsia="en-US" w:bidi="ar-SA"/>
      </w:rPr>
    </w:lvl>
    <w:lvl w:ilvl="5" w:tplc="3DA2C1AA">
      <w:numFmt w:val="bullet"/>
      <w:lvlText w:val="•"/>
      <w:lvlJc w:val="left"/>
      <w:pPr>
        <w:ind w:left="1764" w:hanging="360"/>
      </w:pPr>
      <w:rPr>
        <w:rFonts w:hint="default"/>
        <w:lang w:val="en-US" w:eastAsia="en-US" w:bidi="ar-SA"/>
      </w:rPr>
    </w:lvl>
    <w:lvl w:ilvl="6" w:tplc="1DE2DB52">
      <w:numFmt w:val="bullet"/>
      <w:lvlText w:val="•"/>
      <w:lvlJc w:val="left"/>
      <w:pPr>
        <w:ind w:left="2008" w:hanging="360"/>
      </w:pPr>
      <w:rPr>
        <w:rFonts w:hint="default"/>
        <w:lang w:val="en-US" w:eastAsia="en-US" w:bidi="ar-SA"/>
      </w:rPr>
    </w:lvl>
    <w:lvl w:ilvl="7" w:tplc="687E32FE">
      <w:numFmt w:val="bullet"/>
      <w:lvlText w:val="•"/>
      <w:lvlJc w:val="left"/>
      <w:pPr>
        <w:ind w:left="2253" w:hanging="360"/>
      </w:pPr>
      <w:rPr>
        <w:rFonts w:hint="default"/>
        <w:lang w:val="en-US" w:eastAsia="en-US" w:bidi="ar-SA"/>
      </w:rPr>
    </w:lvl>
    <w:lvl w:ilvl="8" w:tplc="87A072E4">
      <w:numFmt w:val="bullet"/>
      <w:lvlText w:val="•"/>
      <w:lvlJc w:val="left"/>
      <w:pPr>
        <w:ind w:left="2498" w:hanging="360"/>
      </w:pPr>
      <w:rPr>
        <w:rFonts w:hint="default"/>
        <w:lang w:val="en-US" w:eastAsia="en-US" w:bidi="ar-SA"/>
      </w:rPr>
    </w:lvl>
  </w:abstractNum>
  <w:abstractNum w:abstractNumId="57" w15:restartNumberingAfterBreak="0">
    <w:nsid w:val="54E356BA"/>
    <w:multiLevelType w:val="multilevel"/>
    <w:tmpl w:val="DABC014A"/>
    <w:lvl w:ilvl="0">
      <w:start w:val="1"/>
      <w:numFmt w:val="decimal"/>
      <w:pStyle w:val="ListNumber"/>
      <w:lvlText w:val="%1."/>
      <w:lvlJc w:val="left"/>
      <w:pPr>
        <w:tabs>
          <w:tab w:val="num" w:pos="346"/>
        </w:tabs>
        <w:ind w:left="346" w:hanging="346"/>
      </w:pPr>
      <w:rPr>
        <w:rFonts w:hint="default"/>
      </w:rPr>
    </w:lvl>
    <w:lvl w:ilvl="1">
      <w:start w:val="1"/>
      <w:numFmt w:val="decimal"/>
      <w:pStyle w:val="ListNumber2"/>
      <w:lvlText w:val="%2."/>
      <w:lvlJc w:val="left"/>
      <w:pPr>
        <w:tabs>
          <w:tab w:val="num" w:pos="691"/>
        </w:tabs>
        <w:ind w:left="691" w:hanging="345"/>
      </w:pPr>
      <w:rPr>
        <w:rFonts w:hint="default"/>
      </w:rPr>
    </w:lvl>
    <w:lvl w:ilvl="2">
      <w:start w:val="1"/>
      <w:numFmt w:val="decimal"/>
      <w:pStyle w:val="ListNumber3"/>
      <w:lvlText w:val="%3."/>
      <w:lvlJc w:val="left"/>
      <w:pPr>
        <w:tabs>
          <w:tab w:val="num" w:pos="1037"/>
        </w:tabs>
        <w:ind w:left="1037" w:hanging="346"/>
      </w:pPr>
      <w:rPr>
        <w:rFonts w:hint="default"/>
      </w:rPr>
    </w:lvl>
    <w:lvl w:ilvl="3">
      <w:start w:val="1"/>
      <w:numFmt w:val="decimal"/>
      <w:pStyle w:val="ListNumber"/>
      <w:lvlText w:val="%4."/>
      <w:lvlJc w:val="left"/>
      <w:pPr>
        <w:tabs>
          <w:tab w:val="num" w:pos="1382"/>
        </w:tabs>
        <w:ind w:left="1382" w:hanging="345"/>
      </w:pPr>
      <w:rPr>
        <w:rFonts w:hint="default"/>
      </w:rPr>
    </w:lvl>
    <w:lvl w:ilvl="4">
      <w:start w:val="1"/>
      <w:numFmt w:val="decimal"/>
      <w:pStyle w:val="ListNumber2"/>
      <w:lvlText w:val="%5."/>
      <w:lvlJc w:val="left"/>
      <w:pPr>
        <w:tabs>
          <w:tab w:val="num" w:pos="1728"/>
        </w:tabs>
        <w:ind w:left="1728" w:hanging="346"/>
      </w:pPr>
      <w:rPr>
        <w:rFonts w:hint="default"/>
      </w:rPr>
    </w:lvl>
    <w:lvl w:ilvl="5">
      <w:start w:val="1"/>
      <w:numFmt w:val="decimal"/>
      <w:lvlText w:val="%6."/>
      <w:lvlJc w:val="left"/>
      <w:pPr>
        <w:tabs>
          <w:tab w:val="num" w:pos="2074"/>
        </w:tabs>
        <w:ind w:left="2074" w:hanging="346"/>
      </w:pPr>
      <w:rPr>
        <w:rFonts w:hint="default"/>
      </w:rPr>
    </w:lvl>
    <w:lvl w:ilvl="6">
      <w:start w:val="1"/>
      <w:numFmt w:val="decimal"/>
      <w:lvlText w:val="%7."/>
      <w:lvlJc w:val="left"/>
      <w:pPr>
        <w:tabs>
          <w:tab w:val="num" w:pos="2419"/>
        </w:tabs>
        <w:ind w:left="2419" w:hanging="345"/>
      </w:pPr>
      <w:rPr>
        <w:rFonts w:hint="default"/>
      </w:rPr>
    </w:lvl>
    <w:lvl w:ilvl="7">
      <w:start w:val="1"/>
      <w:numFmt w:val="decimal"/>
      <w:lvlText w:val="%8."/>
      <w:lvlJc w:val="left"/>
      <w:pPr>
        <w:tabs>
          <w:tab w:val="num" w:pos="2765"/>
        </w:tabs>
        <w:ind w:left="2765" w:hanging="346"/>
      </w:pPr>
      <w:rPr>
        <w:rFonts w:hint="default"/>
      </w:rPr>
    </w:lvl>
    <w:lvl w:ilvl="8">
      <w:start w:val="1"/>
      <w:numFmt w:val="decimal"/>
      <w:lvlText w:val="%9."/>
      <w:lvlJc w:val="left"/>
      <w:pPr>
        <w:tabs>
          <w:tab w:val="num" w:pos="3110"/>
        </w:tabs>
        <w:ind w:left="3110" w:hanging="345"/>
      </w:pPr>
      <w:rPr>
        <w:rFonts w:hint="default"/>
      </w:rPr>
    </w:lvl>
  </w:abstractNum>
  <w:abstractNum w:abstractNumId="58" w15:restartNumberingAfterBreak="0">
    <w:nsid w:val="55987F9D"/>
    <w:multiLevelType w:val="multilevel"/>
    <w:tmpl w:val="0409001D"/>
    <w:styleLink w:val="1ai"/>
    <w:lvl w:ilvl="0">
      <w:start w:val="1"/>
      <w:numFmt w:val="decimal"/>
      <w:lvlText w:val="%1)"/>
      <w:lvlJc w:val="left"/>
      <w:pPr>
        <w:tabs>
          <w:tab w:val="num" w:pos="360"/>
        </w:tabs>
        <w:ind w:left="360" w:hanging="360"/>
      </w:pPr>
    </w:lvl>
    <w:lvl w:ilvl="1">
      <w:start w:val="1"/>
      <w:numFmt w:val="lowerLetter"/>
      <w:lvlText w:val="%2)"/>
      <w:lvlJc w:val="left"/>
      <w:pPr>
        <w:tabs>
          <w:tab w:val="num" w:pos="720"/>
        </w:tabs>
        <w:ind w:left="720" w:hanging="360"/>
      </w:pPr>
    </w:lvl>
    <w:lvl w:ilvl="2">
      <w:start w:val="1"/>
      <w:numFmt w:val="lowerRoman"/>
      <w:lvlText w:val="%3)"/>
      <w:lvlJc w:val="left"/>
      <w:pPr>
        <w:tabs>
          <w:tab w:val="num" w:pos="1080"/>
        </w:tabs>
        <w:ind w:left="1080" w:hanging="360"/>
      </w:pPr>
    </w:lvl>
    <w:lvl w:ilvl="3">
      <w:start w:val="1"/>
      <w:numFmt w:val="decimal"/>
      <w:lvlText w:val="(%4)"/>
      <w:lvlJc w:val="left"/>
      <w:pPr>
        <w:tabs>
          <w:tab w:val="num" w:pos="1440"/>
        </w:tabs>
        <w:ind w:left="1440" w:hanging="360"/>
      </w:pPr>
    </w:lvl>
    <w:lvl w:ilvl="4">
      <w:start w:val="1"/>
      <w:numFmt w:val="lowerLetter"/>
      <w:lvlText w:val="(%5)"/>
      <w:lvlJc w:val="left"/>
      <w:pPr>
        <w:tabs>
          <w:tab w:val="num" w:pos="1800"/>
        </w:tabs>
        <w:ind w:left="1800" w:hanging="360"/>
      </w:pPr>
    </w:lvl>
    <w:lvl w:ilvl="5">
      <w:start w:val="1"/>
      <w:numFmt w:val="lowerRoman"/>
      <w:lvlText w:val="(%6)"/>
      <w:lvlJc w:val="left"/>
      <w:pPr>
        <w:tabs>
          <w:tab w:val="num" w:pos="2160"/>
        </w:tabs>
        <w:ind w:left="2160" w:hanging="360"/>
      </w:pPr>
    </w:lvl>
    <w:lvl w:ilvl="6">
      <w:start w:val="1"/>
      <w:numFmt w:val="decimal"/>
      <w:lvlText w:val="%7."/>
      <w:lvlJc w:val="left"/>
      <w:pPr>
        <w:tabs>
          <w:tab w:val="num" w:pos="2520"/>
        </w:tabs>
        <w:ind w:left="2520" w:hanging="360"/>
      </w:pPr>
    </w:lvl>
    <w:lvl w:ilvl="7">
      <w:start w:val="1"/>
      <w:numFmt w:val="lowerLetter"/>
      <w:lvlText w:val="%8."/>
      <w:lvlJc w:val="left"/>
      <w:pPr>
        <w:tabs>
          <w:tab w:val="num" w:pos="2880"/>
        </w:tabs>
        <w:ind w:left="2880" w:hanging="360"/>
      </w:pPr>
    </w:lvl>
    <w:lvl w:ilvl="8">
      <w:start w:val="1"/>
      <w:numFmt w:val="lowerRoman"/>
      <w:lvlText w:val="%9."/>
      <w:lvlJc w:val="left"/>
      <w:pPr>
        <w:tabs>
          <w:tab w:val="num" w:pos="3240"/>
        </w:tabs>
        <w:ind w:left="3240" w:hanging="360"/>
      </w:pPr>
    </w:lvl>
  </w:abstractNum>
  <w:abstractNum w:abstractNumId="59" w15:restartNumberingAfterBreak="0">
    <w:nsid w:val="59DC119E"/>
    <w:multiLevelType w:val="multilevel"/>
    <w:tmpl w:val="FA6A4740"/>
    <w:lvl w:ilvl="0">
      <w:start w:val="1"/>
      <w:numFmt w:val="lowerLetter"/>
      <w:pStyle w:val="ListAlpha"/>
      <w:lvlText w:val="%1."/>
      <w:lvlJc w:val="left"/>
      <w:pPr>
        <w:tabs>
          <w:tab w:val="num" w:pos="346"/>
        </w:tabs>
        <w:ind w:left="346" w:hanging="346"/>
      </w:pPr>
      <w:rPr>
        <w:rFonts w:hint="default"/>
      </w:rPr>
    </w:lvl>
    <w:lvl w:ilvl="1">
      <w:start w:val="1"/>
      <w:numFmt w:val="lowerLetter"/>
      <w:pStyle w:val="ListAlpha2"/>
      <w:lvlText w:val="%2."/>
      <w:lvlJc w:val="left"/>
      <w:pPr>
        <w:tabs>
          <w:tab w:val="num" w:pos="691"/>
        </w:tabs>
        <w:ind w:left="691" w:hanging="345"/>
      </w:pPr>
      <w:rPr>
        <w:rFonts w:hint="default"/>
      </w:rPr>
    </w:lvl>
    <w:lvl w:ilvl="2">
      <w:start w:val="1"/>
      <w:numFmt w:val="lowerLetter"/>
      <w:pStyle w:val="ListAlpha3"/>
      <w:lvlText w:val="%3."/>
      <w:lvlJc w:val="left"/>
      <w:pPr>
        <w:tabs>
          <w:tab w:val="num" w:pos="1037"/>
        </w:tabs>
        <w:ind w:left="1037" w:hanging="346"/>
      </w:pPr>
      <w:rPr>
        <w:rFonts w:hint="default"/>
      </w:rPr>
    </w:lvl>
    <w:lvl w:ilvl="3">
      <w:start w:val="1"/>
      <w:numFmt w:val="lowerLetter"/>
      <w:pStyle w:val="ListAlpha"/>
      <w:lvlText w:val="%4."/>
      <w:lvlJc w:val="left"/>
      <w:pPr>
        <w:tabs>
          <w:tab w:val="num" w:pos="1382"/>
        </w:tabs>
        <w:ind w:left="1382" w:hanging="345"/>
      </w:pPr>
      <w:rPr>
        <w:rFonts w:hint="default"/>
      </w:rPr>
    </w:lvl>
    <w:lvl w:ilvl="4">
      <w:start w:val="1"/>
      <w:numFmt w:val="lowerLetter"/>
      <w:pStyle w:val="ListAlpha2"/>
      <w:lvlText w:val="%5."/>
      <w:lvlJc w:val="left"/>
      <w:pPr>
        <w:tabs>
          <w:tab w:val="num" w:pos="1728"/>
        </w:tabs>
        <w:ind w:left="1728" w:hanging="346"/>
      </w:pPr>
      <w:rPr>
        <w:rFonts w:hint="default"/>
      </w:rPr>
    </w:lvl>
    <w:lvl w:ilvl="5">
      <w:start w:val="1"/>
      <w:numFmt w:val="lowerLetter"/>
      <w:lvlText w:val="%6."/>
      <w:lvlJc w:val="left"/>
      <w:pPr>
        <w:tabs>
          <w:tab w:val="num" w:pos="2074"/>
        </w:tabs>
        <w:ind w:left="2074" w:hanging="346"/>
      </w:pPr>
      <w:rPr>
        <w:rFonts w:hint="default"/>
      </w:rPr>
    </w:lvl>
    <w:lvl w:ilvl="6">
      <w:start w:val="1"/>
      <w:numFmt w:val="lowerLetter"/>
      <w:lvlText w:val="%7."/>
      <w:lvlJc w:val="left"/>
      <w:pPr>
        <w:tabs>
          <w:tab w:val="num" w:pos="2419"/>
        </w:tabs>
        <w:ind w:left="2419" w:hanging="345"/>
      </w:pPr>
      <w:rPr>
        <w:rFonts w:hint="default"/>
      </w:rPr>
    </w:lvl>
    <w:lvl w:ilvl="7">
      <w:start w:val="1"/>
      <w:numFmt w:val="lowerLetter"/>
      <w:lvlText w:val="%8."/>
      <w:lvlJc w:val="left"/>
      <w:pPr>
        <w:tabs>
          <w:tab w:val="num" w:pos="2765"/>
        </w:tabs>
        <w:ind w:left="2765" w:hanging="346"/>
      </w:pPr>
      <w:rPr>
        <w:rFonts w:hint="default"/>
      </w:rPr>
    </w:lvl>
    <w:lvl w:ilvl="8">
      <w:start w:val="1"/>
      <w:numFmt w:val="lowerLetter"/>
      <w:lvlText w:val="%9."/>
      <w:lvlJc w:val="left"/>
      <w:pPr>
        <w:tabs>
          <w:tab w:val="num" w:pos="3110"/>
        </w:tabs>
        <w:ind w:left="3110" w:hanging="345"/>
      </w:pPr>
      <w:rPr>
        <w:rFonts w:hint="default"/>
      </w:rPr>
    </w:lvl>
  </w:abstractNum>
  <w:abstractNum w:abstractNumId="60" w15:restartNumberingAfterBreak="0">
    <w:nsid w:val="5C863879"/>
    <w:multiLevelType w:val="hybridMultilevel"/>
    <w:tmpl w:val="917E3AC0"/>
    <w:styleLink w:val="ImportedStyle80"/>
    <w:lvl w:ilvl="0" w:tplc="2CC87588">
      <w:start w:val="1"/>
      <w:numFmt w:val="decimal"/>
      <w:lvlText w:val="%1."/>
      <w:lvlJc w:val="left"/>
      <w:pPr>
        <w:ind w:left="360" w:hanging="360"/>
      </w:pPr>
      <w:rPr>
        <w:rFonts w:hAnsi="Arial Unicode MS"/>
        <w:caps w:val="0"/>
        <w:smallCaps w:val="0"/>
        <w:strike w:val="0"/>
        <w:dstrike w:val="0"/>
        <w:color w:val="000000"/>
        <w:spacing w:val="0"/>
        <w:w w:val="100"/>
        <w:kern w:val="0"/>
        <w:position w:val="0"/>
        <w:highlight w:val="none"/>
        <w:vertAlign w:val="baseline"/>
      </w:rPr>
    </w:lvl>
    <w:lvl w:ilvl="1" w:tplc="4F62BF3A">
      <w:start w:val="1"/>
      <w:numFmt w:val="lowerLetter"/>
      <w:lvlText w:val="%2."/>
      <w:lvlJc w:val="left"/>
      <w:pPr>
        <w:ind w:left="1080" w:hanging="360"/>
      </w:pPr>
      <w:rPr>
        <w:rFonts w:hAnsi="Arial Unicode MS"/>
        <w:caps w:val="0"/>
        <w:smallCaps w:val="0"/>
        <w:strike w:val="0"/>
        <w:dstrike w:val="0"/>
        <w:color w:val="000000"/>
        <w:spacing w:val="0"/>
        <w:w w:val="100"/>
        <w:kern w:val="0"/>
        <w:position w:val="0"/>
        <w:highlight w:val="none"/>
        <w:vertAlign w:val="baseline"/>
      </w:rPr>
    </w:lvl>
    <w:lvl w:ilvl="2" w:tplc="9EF23BEA">
      <w:start w:val="1"/>
      <w:numFmt w:val="lowerRoman"/>
      <w:lvlText w:val="%3."/>
      <w:lvlJc w:val="left"/>
      <w:pPr>
        <w:ind w:left="1800" w:hanging="292"/>
      </w:pPr>
      <w:rPr>
        <w:rFonts w:hAnsi="Arial Unicode MS"/>
        <w:caps w:val="0"/>
        <w:smallCaps w:val="0"/>
        <w:strike w:val="0"/>
        <w:dstrike w:val="0"/>
        <w:color w:val="000000"/>
        <w:spacing w:val="0"/>
        <w:w w:val="100"/>
        <w:kern w:val="0"/>
        <w:position w:val="0"/>
        <w:highlight w:val="none"/>
        <w:vertAlign w:val="baseline"/>
      </w:rPr>
    </w:lvl>
    <w:lvl w:ilvl="3" w:tplc="CAD86116">
      <w:start w:val="1"/>
      <w:numFmt w:val="decimal"/>
      <w:lvlText w:val="%4."/>
      <w:lvlJc w:val="left"/>
      <w:pPr>
        <w:ind w:left="2520" w:hanging="360"/>
      </w:pPr>
      <w:rPr>
        <w:rFonts w:hAnsi="Arial Unicode MS"/>
        <w:caps w:val="0"/>
        <w:smallCaps w:val="0"/>
        <w:strike w:val="0"/>
        <w:dstrike w:val="0"/>
        <w:color w:val="000000"/>
        <w:spacing w:val="0"/>
        <w:w w:val="100"/>
        <w:kern w:val="0"/>
        <w:position w:val="0"/>
        <w:highlight w:val="none"/>
        <w:vertAlign w:val="baseline"/>
      </w:rPr>
    </w:lvl>
    <w:lvl w:ilvl="4" w:tplc="F2E252CA">
      <w:start w:val="1"/>
      <w:numFmt w:val="lowerLetter"/>
      <w:lvlText w:val="%5."/>
      <w:lvlJc w:val="left"/>
      <w:pPr>
        <w:ind w:left="3240" w:hanging="360"/>
      </w:pPr>
      <w:rPr>
        <w:rFonts w:hAnsi="Arial Unicode MS"/>
        <w:caps w:val="0"/>
        <w:smallCaps w:val="0"/>
        <w:strike w:val="0"/>
        <w:dstrike w:val="0"/>
        <w:color w:val="000000"/>
        <w:spacing w:val="0"/>
        <w:w w:val="100"/>
        <w:kern w:val="0"/>
        <w:position w:val="0"/>
        <w:highlight w:val="none"/>
        <w:vertAlign w:val="baseline"/>
      </w:rPr>
    </w:lvl>
    <w:lvl w:ilvl="5" w:tplc="98E04D0C">
      <w:start w:val="1"/>
      <w:numFmt w:val="lowerRoman"/>
      <w:lvlText w:val="%6."/>
      <w:lvlJc w:val="left"/>
      <w:pPr>
        <w:ind w:left="3960" w:hanging="292"/>
      </w:pPr>
      <w:rPr>
        <w:rFonts w:hAnsi="Arial Unicode MS"/>
        <w:caps w:val="0"/>
        <w:smallCaps w:val="0"/>
        <w:strike w:val="0"/>
        <w:dstrike w:val="0"/>
        <w:color w:val="000000"/>
        <w:spacing w:val="0"/>
        <w:w w:val="100"/>
        <w:kern w:val="0"/>
        <w:position w:val="0"/>
        <w:highlight w:val="none"/>
        <w:vertAlign w:val="baseline"/>
      </w:rPr>
    </w:lvl>
    <w:lvl w:ilvl="6" w:tplc="4F606DEE">
      <w:start w:val="1"/>
      <w:numFmt w:val="decimal"/>
      <w:lvlText w:val="%7."/>
      <w:lvlJc w:val="left"/>
      <w:pPr>
        <w:ind w:left="4680" w:hanging="360"/>
      </w:pPr>
      <w:rPr>
        <w:rFonts w:hAnsi="Arial Unicode MS"/>
        <w:caps w:val="0"/>
        <w:smallCaps w:val="0"/>
        <w:strike w:val="0"/>
        <w:dstrike w:val="0"/>
        <w:color w:val="000000"/>
        <w:spacing w:val="0"/>
        <w:w w:val="100"/>
        <w:kern w:val="0"/>
        <w:position w:val="0"/>
        <w:highlight w:val="none"/>
        <w:vertAlign w:val="baseline"/>
      </w:rPr>
    </w:lvl>
    <w:lvl w:ilvl="7" w:tplc="D4567EC8">
      <w:start w:val="1"/>
      <w:numFmt w:val="lowerLetter"/>
      <w:lvlText w:val="%8."/>
      <w:lvlJc w:val="left"/>
      <w:pPr>
        <w:ind w:left="5400" w:hanging="360"/>
      </w:pPr>
      <w:rPr>
        <w:rFonts w:hAnsi="Arial Unicode MS"/>
        <w:caps w:val="0"/>
        <w:smallCaps w:val="0"/>
        <w:strike w:val="0"/>
        <w:dstrike w:val="0"/>
        <w:color w:val="000000"/>
        <w:spacing w:val="0"/>
        <w:w w:val="100"/>
        <w:kern w:val="0"/>
        <w:position w:val="0"/>
        <w:highlight w:val="none"/>
        <w:vertAlign w:val="baseline"/>
      </w:rPr>
    </w:lvl>
    <w:lvl w:ilvl="8" w:tplc="47B68160">
      <w:start w:val="1"/>
      <w:numFmt w:val="lowerRoman"/>
      <w:lvlText w:val="%9."/>
      <w:lvlJc w:val="left"/>
      <w:pPr>
        <w:ind w:left="6120" w:hanging="292"/>
      </w:pPr>
      <w:rPr>
        <w:rFonts w:hAnsi="Arial Unicode MS"/>
        <w:caps w:val="0"/>
        <w:smallCaps w:val="0"/>
        <w:strike w:val="0"/>
        <w:dstrike w:val="0"/>
        <w:color w:val="000000"/>
        <w:spacing w:val="0"/>
        <w:w w:val="100"/>
        <w:kern w:val="0"/>
        <w:position w:val="0"/>
        <w:highlight w:val="none"/>
        <w:vertAlign w:val="baseline"/>
      </w:rPr>
    </w:lvl>
  </w:abstractNum>
  <w:abstractNum w:abstractNumId="61" w15:restartNumberingAfterBreak="0">
    <w:nsid w:val="5D9E4070"/>
    <w:multiLevelType w:val="hybridMultilevel"/>
    <w:tmpl w:val="A21C7812"/>
    <w:lvl w:ilvl="0" w:tplc="2868989A">
      <w:start w:val="1"/>
      <w:numFmt w:val="lowerRoman"/>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2" w15:restartNumberingAfterBreak="0">
    <w:nsid w:val="5DB535A5"/>
    <w:multiLevelType w:val="hybridMultilevel"/>
    <w:tmpl w:val="5B1010E8"/>
    <w:styleLink w:val="ImportedStyle70"/>
    <w:lvl w:ilvl="0" w:tplc="0B425544">
      <w:start w:val="1"/>
      <w:numFmt w:val="lowerRoman"/>
      <w:lvlText w:val="(%1)"/>
      <w:lvlJc w:val="left"/>
      <w:pPr>
        <w:ind w:left="630" w:hanging="630"/>
      </w:pPr>
      <w:rPr>
        <w:rFonts w:hAnsi="Arial Unicode MS"/>
        <w:caps w:val="0"/>
        <w:smallCaps w:val="0"/>
        <w:strike w:val="0"/>
        <w:dstrike w:val="0"/>
        <w:color w:val="000000"/>
        <w:spacing w:val="0"/>
        <w:w w:val="100"/>
        <w:kern w:val="0"/>
        <w:position w:val="0"/>
        <w:highlight w:val="none"/>
        <w:vertAlign w:val="baseline"/>
      </w:rPr>
    </w:lvl>
    <w:lvl w:ilvl="1" w:tplc="7EF26A8E">
      <w:start w:val="1"/>
      <w:numFmt w:val="lowerLetter"/>
      <w:lvlText w:val="%2."/>
      <w:lvlJc w:val="left"/>
      <w:pPr>
        <w:ind w:left="1710" w:hanging="630"/>
      </w:pPr>
      <w:rPr>
        <w:rFonts w:hAnsi="Arial Unicode MS"/>
        <w:caps w:val="0"/>
        <w:smallCaps w:val="0"/>
        <w:strike w:val="0"/>
        <w:dstrike w:val="0"/>
        <w:color w:val="000000"/>
        <w:spacing w:val="0"/>
        <w:w w:val="100"/>
        <w:kern w:val="0"/>
        <w:position w:val="0"/>
        <w:highlight w:val="none"/>
        <w:vertAlign w:val="baseline"/>
      </w:rPr>
    </w:lvl>
    <w:lvl w:ilvl="2" w:tplc="22AA45D0">
      <w:start w:val="1"/>
      <w:numFmt w:val="lowerRoman"/>
      <w:lvlText w:val="%3."/>
      <w:lvlJc w:val="left"/>
      <w:pPr>
        <w:ind w:left="2430" w:hanging="572"/>
      </w:pPr>
      <w:rPr>
        <w:rFonts w:hAnsi="Arial Unicode MS"/>
        <w:caps w:val="0"/>
        <w:smallCaps w:val="0"/>
        <w:strike w:val="0"/>
        <w:dstrike w:val="0"/>
        <w:color w:val="000000"/>
        <w:spacing w:val="0"/>
        <w:w w:val="100"/>
        <w:kern w:val="0"/>
        <w:position w:val="0"/>
        <w:highlight w:val="none"/>
        <w:vertAlign w:val="baseline"/>
      </w:rPr>
    </w:lvl>
    <w:lvl w:ilvl="3" w:tplc="A150FED2">
      <w:start w:val="1"/>
      <w:numFmt w:val="decimal"/>
      <w:lvlText w:val="%4."/>
      <w:lvlJc w:val="left"/>
      <w:pPr>
        <w:ind w:left="3150" w:hanging="630"/>
      </w:pPr>
      <w:rPr>
        <w:rFonts w:hAnsi="Arial Unicode MS"/>
        <w:caps w:val="0"/>
        <w:smallCaps w:val="0"/>
        <w:strike w:val="0"/>
        <w:dstrike w:val="0"/>
        <w:color w:val="000000"/>
        <w:spacing w:val="0"/>
        <w:w w:val="100"/>
        <w:kern w:val="0"/>
        <w:position w:val="0"/>
        <w:highlight w:val="none"/>
        <w:vertAlign w:val="baseline"/>
      </w:rPr>
    </w:lvl>
    <w:lvl w:ilvl="4" w:tplc="582609F0">
      <w:start w:val="1"/>
      <w:numFmt w:val="lowerLetter"/>
      <w:lvlText w:val="%5."/>
      <w:lvlJc w:val="left"/>
      <w:pPr>
        <w:ind w:left="3870" w:hanging="630"/>
      </w:pPr>
      <w:rPr>
        <w:rFonts w:hAnsi="Arial Unicode MS"/>
        <w:caps w:val="0"/>
        <w:smallCaps w:val="0"/>
        <w:strike w:val="0"/>
        <w:dstrike w:val="0"/>
        <w:color w:val="000000"/>
        <w:spacing w:val="0"/>
        <w:w w:val="100"/>
        <w:kern w:val="0"/>
        <w:position w:val="0"/>
        <w:highlight w:val="none"/>
        <w:vertAlign w:val="baseline"/>
      </w:rPr>
    </w:lvl>
    <w:lvl w:ilvl="5" w:tplc="9D262DCE">
      <w:start w:val="1"/>
      <w:numFmt w:val="lowerRoman"/>
      <w:lvlText w:val="%6."/>
      <w:lvlJc w:val="left"/>
      <w:pPr>
        <w:ind w:left="4590" w:hanging="572"/>
      </w:pPr>
      <w:rPr>
        <w:rFonts w:hAnsi="Arial Unicode MS"/>
        <w:caps w:val="0"/>
        <w:smallCaps w:val="0"/>
        <w:strike w:val="0"/>
        <w:dstrike w:val="0"/>
        <w:color w:val="000000"/>
        <w:spacing w:val="0"/>
        <w:w w:val="100"/>
        <w:kern w:val="0"/>
        <w:position w:val="0"/>
        <w:highlight w:val="none"/>
        <w:vertAlign w:val="baseline"/>
      </w:rPr>
    </w:lvl>
    <w:lvl w:ilvl="6" w:tplc="BF106AA6">
      <w:start w:val="1"/>
      <w:numFmt w:val="decimal"/>
      <w:lvlText w:val="%7."/>
      <w:lvlJc w:val="left"/>
      <w:pPr>
        <w:ind w:left="5310" w:hanging="630"/>
      </w:pPr>
      <w:rPr>
        <w:rFonts w:hAnsi="Arial Unicode MS"/>
        <w:caps w:val="0"/>
        <w:smallCaps w:val="0"/>
        <w:strike w:val="0"/>
        <w:dstrike w:val="0"/>
        <w:color w:val="000000"/>
        <w:spacing w:val="0"/>
        <w:w w:val="100"/>
        <w:kern w:val="0"/>
        <w:position w:val="0"/>
        <w:highlight w:val="none"/>
        <w:vertAlign w:val="baseline"/>
      </w:rPr>
    </w:lvl>
    <w:lvl w:ilvl="7" w:tplc="D7FEBDF8">
      <w:start w:val="1"/>
      <w:numFmt w:val="lowerLetter"/>
      <w:lvlText w:val="%8."/>
      <w:lvlJc w:val="left"/>
      <w:pPr>
        <w:ind w:left="6030" w:hanging="630"/>
      </w:pPr>
      <w:rPr>
        <w:rFonts w:hAnsi="Arial Unicode MS"/>
        <w:caps w:val="0"/>
        <w:smallCaps w:val="0"/>
        <w:strike w:val="0"/>
        <w:dstrike w:val="0"/>
        <w:color w:val="000000"/>
        <w:spacing w:val="0"/>
        <w:w w:val="100"/>
        <w:kern w:val="0"/>
        <w:position w:val="0"/>
        <w:highlight w:val="none"/>
        <w:vertAlign w:val="baseline"/>
      </w:rPr>
    </w:lvl>
    <w:lvl w:ilvl="8" w:tplc="44F4C92A">
      <w:start w:val="1"/>
      <w:numFmt w:val="lowerRoman"/>
      <w:lvlText w:val="%9."/>
      <w:lvlJc w:val="left"/>
      <w:pPr>
        <w:ind w:left="6750" w:hanging="572"/>
      </w:pPr>
      <w:rPr>
        <w:rFonts w:hAnsi="Arial Unicode MS"/>
        <w:caps w:val="0"/>
        <w:smallCaps w:val="0"/>
        <w:strike w:val="0"/>
        <w:dstrike w:val="0"/>
        <w:color w:val="000000"/>
        <w:spacing w:val="0"/>
        <w:w w:val="100"/>
        <w:kern w:val="0"/>
        <w:position w:val="0"/>
        <w:highlight w:val="none"/>
        <w:vertAlign w:val="baseline"/>
      </w:rPr>
    </w:lvl>
  </w:abstractNum>
  <w:abstractNum w:abstractNumId="63" w15:restartNumberingAfterBreak="0">
    <w:nsid w:val="608D491E"/>
    <w:multiLevelType w:val="hybridMultilevel"/>
    <w:tmpl w:val="ABA2D308"/>
    <w:lvl w:ilvl="0" w:tplc="2BA6D950">
      <w:start w:val="1"/>
      <w:numFmt w:val="lowerRoman"/>
      <w:lvlText w:val="(%1)"/>
      <w:lvlJc w:val="left"/>
      <w:pPr>
        <w:ind w:left="1440" w:hanging="360"/>
      </w:pPr>
      <w:rPr>
        <w:rFonts w:hint="default" w:cs="Times New Roman"/>
        <w:b w:val="0"/>
        <w:color w:val="000000" w:themeColor="text1"/>
      </w:rPr>
    </w:lvl>
    <w:lvl w:ilvl="1" w:tplc="04090019" w:tentative="1">
      <w:start w:val="1"/>
      <w:numFmt w:val="lowerLetter"/>
      <w:lvlText w:val="%2."/>
      <w:lvlJc w:val="left"/>
      <w:pPr>
        <w:ind w:left="2160" w:hanging="360"/>
      </w:pPr>
    </w:lvl>
    <w:lvl w:ilvl="2" w:tplc="0409001B" w:tentative="1">
      <w:start w:val="1"/>
      <w:numFmt w:val="lowerRoman"/>
      <w:lvlText w:val="%3."/>
      <w:lvlJc w:val="right"/>
      <w:pPr>
        <w:ind w:left="2880" w:hanging="180"/>
      </w:pPr>
    </w:lvl>
    <w:lvl w:ilvl="3" w:tplc="0409000F" w:tentative="1">
      <w:start w:val="1"/>
      <w:numFmt w:val="decimal"/>
      <w:lvlText w:val="%4."/>
      <w:lvlJc w:val="left"/>
      <w:pPr>
        <w:ind w:left="3600" w:hanging="360"/>
      </w:pPr>
    </w:lvl>
    <w:lvl w:ilvl="4" w:tplc="04090019" w:tentative="1">
      <w:start w:val="1"/>
      <w:numFmt w:val="lowerLetter"/>
      <w:lvlText w:val="%5."/>
      <w:lvlJc w:val="left"/>
      <w:pPr>
        <w:ind w:left="4320" w:hanging="360"/>
      </w:pPr>
    </w:lvl>
    <w:lvl w:ilvl="5" w:tplc="0409001B" w:tentative="1">
      <w:start w:val="1"/>
      <w:numFmt w:val="lowerRoman"/>
      <w:lvlText w:val="%6."/>
      <w:lvlJc w:val="right"/>
      <w:pPr>
        <w:ind w:left="5040" w:hanging="180"/>
      </w:pPr>
    </w:lvl>
    <w:lvl w:ilvl="6" w:tplc="0409000F" w:tentative="1">
      <w:start w:val="1"/>
      <w:numFmt w:val="decimal"/>
      <w:lvlText w:val="%7."/>
      <w:lvlJc w:val="left"/>
      <w:pPr>
        <w:ind w:left="5760" w:hanging="360"/>
      </w:pPr>
    </w:lvl>
    <w:lvl w:ilvl="7" w:tplc="04090019" w:tentative="1">
      <w:start w:val="1"/>
      <w:numFmt w:val="lowerLetter"/>
      <w:lvlText w:val="%8."/>
      <w:lvlJc w:val="left"/>
      <w:pPr>
        <w:ind w:left="6480" w:hanging="360"/>
      </w:pPr>
    </w:lvl>
    <w:lvl w:ilvl="8" w:tplc="0409001B" w:tentative="1">
      <w:start w:val="1"/>
      <w:numFmt w:val="lowerRoman"/>
      <w:lvlText w:val="%9."/>
      <w:lvlJc w:val="right"/>
      <w:pPr>
        <w:ind w:left="7200" w:hanging="180"/>
      </w:pPr>
    </w:lvl>
  </w:abstractNum>
  <w:abstractNum w:abstractNumId="64" w15:restartNumberingAfterBreak="0">
    <w:nsid w:val="60C51F6E"/>
    <w:multiLevelType w:val="hybridMultilevel"/>
    <w:tmpl w:val="F5A2F986"/>
    <w:lvl w:ilvl="0" w:tplc="ADCCE68A">
      <w:start w:val="1"/>
      <w:numFmt w:val="lowerLetter"/>
      <w:lvlText w:val="(%1)"/>
      <w:lvlJc w:val="left"/>
      <w:pPr>
        <w:ind w:left="720" w:hanging="360"/>
      </w:pPr>
      <w:rPr>
        <w:rFonts w:hint="default"/>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5" w15:restartNumberingAfterBreak="0">
    <w:nsid w:val="630F0FA8"/>
    <w:multiLevelType w:val="hybridMultilevel"/>
    <w:tmpl w:val="83E692A0"/>
    <w:lvl w:ilvl="0" w:tplc="04090005">
      <w:start w:val="1"/>
      <w:numFmt w:val="bullet"/>
      <w:lvlText w:val=""/>
      <w:lvlJc w:val="left"/>
      <w:pPr>
        <w:tabs>
          <w:tab w:val="num" w:pos="1512"/>
        </w:tabs>
        <w:ind w:left="1512" w:hanging="360"/>
      </w:pPr>
      <w:rPr>
        <w:rFonts w:hint="default" w:ascii="Wingdings" w:hAnsi="Wingdings"/>
      </w:rPr>
    </w:lvl>
    <w:lvl w:ilvl="1" w:tplc="04090003" w:tentative="1">
      <w:start w:val="1"/>
      <w:numFmt w:val="bullet"/>
      <w:lvlText w:val="o"/>
      <w:lvlJc w:val="left"/>
      <w:pPr>
        <w:tabs>
          <w:tab w:val="num" w:pos="1440"/>
        </w:tabs>
        <w:ind w:left="1440" w:hanging="360"/>
      </w:pPr>
      <w:rPr>
        <w:rFonts w:hint="default" w:ascii="Courier New" w:hAnsi="Courier New" w:cs="Courier New"/>
      </w:rPr>
    </w:lvl>
    <w:lvl w:ilvl="2" w:tplc="04090005" w:tentative="1">
      <w:start w:val="1"/>
      <w:numFmt w:val="bullet"/>
      <w:lvlText w:val=""/>
      <w:lvlJc w:val="left"/>
      <w:pPr>
        <w:tabs>
          <w:tab w:val="num" w:pos="2160"/>
        </w:tabs>
        <w:ind w:left="2160" w:hanging="360"/>
      </w:pPr>
      <w:rPr>
        <w:rFonts w:hint="default" w:ascii="Wingdings" w:hAnsi="Wingdings"/>
      </w:rPr>
    </w:lvl>
    <w:lvl w:ilvl="3" w:tplc="04090001" w:tentative="1">
      <w:start w:val="1"/>
      <w:numFmt w:val="bullet"/>
      <w:lvlText w:val=""/>
      <w:lvlJc w:val="left"/>
      <w:pPr>
        <w:tabs>
          <w:tab w:val="num" w:pos="2880"/>
        </w:tabs>
        <w:ind w:left="2880" w:hanging="360"/>
      </w:pPr>
      <w:rPr>
        <w:rFonts w:hint="default" w:ascii="Symbol" w:hAnsi="Symbol"/>
      </w:rPr>
    </w:lvl>
    <w:lvl w:ilvl="4" w:tplc="04090003" w:tentative="1">
      <w:start w:val="1"/>
      <w:numFmt w:val="bullet"/>
      <w:lvlText w:val="o"/>
      <w:lvlJc w:val="left"/>
      <w:pPr>
        <w:tabs>
          <w:tab w:val="num" w:pos="3600"/>
        </w:tabs>
        <w:ind w:left="3600" w:hanging="360"/>
      </w:pPr>
      <w:rPr>
        <w:rFonts w:hint="default" w:ascii="Courier New" w:hAnsi="Courier New" w:cs="Courier New"/>
      </w:rPr>
    </w:lvl>
    <w:lvl w:ilvl="5" w:tplc="04090005" w:tentative="1">
      <w:start w:val="1"/>
      <w:numFmt w:val="bullet"/>
      <w:lvlText w:val=""/>
      <w:lvlJc w:val="left"/>
      <w:pPr>
        <w:tabs>
          <w:tab w:val="num" w:pos="4320"/>
        </w:tabs>
        <w:ind w:left="4320" w:hanging="360"/>
      </w:pPr>
      <w:rPr>
        <w:rFonts w:hint="default" w:ascii="Wingdings" w:hAnsi="Wingdings"/>
      </w:rPr>
    </w:lvl>
    <w:lvl w:ilvl="6" w:tplc="04090001" w:tentative="1">
      <w:start w:val="1"/>
      <w:numFmt w:val="bullet"/>
      <w:lvlText w:val=""/>
      <w:lvlJc w:val="left"/>
      <w:pPr>
        <w:tabs>
          <w:tab w:val="num" w:pos="5040"/>
        </w:tabs>
        <w:ind w:left="5040" w:hanging="360"/>
      </w:pPr>
      <w:rPr>
        <w:rFonts w:hint="default" w:ascii="Symbol" w:hAnsi="Symbol"/>
      </w:rPr>
    </w:lvl>
    <w:lvl w:ilvl="7" w:tplc="04090003" w:tentative="1">
      <w:start w:val="1"/>
      <w:numFmt w:val="bullet"/>
      <w:lvlText w:val="o"/>
      <w:lvlJc w:val="left"/>
      <w:pPr>
        <w:tabs>
          <w:tab w:val="num" w:pos="5760"/>
        </w:tabs>
        <w:ind w:left="5760" w:hanging="360"/>
      </w:pPr>
      <w:rPr>
        <w:rFonts w:hint="default" w:ascii="Courier New" w:hAnsi="Courier New" w:cs="Courier New"/>
      </w:rPr>
    </w:lvl>
    <w:lvl w:ilvl="8" w:tplc="04090005" w:tentative="1">
      <w:start w:val="1"/>
      <w:numFmt w:val="bullet"/>
      <w:lvlText w:val=""/>
      <w:lvlJc w:val="left"/>
      <w:pPr>
        <w:tabs>
          <w:tab w:val="num" w:pos="6480"/>
        </w:tabs>
        <w:ind w:left="6480" w:hanging="360"/>
      </w:pPr>
      <w:rPr>
        <w:rFonts w:hint="default" w:ascii="Wingdings" w:hAnsi="Wingdings"/>
      </w:rPr>
    </w:lvl>
  </w:abstractNum>
  <w:abstractNum w:abstractNumId="66" w15:restartNumberingAfterBreak="0">
    <w:nsid w:val="6489283E"/>
    <w:multiLevelType w:val="hybridMultilevel"/>
    <w:tmpl w:val="ECFC06FC"/>
    <w:lvl w:ilvl="0" w:tplc="0409000F">
      <w:start w:val="1"/>
      <w:numFmt w:val="decimal"/>
      <w:lvlText w:val="%1."/>
      <w:lvlJc w:val="left"/>
      <w:pPr>
        <w:ind w:left="720" w:hanging="360"/>
      </w:pPr>
      <w:rPr>
        <w:rFonts w:hint="default"/>
      </w:rPr>
    </w:lvl>
    <w:lvl w:ilvl="1" w:tplc="04090019">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67" w15:restartNumberingAfterBreak="0">
    <w:nsid w:val="655F2AD3"/>
    <w:multiLevelType w:val="hybridMultilevel"/>
    <w:tmpl w:val="5E928432"/>
    <w:lvl w:ilvl="0" w:tplc="46EE9190">
      <w:start w:val="1"/>
      <w:numFmt w:val="decimal"/>
      <w:pStyle w:val="BodyADB"/>
      <w:lvlText w:val="%1."/>
      <w:lvlJc w:val="left"/>
      <w:pPr>
        <w:ind w:left="540" w:hanging="360"/>
      </w:pPr>
      <w:rPr>
        <w:b w:val="0"/>
        <w:color w:val="auto"/>
      </w:rPr>
    </w:lvl>
    <w:lvl w:ilvl="1" w:tplc="8B6AFDF0">
      <w:start w:val="1"/>
      <w:numFmt w:val="lowerRoman"/>
      <w:lvlText w:val="(%2)"/>
      <w:lvlJc w:val="left"/>
      <w:pPr>
        <w:ind w:left="1080" w:hanging="360"/>
      </w:pPr>
      <w:rPr>
        <w:rFonts w:ascii="Arial" w:hAnsi="Arial" w:eastAsia="Arial" w:cs="Arial"/>
      </w:rPr>
    </w:lvl>
    <w:lvl w:ilvl="2" w:tplc="0409001B" w:tentative="1">
      <w:start w:val="1"/>
      <w:numFmt w:val="lowerRoman"/>
      <w:lvlText w:val="%3."/>
      <w:lvlJc w:val="right"/>
      <w:pPr>
        <w:ind w:left="1800" w:hanging="180"/>
      </w:pPr>
    </w:lvl>
    <w:lvl w:ilvl="3" w:tplc="0409000F" w:tentative="1">
      <w:start w:val="1"/>
      <w:numFmt w:val="decimal"/>
      <w:lvlText w:val="%4."/>
      <w:lvlJc w:val="left"/>
      <w:pPr>
        <w:ind w:left="2520" w:hanging="360"/>
      </w:pPr>
    </w:lvl>
    <w:lvl w:ilvl="4" w:tplc="04090019" w:tentative="1">
      <w:start w:val="1"/>
      <w:numFmt w:val="lowerLetter"/>
      <w:lvlText w:val="%5."/>
      <w:lvlJc w:val="left"/>
      <w:pPr>
        <w:ind w:left="3240" w:hanging="360"/>
      </w:pPr>
    </w:lvl>
    <w:lvl w:ilvl="5" w:tplc="0409001B" w:tentative="1">
      <w:start w:val="1"/>
      <w:numFmt w:val="lowerRoman"/>
      <w:lvlText w:val="%6."/>
      <w:lvlJc w:val="right"/>
      <w:pPr>
        <w:ind w:left="3960" w:hanging="180"/>
      </w:pPr>
    </w:lvl>
    <w:lvl w:ilvl="6" w:tplc="0409000F" w:tentative="1">
      <w:start w:val="1"/>
      <w:numFmt w:val="decimal"/>
      <w:lvlText w:val="%7."/>
      <w:lvlJc w:val="left"/>
      <w:pPr>
        <w:ind w:left="4680" w:hanging="360"/>
      </w:pPr>
    </w:lvl>
    <w:lvl w:ilvl="7" w:tplc="04090019" w:tentative="1">
      <w:start w:val="1"/>
      <w:numFmt w:val="lowerLetter"/>
      <w:lvlText w:val="%8."/>
      <w:lvlJc w:val="left"/>
      <w:pPr>
        <w:ind w:left="5400" w:hanging="360"/>
      </w:pPr>
    </w:lvl>
    <w:lvl w:ilvl="8" w:tplc="0409001B" w:tentative="1">
      <w:start w:val="1"/>
      <w:numFmt w:val="lowerRoman"/>
      <w:lvlText w:val="%9."/>
      <w:lvlJc w:val="right"/>
      <w:pPr>
        <w:ind w:left="6120" w:hanging="180"/>
      </w:pPr>
    </w:lvl>
  </w:abstractNum>
  <w:abstractNum w:abstractNumId="68" w15:restartNumberingAfterBreak="0">
    <w:nsid w:val="67074462"/>
    <w:multiLevelType w:val="hybridMultilevel"/>
    <w:tmpl w:val="3EFA7410"/>
    <w:lvl w:ilvl="0" w:tplc="9AF65CFA">
      <w:start w:val="5"/>
      <w:numFmt w:val="bullet"/>
      <w:lvlText w:val="-"/>
      <w:lvlJc w:val="left"/>
      <w:pPr>
        <w:ind w:left="720" w:hanging="360"/>
      </w:pPr>
      <w:rPr>
        <w:rFonts w:hint="default" w:ascii="Calibri" w:hAnsi="Calibri" w:cs="Calibri" w:eastAsiaTheme="minorHAnsi"/>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69" w15:restartNumberingAfterBreak="0">
    <w:nsid w:val="67F56E71"/>
    <w:multiLevelType w:val="hybridMultilevel"/>
    <w:tmpl w:val="AE4ACA00"/>
    <w:lvl w:ilvl="0" w:tplc="C4602378">
      <w:start w:val="1"/>
      <w:numFmt w:val="decimal"/>
      <w:lvlText w:val="%1."/>
      <w:lvlJc w:val="left"/>
      <w:pPr>
        <w:tabs>
          <w:tab w:val="num" w:pos="360"/>
        </w:tabs>
        <w:ind w:left="360" w:hanging="360"/>
      </w:pPr>
      <w:rPr>
        <w:rFonts w:hint="default" w:cs="Times New Roman"/>
      </w:rPr>
    </w:lvl>
    <w:lvl w:ilvl="1" w:tplc="04090019">
      <w:start w:val="1"/>
      <w:numFmt w:val="bullet"/>
      <w:pStyle w:val="NormalAppendix"/>
      <w:lvlText w:val=""/>
      <w:lvlJc w:val="left"/>
      <w:pPr>
        <w:tabs>
          <w:tab w:val="num" w:pos="576"/>
        </w:tabs>
        <w:ind w:left="576" w:hanging="216"/>
      </w:pPr>
      <w:rPr>
        <w:rFonts w:hint="default" w:ascii="Symbol" w:hAnsi="Symbol"/>
        <w:color w:val="auto"/>
      </w:rPr>
    </w:lvl>
    <w:lvl w:ilvl="2" w:tplc="0409001B">
      <w:start w:val="1"/>
      <w:numFmt w:val="bullet"/>
      <w:lvlText w:val=""/>
      <w:lvlJc w:val="left"/>
      <w:pPr>
        <w:tabs>
          <w:tab w:val="num" w:pos="720"/>
        </w:tabs>
        <w:ind w:left="720" w:hanging="360"/>
      </w:pPr>
      <w:rPr>
        <w:rFonts w:hint="default" w:ascii="Symbol" w:hAnsi="Symbol"/>
      </w:rPr>
    </w:lvl>
    <w:lvl w:ilvl="3" w:tplc="0409000F" w:tentative="1">
      <w:start w:val="1"/>
      <w:numFmt w:val="decimal"/>
      <w:lvlText w:val="%4."/>
      <w:lvlJc w:val="left"/>
      <w:pPr>
        <w:tabs>
          <w:tab w:val="num" w:pos="2880"/>
        </w:tabs>
        <w:ind w:left="2880" w:hanging="360"/>
      </w:pPr>
      <w:rPr>
        <w:rFonts w:cs="Times New Roman"/>
      </w:rPr>
    </w:lvl>
    <w:lvl w:ilvl="4" w:tplc="04090019" w:tentative="1">
      <w:start w:val="1"/>
      <w:numFmt w:val="lowerLetter"/>
      <w:lvlText w:val="%5."/>
      <w:lvlJc w:val="left"/>
      <w:pPr>
        <w:tabs>
          <w:tab w:val="num" w:pos="3600"/>
        </w:tabs>
        <w:ind w:left="3600" w:hanging="360"/>
      </w:pPr>
      <w:rPr>
        <w:rFonts w:cs="Times New Roman"/>
      </w:rPr>
    </w:lvl>
    <w:lvl w:ilvl="5" w:tplc="0409001B" w:tentative="1">
      <w:start w:val="1"/>
      <w:numFmt w:val="lowerRoman"/>
      <w:lvlText w:val="%6."/>
      <w:lvlJc w:val="right"/>
      <w:pPr>
        <w:tabs>
          <w:tab w:val="num" w:pos="4320"/>
        </w:tabs>
        <w:ind w:left="4320" w:hanging="180"/>
      </w:pPr>
      <w:rPr>
        <w:rFonts w:cs="Times New Roman"/>
      </w:rPr>
    </w:lvl>
    <w:lvl w:ilvl="6" w:tplc="0409000F" w:tentative="1">
      <w:start w:val="1"/>
      <w:numFmt w:val="decimal"/>
      <w:lvlText w:val="%7."/>
      <w:lvlJc w:val="left"/>
      <w:pPr>
        <w:tabs>
          <w:tab w:val="num" w:pos="5040"/>
        </w:tabs>
        <w:ind w:left="5040" w:hanging="360"/>
      </w:pPr>
      <w:rPr>
        <w:rFonts w:cs="Times New Roman"/>
      </w:rPr>
    </w:lvl>
    <w:lvl w:ilvl="7" w:tplc="04090019" w:tentative="1">
      <w:start w:val="1"/>
      <w:numFmt w:val="lowerLetter"/>
      <w:lvlText w:val="%8."/>
      <w:lvlJc w:val="left"/>
      <w:pPr>
        <w:tabs>
          <w:tab w:val="num" w:pos="5760"/>
        </w:tabs>
        <w:ind w:left="5760" w:hanging="360"/>
      </w:pPr>
      <w:rPr>
        <w:rFonts w:cs="Times New Roman"/>
      </w:rPr>
    </w:lvl>
    <w:lvl w:ilvl="8" w:tplc="0409001B" w:tentative="1">
      <w:start w:val="1"/>
      <w:numFmt w:val="lowerRoman"/>
      <w:lvlText w:val="%9."/>
      <w:lvlJc w:val="right"/>
      <w:pPr>
        <w:tabs>
          <w:tab w:val="num" w:pos="6480"/>
        </w:tabs>
        <w:ind w:left="6480" w:hanging="180"/>
      </w:pPr>
      <w:rPr>
        <w:rFonts w:cs="Times New Roman"/>
      </w:rPr>
    </w:lvl>
  </w:abstractNum>
  <w:abstractNum w:abstractNumId="70" w15:restartNumberingAfterBreak="0">
    <w:nsid w:val="6AC01EA3"/>
    <w:multiLevelType w:val="hybridMultilevel"/>
    <w:tmpl w:val="9DB49BDA"/>
    <w:lvl w:ilvl="0" w:tplc="6994F40A">
      <w:start w:val="1"/>
      <w:numFmt w:val="decimal"/>
      <w:lvlText w:val="%1."/>
      <w:lvlJc w:val="left"/>
      <w:pPr>
        <w:ind w:left="990" w:hanging="630"/>
      </w:pPr>
      <w:rPr>
        <w:rFonts w:hint="default" w:ascii="Arial" w:hAnsi="Arial" w:cs="Arial"/>
        <w:b w:val="0"/>
        <w:bCs w:val="0"/>
        <w:i w:val="0"/>
        <w:iCs w:val="0"/>
        <w:color w:val="auto"/>
        <w:spacing w:val="-2"/>
        <w:w w:val="100"/>
        <w:sz w:val="22"/>
        <w:szCs w:val="22"/>
        <w:lang w:val="en-US" w:eastAsia="en-US" w:bidi="en-US"/>
      </w:r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1" w15:restartNumberingAfterBreak="0">
    <w:nsid w:val="6B66758E"/>
    <w:multiLevelType w:val="hybridMultilevel"/>
    <w:tmpl w:val="394A1A70"/>
    <w:styleLink w:val="ImportedStyle7"/>
    <w:lvl w:ilvl="0" w:tplc="B4DCEF52">
      <w:start w:val="1"/>
      <w:numFmt w:val="lowerRoman"/>
      <w:lvlText w:val="(%1)"/>
      <w:lvlJc w:val="left"/>
      <w:pPr>
        <w:ind w:left="1440" w:hanging="720"/>
      </w:pPr>
      <w:rPr>
        <w:rFonts w:hAnsi="Arial Unicode MS"/>
        <w:caps w:val="0"/>
        <w:smallCaps w:val="0"/>
        <w:strike w:val="0"/>
        <w:dstrike w:val="0"/>
        <w:color w:val="000000"/>
        <w:spacing w:val="0"/>
        <w:w w:val="100"/>
        <w:kern w:val="0"/>
        <w:position w:val="0"/>
        <w:highlight w:val="none"/>
        <w:vertAlign w:val="baseline"/>
      </w:rPr>
    </w:lvl>
    <w:lvl w:ilvl="1" w:tplc="A2D099EE">
      <w:start w:val="1"/>
      <w:numFmt w:val="lowerLetter"/>
      <w:lvlText w:val="%2."/>
      <w:lvlJc w:val="left"/>
      <w:pPr>
        <w:ind w:left="2520" w:hanging="720"/>
      </w:pPr>
      <w:rPr>
        <w:rFonts w:hAnsi="Arial Unicode MS"/>
        <w:caps w:val="0"/>
        <w:smallCaps w:val="0"/>
        <w:strike w:val="0"/>
        <w:dstrike w:val="0"/>
        <w:color w:val="000000"/>
        <w:spacing w:val="0"/>
        <w:w w:val="100"/>
        <w:kern w:val="0"/>
        <w:position w:val="0"/>
        <w:highlight w:val="none"/>
        <w:vertAlign w:val="baseline"/>
      </w:rPr>
    </w:lvl>
    <w:lvl w:ilvl="2" w:tplc="E3A83C14">
      <w:start w:val="1"/>
      <w:numFmt w:val="lowerRoman"/>
      <w:lvlText w:val="%3."/>
      <w:lvlJc w:val="left"/>
      <w:pPr>
        <w:ind w:left="3240" w:hanging="662"/>
      </w:pPr>
      <w:rPr>
        <w:rFonts w:hAnsi="Arial Unicode MS"/>
        <w:caps w:val="0"/>
        <w:smallCaps w:val="0"/>
        <w:strike w:val="0"/>
        <w:dstrike w:val="0"/>
        <w:color w:val="000000"/>
        <w:spacing w:val="0"/>
        <w:w w:val="100"/>
        <w:kern w:val="0"/>
        <w:position w:val="0"/>
        <w:highlight w:val="none"/>
        <w:vertAlign w:val="baseline"/>
      </w:rPr>
    </w:lvl>
    <w:lvl w:ilvl="3" w:tplc="1908CCD4">
      <w:start w:val="1"/>
      <w:numFmt w:val="decimal"/>
      <w:lvlText w:val="%4."/>
      <w:lvlJc w:val="left"/>
      <w:pPr>
        <w:ind w:left="3960" w:hanging="720"/>
      </w:pPr>
      <w:rPr>
        <w:rFonts w:hAnsi="Arial Unicode MS"/>
        <w:caps w:val="0"/>
        <w:smallCaps w:val="0"/>
        <w:strike w:val="0"/>
        <w:dstrike w:val="0"/>
        <w:color w:val="000000"/>
        <w:spacing w:val="0"/>
        <w:w w:val="100"/>
        <w:kern w:val="0"/>
        <w:position w:val="0"/>
        <w:highlight w:val="none"/>
        <w:vertAlign w:val="baseline"/>
      </w:rPr>
    </w:lvl>
    <w:lvl w:ilvl="4" w:tplc="67A8233C">
      <w:start w:val="1"/>
      <w:numFmt w:val="lowerLetter"/>
      <w:lvlText w:val="%5."/>
      <w:lvlJc w:val="left"/>
      <w:pPr>
        <w:ind w:left="4680" w:hanging="720"/>
      </w:pPr>
      <w:rPr>
        <w:rFonts w:hAnsi="Arial Unicode MS"/>
        <w:caps w:val="0"/>
        <w:smallCaps w:val="0"/>
        <w:strike w:val="0"/>
        <w:dstrike w:val="0"/>
        <w:color w:val="000000"/>
        <w:spacing w:val="0"/>
        <w:w w:val="100"/>
        <w:kern w:val="0"/>
        <w:position w:val="0"/>
        <w:highlight w:val="none"/>
        <w:vertAlign w:val="baseline"/>
      </w:rPr>
    </w:lvl>
    <w:lvl w:ilvl="5" w:tplc="0A90803E">
      <w:start w:val="1"/>
      <w:numFmt w:val="lowerRoman"/>
      <w:lvlText w:val="%6."/>
      <w:lvlJc w:val="left"/>
      <w:pPr>
        <w:ind w:left="5400" w:hanging="662"/>
      </w:pPr>
      <w:rPr>
        <w:rFonts w:hAnsi="Arial Unicode MS"/>
        <w:caps w:val="0"/>
        <w:smallCaps w:val="0"/>
        <w:strike w:val="0"/>
        <w:dstrike w:val="0"/>
        <w:color w:val="000000"/>
        <w:spacing w:val="0"/>
        <w:w w:val="100"/>
        <w:kern w:val="0"/>
        <w:position w:val="0"/>
        <w:highlight w:val="none"/>
        <w:vertAlign w:val="baseline"/>
      </w:rPr>
    </w:lvl>
    <w:lvl w:ilvl="6" w:tplc="70748CFC">
      <w:start w:val="1"/>
      <w:numFmt w:val="decimal"/>
      <w:lvlText w:val="%7."/>
      <w:lvlJc w:val="left"/>
      <w:pPr>
        <w:ind w:left="6120" w:hanging="720"/>
      </w:pPr>
      <w:rPr>
        <w:rFonts w:hAnsi="Arial Unicode MS"/>
        <w:caps w:val="0"/>
        <w:smallCaps w:val="0"/>
        <w:strike w:val="0"/>
        <w:dstrike w:val="0"/>
        <w:color w:val="000000"/>
        <w:spacing w:val="0"/>
        <w:w w:val="100"/>
        <w:kern w:val="0"/>
        <w:position w:val="0"/>
        <w:highlight w:val="none"/>
        <w:vertAlign w:val="baseline"/>
      </w:rPr>
    </w:lvl>
    <w:lvl w:ilvl="7" w:tplc="0902F1FE">
      <w:start w:val="1"/>
      <w:numFmt w:val="lowerLetter"/>
      <w:lvlText w:val="%8."/>
      <w:lvlJc w:val="left"/>
      <w:pPr>
        <w:ind w:left="6840" w:hanging="720"/>
      </w:pPr>
      <w:rPr>
        <w:rFonts w:hAnsi="Arial Unicode MS"/>
        <w:caps w:val="0"/>
        <w:smallCaps w:val="0"/>
        <w:strike w:val="0"/>
        <w:dstrike w:val="0"/>
        <w:color w:val="000000"/>
        <w:spacing w:val="0"/>
        <w:w w:val="100"/>
        <w:kern w:val="0"/>
        <w:position w:val="0"/>
        <w:highlight w:val="none"/>
        <w:vertAlign w:val="baseline"/>
      </w:rPr>
    </w:lvl>
    <w:lvl w:ilvl="8" w:tplc="310C2A48">
      <w:start w:val="1"/>
      <w:numFmt w:val="lowerRoman"/>
      <w:lvlText w:val="%9."/>
      <w:lvlJc w:val="left"/>
      <w:pPr>
        <w:ind w:left="7560" w:hanging="662"/>
      </w:pPr>
      <w:rPr>
        <w:rFonts w:hAnsi="Arial Unicode MS"/>
        <w:caps w:val="0"/>
        <w:smallCaps w:val="0"/>
        <w:strike w:val="0"/>
        <w:dstrike w:val="0"/>
        <w:color w:val="000000"/>
        <w:spacing w:val="0"/>
        <w:w w:val="100"/>
        <w:kern w:val="0"/>
        <w:position w:val="0"/>
        <w:highlight w:val="none"/>
        <w:vertAlign w:val="baseline"/>
      </w:rPr>
    </w:lvl>
  </w:abstractNum>
  <w:abstractNum w:abstractNumId="72" w15:restartNumberingAfterBreak="0">
    <w:nsid w:val="6B76682C"/>
    <w:multiLevelType w:val="hybridMultilevel"/>
    <w:tmpl w:val="46BE6B42"/>
    <w:lvl w:ilvl="0" w:tplc="04090001">
      <w:start w:val="1"/>
      <w:numFmt w:val="bullet"/>
      <w:lvlText w:val=""/>
      <w:lvlJc w:val="left"/>
      <w:pPr>
        <w:ind w:left="720" w:hanging="360"/>
      </w:pPr>
      <w:rPr>
        <w:rFonts w:hint="default" w:ascii="Symbol" w:hAnsi="Symbol"/>
      </w:rPr>
    </w:lvl>
    <w:lvl w:ilvl="1" w:tplc="04090003">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3" w15:restartNumberingAfterBreak="0">
    <w:nsid w:val="6BAA3498"/>
    <w:multiLevelType w:val="hybridMultilevel"/>
    <w:tmpl w:val="CD188D1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pStyle w:val="Body3repor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4" w15:restartNumberingAfterBreak="0">
    <w:nsid w:val="6C47348F"/>
    <w:multiLevelType w:val="hybridMultilevel"/>
    <w:tmpl w:val="436CDBD8"/>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75" w15:restartNumberingAfterBreak="0">
    <w:nsid w:val="6D082A1F"/>
    <w:multiLevelType w:val="hybridMultilevel"/>
    <w:tmpl w:val="DCC617AC"/>
    <w:lvl w:ilvl="0" w:tplc="4A40FEAC">
      <w:start w:val="1"/>
      <w:numFmt w:val="bullet"/>
      <w:pStyle w:val="Style11ptJustifiedBefore2ptAfter1pt"/>
      <w:lvlText w:val=""/>
      <w:lvlJc w:val="left"/>
      <w:pPr>
        <w:tabs>
          <w:tab w:val="num" w:pos="482"/>
        </w:tabs>
        <w:ind w:left="482" w:hanging="397"/>
      </w:pPr>
      <w:rPr>
        <w:rFonts w:hint="default" w:ascii="Symbol" w:hAnsi="Symbol"/>
      </w:rPr>
    </w:lvl>
    <w:lvl w:ilvl="1" w:tplc="BAFA9528">
      <w:start w:val="1"/>
      <w:numFmt w:val="bullet"/>
      <w:lvlText w:val="o"/>
      <w:lvlJc w:val="left"/>
      <w:pPr>
        <w:tabs>
          <w:tab w:val="num" w:pos="1468"/>
        </w:tabs>
        <w:ind w:left="1468" w:hanging="360"/>
      </w:pPr>
      <w:rPr>
        <w:rFonts w:hint="default" w:ascii="Courier New" w:hAnsi="Courier New" w:cs="Courier New"/>
      </w:rPr>
    </w:lvl>
    <w:lvl w:ilvl="2" w:tplc="9F48302C">
      <w:start w:val="1"/>
      <w:numFmt w:val="bullet"/>
      <w:lvlText w:val=""/>
      <w:lvlJc w:val="left"/>
      <w:pPr>
        <w:tabs>
          <w:tab w:val="num" w:pos="2188"/>
        </w:tabs>
        <w:ind w:left="2188" w:hanging="360"/>
      </w:pPr>
      <w:rPr>
        <w:rFonts w:hint="default" w:ascii="Wingdings" w:hAnsi="Wingdings"/>
      </w:rPr>
    </w:lvl>
    <w:lvl w:ilvl="3" w:tplc="7DC0A484">
      <w:start w:val="1"/>
      <w:numFmt w:val="bullet"/>
      <w:lvlText w:val=""/>
      <w:lvlJc w:val="left"/>
      <w:pPr>
        <w:tabs>
          <w:tab w:val="num" w:pos="2908"/>
        </w:tabs>
        <w:ind w:left="2908" w:hanging="360"/>
      </w:pPr>
      <w:rPr>
        <w:rFonts w:hint="default" w:ascii="Symbol" w:hAnsi="Symbol"/>
      </w:rPr>
    </w:lvl>
    <w:lvl w:ilvl="4" w:tplc="FEF81B54">
      <w:start w:val="1"/>
      <w:numFmt w:val="bullet"/>
      <w:lvlText w:val="o"/>
      <w:lvlJc w:val="left"/>
      <w:pPr>
        <w:tabs>
          <w:tab w:val="num" w:pos="3628"/>
        </w:tabs>
        <w:ind w:left="3628" w:hanging="360"/>
      </w:pPr>
      <w:rPr>
        <w:rFonts w:hint="default" w:ascii="Courier New" w:hAnsi="Courier New" w:cs="Courier New"/>
      </w:rPr>
    </w:lvl>
    <w:lvl w:ilvl="5" w:tplc="E87EC286">
      <w:start w:val="1"/>
      <w:numFmt w:val="bullet"/>
      <w:lvlText w:val=""/>
      <w:lvlJc w:val="left"/>
      <w:pPr>
        <w:tabs>
          <w:tab w:val="num" w:pos="4348"/>
        </w:tabs>
        <w:ind w:left="4348" w:hanging="360"/>
      </w:pPr>
      <w:rPr>
        <w:rFonts w:hint="default" w:ascii="Wingdings" w:hAnsi="Wingdings"/>
      </w:rPr>
    </w:lvl>
    <w:lvl w:ilvl="6" w:tplc="2C54F02A">
      <w:start w:val="1"/>
      <w:numFmt w:val="bullet"/>
      <w:lvlText w:val=""/>
      <w:lvlJc w:val="left"/>
      <w:pPr>
        <w:tabs>
          <w:tab w:val="num" w:pos="5068"/>
        </w:tabs>
        <w:ind w:left="5068" w:hanging="360"/>
      </w:pPr>
      <w:rPr>
        <w:rFonts w:hint="default" w:ascii="Symbol" w:hAnsi="Symbol"/>
      </w:rPr>
    </w:lvl>
    <w:lvl w:ilvl="7" w:tplc="41AE0CE6">
      <w:start w:val="1"/>
      <w:numFmt w:val="bullet"/>
      <w:lvlText w:val="o"/>
      <w:lvlJc w:val="left"/>
      <w:pPr>
        <w:tabs>
          <w:tab w:val="num" w:pos="5788"/>
        </w:tabs>
        <w:ind w:left="5788" w:hanging="360"/>
      </w:pPr>
      <w:rPr>
        <w:rFonts w:hint="default" w:ascii="Courier New" w:hAnsi="Courier New" w:cs="Courier New"/>
      </w:rPr>
    </w:lvl>
    <w:lvl w:ilvl="8" w:tplc="3E1AC74C">
      <w:start w:val="1"/>
      <w:numFmt w:val="bullet"/>
      <w:lvlText w:val=""/>
      <w:lvlJc w:val="left"/>
      <w:pPr>
        <w:tabs>
          <w:tab w:val="num" w:pos="6508"/>
        </w:tabs>
        <w:ind w:left="6508" w:hanging="360"/>
      </w:pPr>
      <w:rPr>
        <w:rFonts w:hint="default" w:ascii="Wingdings" w:hAnsi="Wingdings"/>
      </w:rPr>
    </w:lvl>
  </w:abstractNum>
  <w:abstractNum w:abstractNumId="76" w15:restartNumberingAfterBreak="0">
    <w:nsid w:val="6E8414A0"/>
    <w:multiLevelType w:val="hybridMultilevel"/>
    <w:tmpl w:val="F6C8E95E"/>
    <w:lvl w:ilvl="0" w:tplc="04090001">
      <w:start w:val="1"/>
      <w:numFmt w:val="bullet"/>
      <w:lvlText w:val=""/>
      <w:lvlJc w:val="left"/>
      <w:pPr>
        <w:ind w:left="720" w:hanging="360"/>
      </w:pPr>
      <w:rPr>
        <w:rFonts w:hint="default" w:ascii="Symbol" w:hAnsi="Symbol"/>
      </w:rPr>
    </w:lvl>
    <w:lvl w:ilvl="1" w:tplc="04090003" w:tentative="1">
      <w:start w:val="1"/>
      <w:numFmt w:val="bullet"/>
      <w:lvlText w:val="o"/>
      <w:lvlJc w:val="left"/>
      <w:pPr>
        <w:ind w:left="1440" w:hanging="360"/>
      </w:pPr>
      <w:rPr>
        <w:rFonts w:hint="default" w:ascii="Courier New" w:hAnsi="Courier New" w:cs="Courier New"/>
      </w:rPr>
    </w:lvl>
    <w:lvl w:ilvl="2" w:tplc="04090005" w:tentative="1">
      <w:start w:val="1"/>
      <w:numFmt w:val="bullet"/>
      <w:lvlText w:val=""/>
      <w:lvlJc w:val="left"/>
      <w:pPr>
        <w:ind w:left="2160" w:hanging="360"/>
      </w:pPr>
      <w:rPr>
        <w:rFonts w:hint="default" w:ascii="Wingdings" w:hAnsi="Wingdings"/>
      </w:rPr>
    </w:lvl>
    <w:lvl w:ilvl="3" w:tplc="04090001" w:tentative="1">
      <w:start w:val="1"/>
      <w:numFmt w:val="bullet"/>
      <w:lvlText w:val=""/>
      <w:lvlJc w:val="left"/>
      <w:pPr>
        <w:ind w:left="2880" w:hanging="360"/>
      </w:pPr>
      <w:rPr>
        <w:rFonts w:hint="default" w:ascii="Symbol" w:hAnsi="Symbol"/>
      </w:rPr>
    </w:lvl>
    <w:lvl w:ilvl="4" w:tplc="04090003" w:tentative="1">
      <w:start w:val="1"/>
      <w:numFmt w:val="bullet"/>
      <w:lvlText w:val="o"/>
      <w:lvlJc w:val="left"/>
      <w:pPr>
        <w:ind w:left="3600" w:hanging="360"/>
      </w:pPr>
      <w:rPr>
        <w:rFonts w:hint="default" w:ascii="Courier New" w:hAnsi="Courier New" w:cs="Courier New"/>
      </w:rPr>
    </w:lvl>
    <w:lvl w:ilvl="5" w:tplc="04090005" w:tentative="1">
      <w:start w:val="1"/>
      <w:numFmt w:val="bullet"/>
      <w:lvlText w:val=""/>
      <w:lvlJc w:val="left"/>
      <w:pPr>
        <w:ind w:left="4320" w:hanging="360"/>
      </w:pPr>
      <w:rPr>
        <w:rFonts w:hint="default" w:ascii="Wingdings" w:hAnsi="Wingdings"/>
      </w:rPr>
    </w:lvl>
    <w:lvl w:ilvl="6" w:tplc="04090001" w:tentative="1">
      <w:start w:val="1"/>
      <w:numFmt w:val="bullet"/>
      <w:lvlText w:val=""/>
      <w:lvlJc w:val="left"/>
      <w:pPr>
        <w:ind w:left="5040" w:hanging="360"/>
      </w:pPr>
      <w:rPr>
        <w:rFonts w:hint="default" w:ascii="Symbol" w:hAnsi="Symbol"/>
      </w:rPr>
    </w:lvl>
    <w:lvl w:ilvl="7" w:tplc="04090003" w:tentative="1">
      <w:start w:val="1"/>
      <w:numFmt w:val="bullet"/>
      <w:lvlText w:val="o"/>
      <w:lvlJc w:val="left"/>
      <w:pPr>
        <w:ind w:left="5760" w:hanging="360"/>
      </w:pPr>
      <w:rPr>
        <w:rFonts w:hint="default" w:ascii="Courier New" w:hAnsi="Courier New" w:cs="Courier New"/>
      </w:rPr>
    </w:lvl>
    <w:lvl w:ilvl="8" w:tplc="04090005" w:tentative="1">
      <w:start w:val="1"/>
      <w:numFmt w:val="bullet"/>
      <w:lvlText w:val=""/>
      <w:lvlJc w:val="left"/>
      <w:pPr>
        <w:ind w:left="6480" w:hanging="360"/>
      </w:pPr>
      <w:rPr>
        <w:rFonts w:hint="default" w:ascii="Wingdings" w:hAnsi="Wingdings"/>
      </w:rPr>
    </w:lvl>
  </w:abstractNum>
  <w:abstractNum w:abstractNumId="77" w15:restartNumberingAfterBreak="0">
    <w:nsid w:val="717B43F2"/>
    <w:multiLevelType w:val="multilevel"/>
    <w:tmpl w:val="20A6E5BC"/>
    <w:lvl w:ilvl="0">
      <w:start w:val="1"/>
      <w:numFmt w:val="bullet"/>
      <w:pStyle w:val="ListBullet"/>
      <w:lvlText w:val="•"/>
      <w:lvlJc w:val="left"/>
      <w:pPr>
        <w:tabs>
          <w:tab w:val="num" w:pos="346"/>
        </w:tabs>
        <w:ind w:left="346" w:hanging="346"/>
      </w:pPr>
      <w:rPr>
        <w:rFonts w:hint="default" w:ascii="Georgia" w:hAnsi="Georgia"/>
        <w:color w:val="auto"/>
      </w:rPr>
    </w:lvl>
    <w:lvl w:ilvl="1">
      <w:start w:val="1"/>
      <w:numFmt w:val="bullet"/>
      <w:pStyle w:val="ListBullet2"/>
      <w:lvlText w:val="-"/>
      <w:lvlJc w:val="left"/>
      <w:pPr>
        <w:tabs>
          <w:tab w:val="num" w:pos="691"/>
        </w:tabs>
        <w:ind w:left="691" w:hanging="345"/>
      </w:pPr>
      <w:rPr>
        <w:rFonts w:hint="default" w:ascii="Arial" w:hAnsi="Arial"/>
        <w:color w:val="auto"/>
      </w:rPr>
    </w:lvl>
    <w:lvl w:ilvl="2">
      <w:start w:val="1"/>
      <w:numFmt w:val="bullet"/>
      <w:pStyle w:val="ListBullet3"/>
      <w:lvlText w:val="◦"/>
      <w:lvlJc w:val="left"/>
      <w:pPr>
        <w:tabs>
          <w:tab w:val="num" w:pos="1037"/>
        </w:tabs>
        <w:ind w:left="1037" w:hanging="346"/>
      </w:pPr>
      <w:rPr>
        <w:rFonts w:hint="default" w:ascii="Georgia" w:hAnsi="Georgia"/>
        <w:color w:val="auto"/>
      </w:rPr>
    </w:lvl>
    <w:lvl w:ilvl="3">
      <w:start w:val="1"/>
      <w:numFmt w:val="bullet"/>
      <w:pStyle w:val="ListBullet"/>
      <w:lvlText w:val="›"/>
      <w:lvlJc w:val="left"/>
      <w:pPr>
        <w:tabs>
          <w:tab w:val="num" w:pos="1382"/>
        </w:tabs>
        <w:ind w:left="1382" w:hanging="345"/>
      </w:pPr>
      <w:rPr>
        <w:rFonts w:hint="default" w:ascii="Georgia" w:hAnsi="Georgia"/>
        <w:color w:val="auto"/>
      </w:rPr>
    </w:lvl>
    <w:lvl w:ilvl="4">
      <w:start w:val="1"/>
      <w:numFmt w:val="bullet"/>
      <w:pStyle w:val="ListBullet2"/>
      <w:lvlText w:val="~"/>
      <w:lvlJc w:val="left"/>
      <w:pPr>
        <w:tabs>
          <w:tab w:val="num" w:pos="1728"/>
        </w:tabs>
        <w:ind w:left="1728" w:hanging="346"/>
      </w:pPr>
      <w:rPr>
        <w:rFonts w:hint="default" w:ascii="Georgia" w:hAnsi="Georgia"/>
        <w:color w:val="auto"/>
      </w:rPr>
    </w:lvl>
    <w:lvl w:ilvl="5">
      <w:start w:val="1"/>
      <w:numFmt w:val="bullet"/>
      <w:pStyle w:val="ListBullet3"/>
      <w:lvlText w:val="•"/>
      <w:lvlJc w:val="left"/>
      <w:pPr>
        <w:tabs>
          <w:tab w:val="num" w:pos="2074"/>
        </w:tabs>
        <w:ind w:left="2074" w:hanging="346"/>
      </w:pPr>
      <w:rPr>
        <w:rFonts w:hint="default" w:ascii="Georgia" w:hAnsi="Georgia"/>
        <w:color w:val="auto"/>
      </w:rPr>
    </w:lvl>
    <w:lvl w:ilvl="6">
      <w:start w:val="1"/>
      <w:numFmt w:val="bullet"/>
      <w:lvlText w:val="-"/>
      <w:lvlJc w:val="left"/>
      <w:pPr>
        <w:tabs>
          <w:tab w:val="num" w:pos="2419"/>
        </w:tabs>
        <w:ind w:left="2419" w:hanging="345"/>
      </w:pPr>
      <w:rPr>
        <w:rFonts w:hint="default" w:ascii="Arial" w:hAnsi="Arial"/>
        <w:color w:val="auto"/>
      </w:rPr>
    </w:lvl>
    <w:lvl w:ilvl="7">
      <w:start w:val="1"/>
      <w:numFmt w:val="bullet"/>
      <w:lvlText w:val="◦"/>
      <w:lvlJc w:val="left"/>
      <w:pPr>
        <w:tabs>
          <w:tab w:val="num" w:pos="2765"/>
        </w:tabs>
        <w:ind w:left="2765" w:hanging="346"/>
      </w:pPr>
      <w:rPr>
        <w:rFonts w:hint="default" w:ascii="Georgia" w:hAnsi="Georgia"/>
        <w:color w:val="auto"/>
      </w:rPr>
    </w:lvl>
    <w:lvl w:ilvl="8">
      <w:start w:val="1"/>
      <w:numFmt w:val="bullet"/>
      <w:lvlText w:val="›"/>
      <w:lvlJc w:val="left"/>
      <w:pPr>
        <w:tabs>
          <w:tab w:val="num" w:pos="3110"/>
        </w:tabs>
        <w:ind w:left="3110" w:hanging="345"/>
      </w:pPr>
      <w:rPr>
        <w:rFonts w:hint="default" w:ascii="Georgia" w:hAnsi="Georgia"/>
        <w:color w:val="auto"/>
      </w:rPr>
    </w:lvl>
  </w:abstractNum>
  <w:abstractNum w:abstractNumId="78" w15:restartNumberingAfterBreak="0">
    <w:nsid w:val="73C76D44"/>
    <w:multiLevelType w:val="hybridMultilevel"/>
    <w:tmpl w:val="8E22107A"/>
    <w:lvl w:ilvl="0" w:tplc="21C83EE0">
      <w:start w:val="11"/>
      <w:numFmt w:val="bullet"/>
      <w:lvlText w:val="•"/>
      <w:lvlJc w:val="left"/>
      <w:pPr>
        <w:ind w:left="827" w:hanging="360"/>
      </w:pPr>
      <w:rPr>
        <w:rFonts w:hint="default" w:ascii="Arial" w:hAnsi="Arial" w:eastAsia="Arial" w:cs="Arial"/>
        <w:b w:val="0"/>
        <w:sz w:val="22"/>
        <w:szCs w:val="22"/>
      </w:rPr>
    </w:lvl>
    <w:lvl w:ilvl="1" w:tplc="04090003" w:tentative="1">
      <w:start w:val="1"/>
      <w:numFmt w:val="bullet"/>
      <w:lvlText w:val="o"/>
      <w:lvlJc w:val="left"/>
      <w:pPr>
        <w:ind w:left="1547" w:hanging="360"/>
      </w:pPr>
      <w:rPr>
        <w:rFonts w:hint="default" w:ascii="Courier New" w:hAnsi="Courier New" w:cs="Courier New"/>
      </w:rPr>
    </w:lvl>
    <w:lvl w:ilvl="2" w:tplc="04090005" w:tentative="1">
      <w:start w:val="1"/>
      <w:numFmt w:val="bullet"/>
      <w:lvlText w:val=""/>
      <w:lvlJc w:val="left"/>
      <w:pPr>
        <w:ind w:left="2267" w:hanging="360"/>
      </w:pPr>
      <w:rPr>
        <w:rFonts w:hint="default" w:ascii="Wingdings" w:hAnsi="Wingdings"/>
      </w:rPr>
    </w:lvl>
    <w:lvl w:ilvl="3" w:tplc="04090001" w:tentative="1">
      <w:start w:val="1"/>
      <w:numFmt w:val="bullet"/>
      <w:lvlText w:val=""/>
      <w:lvlJc w:val="left"/>
      <w:pPr>
        <w:ind w:left="2987" w:hanging="360"/>
      </w:pPr>
      <w:rPr>
        <w:rFonts w:hint="default" w:ascii="Symbol" w:hAnsi="Symbol"/>
      </w:rPr>
    </w:lvl>
    <w:lvl w:ilvl="4" w:tplc="04090003" w:tentative="1">
      <w:start w:val="1"/>
      <w:numFmt w:val="bullet"/>
      <w:lvlText w:val="o"/>
      <w:lvlJc w:val="left"/>
      <w:pPr>
        <w:ind w:left="3707" w:hanging="360"/>
      </w:pPr>
      <w:rPr>
        <w:rFonts w:hint="default" w:ascii="Courier New" w:hAnsi="Courier New" w:cs="Courier New"/>
      </w:rPr>
    </w:lvl>
    <w:lvl w:ilvl="5" w:tplc="04090005" w:tentative="1">
      <w:start w:val="1"/>
      <w:numFmt w:val="bullet"/>
      <w:lvlText w:val=""/>
      <w:lvlJc w:val="left"/>
      <w:pPr>
        <w:ind w:left="4427" w:hanging="360"/>
      </w:pPr>
      <w:rPr>
        <w:rFonts w:hint="default" w:ascii="Wingdings" w:hAnsi="Wingdings"/>
      </w:rPr>
    </w:lvl>
    <w:lvl w:ilvl="6" w:tplc="04090001" w:tentative="1">
      <w:start w:val="1"/>
      <w:numFmt w:val="bullet"/>
      <w:lvlText w:val=""/>
      <w:lvlJc w:val="left"/>
      <w:pPr>
        <w:ind w:left="5147" w:hanging="360"/>
      </w:pPr>
      <w:rPr>
        <w:rFonts w:hint="default" w:ascii="Symbol" w:hAnsi="Symbol"/>
      </w:rPr>
    </w:lvl>
    <w:lvl w:ilvl="7" w:tplc="04090003" w:tentative="1">
      <w:start w:val="1"/>
      <w:numFmt w:val="bullet"/>
      <w:lvlText w:val="o"/>
      <w:lvlJc w:val="left"/>
      <w:pPr>
        <w:ind w:left="5867" w:hanging="360"/>
      </w:pPr>
      <w:rPr>
        <w:rFonts w:hint="default" w:ascii="Courier New" w:hAnsi="Courier New" w:cs="Courier New"/>
      </w:rPr>
    </w:lvl>
    <w:lvl w:ilvl="8" w:tplc="04090005" w:tentative="1">
      <w:start w:val="1"/>
      <w:numFmt w:val="bullet"/>
      <w:lvlText w:val=""/>
      <w:lvlJc w:val="left"/>
      <w:pPr>
        <w:ind w:left="6587" w:hanging="360"/>
      </w:pPr>
      <w:rPr>
        <w:rFonts w:hint="default" w:ascii="Wingdings" w:hAnsi="Wingdings"/>
      </w:rPr>
    </w:lvl>
  </w:abstractNum>
  <w:abstractNum w:abstractNumId="79" w15:restartNumberingAfterBreak="0">
    <w:nsid w:val="741D4AAE"/>
    <w:multiLevelType w:val="hybridMultilevel"/>
    <w:tmpl w:val="190658EA"/>
    <w:lvl w:ilvl="0" w:tplc="04090001">
      <w:start w:val="1"/>
      <w:numFmt w:val="decimal"/>
      <w:pStyle w:val="Paranumbering"/>
      <w:lvlText w:val="%1."/>
      <w:lvlJc w:val="left"/>
      <w:pPr>
        <w:ind w:left="360" w:hanging="360"/>
      </w:pPr>
      <w:rPr>
        <w:rFonts w:hint="default" w:cs="Times New Roman"/>
        <w:b w:val="0"/>
        <w:color w:val="auto"/>
        <w:sz w:val="20"/>
        <w:szCs w:val="20"/>
      </w:rPr>
    </w:lvl>
    <w:lvl w:ilvl="1" w:tplc="04090003">
      <w:start w:val="1"/>
      <w:numFmt w:val="lowerLetter"/>
      <w:lvlText w:val="%2."/>
      <w:lvlJc w:val="left"/>
      <w:pPr>
        <w:ind w:left="900" w:hanging="360"/>
      </w:pPr>
      <w:rPr>
        <w:rFonts w:cs="Times New Roman"/>
      </w:rPr>
    </w:lvl>
    <w:lvl w:ilvl="2" w:tplc="04090005">
      <w:start w:val="1"/>
      <w:numFmt w:val="lowerRoman"/>
      <w:lvlText w:val="%3."/>
      <w:lvlJc w:val="right"/>
      <w:pPr>
        <w:ind w:left="1620" w:hanging="180"/>
      </w:pPr>
      <w:rPr>
        <w:rFonts w:cs="Times New Roman"/>
      </w:rPr>
    </w:lvl>
    <w:lvl w:ilvl="3" w:tplc="04090001">
      <w:start w:val="1"/>
      <w:numFmt w:val="decimal"/>
      <w:lvlText w:val="%4."/>
      <w:lvlJc w:val="left"/>
      <w:pPr>
        <w:ind w:left="2340" w:hanging="360"/>
      </w:pPr>
      <w:rPr>
        <w:rFonts w:cs="Times New Roman"/>
      </w:rPr>
    </w:lvl>
    <w:lvl w:ilvl="4" w:tplc="04090003">
      <w:start w:val="1"/>
      <w:numFmt w:val="lowerLetter"/>
      <w:lvlText w:val="%5."/>
      <w:lvlJc w:val="left"/>
      <w:pPr>
        <w:ind w:left="3060" w:hanging="360"/>
      </w:pPr>
      <w:rPr>
        <w:rFonts w:cs="Times New Roman"/>
      </w:rPr>
    </w:lvl>
    <w:lvl w:ilvl="5" w:tplc="04090005">
      <w:start w:val="1"/>
      <w:numFmt w:val="lowerRoman"/>
      <w:lvlText w:val="%6."/>
      <w:lvlJc w:val="right"/>
      <w:pPr>
        <w:ind w:left="3780" w:hanging="180"/>
      </w:pPr>
      <w:rPr>
        <w:rFonts w:cs="Times New Roman"/>
      </w:rPr>
    </w:lvl>
    <w:lvl w:ilvl="6" w:tplc="04090001">
      <w:start w:val="1"/>
      <w:numFmt w:val="decimal"/>
      <w:lvlText w:val="%7."/>
      <w:lvlJc w:val="left"/>
      <w:pPr>
        <w:ind w:left="4500" w:hanging="360"/>
      </w:pPr>
      <w:rPr>
        <w:rFonts w:cs="Times New Roman"/>
      </w:rPr>
    </w:lvl>
    <w:lvl w:ilvl="7" w:tplc="04090003">
      <w:start w:val="1"/>
      <w:numFmt w:val="lowerLetter"/>
      <w:lvlText w:val="%8."/>
      <w:lvlJc w:val="left"/>
      <w:pPr>
        <w:ind w:left="5220" w:hanging="360"/>
      </w:pPr>
      <w:rPr>
        <w:rFonts w:cs="Times New Roman"/>
      </w:rPr>
    </w:lvl>
    <w:lvl w:ilvl="8" w:tplc="04090005">
      <w:start w:val="1"/>
      <w:numFmt w:val="lowerRoman"/>
      <w:lvlText w:val="%9."/>
      <w:lvlJc w:val="right"/>
      <w:pPr>
        <w:ind w:left="5940" w:hanging="180"/>
      </w:pPr>
      <w:rPr>
        <w:rFonts w:cs="Times New Roman"/>
      </w:rPr>
    </w:lvl>
  </w:abstractNum>
  <w:abstractNum w:abstractNumId="80" w15:restartNumberingAfterBreak="0">
    <w:nsid w:val="74D84DE1"/>
    <w:multiLevelType w:val="hybridMultilevel"/>
    <w:tmpl w:val="F1E0BEBA"/>
    <w:lvl w:ilvl="0" w:tplc="0409001B">
      <w:start w:val="1"/>
      <w:numFmt w:val="lowerRoman"/>
      <w:lvlText w:val="%1."/>
      <w:lvlJc w:val="right"/>
      <w:pPr>
        <w:ind w:left="720" w:hanging="360"/>
      </w:pPr>
    </w:lvl>
    <w:lvl w:ilvl="1" w:tplc="04090019" w:tentative="1">
      <w:start w:val="1"/>
      <w:numFmt w:val="lowerLetter"/>
      <w:lvlText w:val="%2."/>
      <w:lvlJc w:val="left"/>
      <w:pPr>
        <w:ind w:left="1440" w:hanging="360"/>
      </w:p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abstractNum w:abstractNumId="81" w15:restartNumberingAfterBreak="0">
    <w:nsid w:val="792F63C6"/>
    <w:multiLevelType w:val="multilevel"/>
    <w:tmpl w:val="3F3EBD72"/>
    <w:lvl w:ilvl="0">
      <w:start w:val="1"/>
      <w:numFmt w:val="decimal"/>
      <w:pStyle w:val="ExhibitHeading1"/>
      <w:suff w:val="space"/>
      <w:lvlText w:val="Exhibit %1. -"/>
      <w:lvlJc w:val="left"/>
      <w:pPr>
        <w:ind w:left="432" w:hanging="432"/>
      </w:pPr>
      <w:rPr>
        <w:rFonts w:hint="default"/>
      </w:rPr>
    </w:lvl>
    <w:lvl w:ilvl="1">
      <w:start w:val="1"/>
      <w:numFmt w:val="decimal"/>
      <w:pStyle w:val="ExhibitHeading2"/>
      <w:suff w:val="space"/>
      <w:lvlText w:val="%1.%2"/>
      <w:lvlJc w:val="left"/>
      <w:pPr>
        <w:ind w:left="576" w:hanging="576"/>
      </w:pPr>
      <w:rPr>
        <w:rFonts w:hint="default"/>
      </w:rPr>
    </w:lvl>
    <w:lvl w:ilvl="2">
      <w:start w:val="1"/>
      <w:numFmt w:val="decimal"/>
      <w:pStyle w:val="ExhibitHeading1"/>
      <w:suff w:val="space"/>
      <w:lvlText w:val="%1.%2.%3"/>
      <w:lvlJc w:val="left"/>
      <w:pPr>
        <w:ind w:left="720" w:hanging="720"/>
      </w:pPr>
      <w:rPr>
        <w:rFonts w:hint="default"/>
      </w:rPr>
    </w:lvl>
    <w:lvl w:ilvl="3">
      <w:start w:val="1"/>
      <w:numFmt w:val="decimal"/>
      <w:pStyle w:val="ExhibitHeading2"/>
      <w:suff w:val="space"/>
      <w:lvlText w:val="%1.%2.%3.%4"/>
      <w:lvlJc w:val="left"/>
      <w:pPr>
        <w:ind w:left="864" w:hanging="864"/>
      </w:pPr>
      <w:rPr>
        <w:rFonts w:hint="default"/>
      </w:rPr>
    </w:lvl>
    <w:lvl w:ilvl="4">
      <w:start w:val="1"/>
      <w:numFmt w:val="decimal"/>
      <w:pStyle w:val="ExhibitHeading3"/>
      <w:suff w:val="space"/>
      <w:lvlText w:val="%1.%2.%3.%4.%5"/>
      <w:lvlJc w:val="left"/>
      <w:pPr>
        <w:ind w:left="1008" w:hanging="1008"/>
      </w:pPr>
      <w:rPr>
        <w:rFonts w:hint="default"/>
      </w:rPr>
    </w:lvl>
    <w:lvl w:ilvl="5">
      <w:start w:val="1"/>
      <w:numFmt w:val="decimal"/>
      <w:suff w:val="space"/>
      <w:lvlText w:val="%1.%2.%3.%4.%5.%6"/>
      <w:lvlJc w:val="left"/>
      <w:pPr>
        <w:ind w:left="1152" w:hanging="1152"/>
      </w:pPr>
      <w:rPr>
        <w:rFonts w:hint="default"/>
      </w:rPr>
    </w:lvl>
    <w:lvl w:ilvl="6">
      <w:start w:val="1"/>
      <w:numFmt w:val="decimal"/>
      <w:suff w:val="space"/>
      <w:lvlText w:val="%1.%2.%3.%4.%5.%6.%7"/>
      <w:lvlJc w:val="left"/>
      <w:pPr>
        <w:ind w:left="1296" w:hanging="1296"/>
      </w:pPr>
      <w:rPr>
        <w:rFonts w:hint="default"/>
      </w:rPr>
    </w:lvl>
    <w:lvl w:ilvl="7">
      <w:start w:val="1"/>
      <w:numFmt w:val="decimal"/>
      <w:suff w:val="space"/>
      <w:lvlText w:val="%1.%2.%3.%4.%5.%6.%7.%8"/>
      <w:lvlJc w:val="left"/>
      <w:pPr>
        <w:ind w:left="1440" w:hanging="1440"/>
      </w:pPr>
      <w:rPr>
        <w:rFonts w:hint="default"/>
      </w:rPr>
    </w:lvl>
    <w:lvl w:ilvl="8">
      <w:start w:val="1"/>
      <w:numFmt w:val="decimal"/>
      <w:suff w:val="space"/>
      <w:lvlText w:val="%1.%2.%3.%4.%5.%6.%7.%8.%9"/>
      <w:lvlJc w:val="left"/>
      <w:pPr>
        <w:ind w:left="1584" w:hanging="1584"/>
      </w:pPr>
      <w:rPr>
        <w:rFonts w:hint="default"/>
      </w:rPr>
    </w:lvl>
  </w:abstractNum>
  <w:abstractNum w:abstractNumId="82" w15:restartNumberingAfterBreak="0">
    <w:nsid w:val="7DA576E4"/>
    <w:multiLevelType w:val="singleLevel"/>
    <w:tmpl w:val="4B1006B2"/>
    <w:lvl w:ilvl="0">
      <w:start w:val="1"/>
      <w:numFmt w:val="bullet"/>
      <w:pStyle w:val="n"/>
      <w:lvlText w:val=""/>
      <w:lvlJc w:val="left"/>
      <w:pPr>
        <w:tabs>
          <w:tab w:val="num" w:pos="360"/>
        </w:tabs>
        <w:ind w:left="360" w:hanging="360"/>
      </w:pPr>
      <w:rPr>
        <w:rFonts w:hint="default" w:ascii="Symbol" w:hAnsi="Symbol"/>
      </w:rPr>
    </w:lvl>
  </w:abstractNum>
  <w:num w:numId="1">
    <w:abstractNumId w:val="18"/>
  </w:num>
  <w:num w:numId="2">
    <w:abstractNumId w:val="15"/>
  </w:num>
  <w:num w:numId="3">
    <w:abstractNumId w:val="10"/>
  </w:num>
  <w:num w:numId="4">
    <w:abstractNumId w:val="11"/>
  </w:num>
  <w:num w:numId="5">
    <w:abstractNumId w:val="71"/>
  </w:num>
  <w:num w:numId="6">
    <w:abstractNumId w:val="20"/>
  </w:num>
  <w:num w:numId="7">
    <w:abstractNumId w:val="62"/>
  </w:num>
  <w:num w:numId="8">
    <w:abstractNumId w:val="60"/>
  </w:num>
  <w:num w:numId="9">
    <w:abstractNumId w:val="41"/>
  </w:num>
  <w:num w:numId="10">
    <w:abstractNumId w:val="8"/>
  </w:num>
  <w:num w:numId="11">
    <w:abstractNumId w:val="55"/>
  </w:num>
  <w:num w:numId="12">
    <w:abstractNumId w:val="77"/>
  </w:num>
  <w:num w:numId="13">
    <w:abstractNumId w:val="57"/>
  </w:num>
  <w:num w:numId="14">
    <w:abstractNumId w:val="59"/>
  </w:num>
  <w:num w:numId="15">
    <w:abstractNumId w:val="81"/>
  </w:num>
  <w:num w:numId="16">
    <w:abstractNumId w:val="2"/>
    <w:lvlOverride w:ilvl="0">
      <w:lvl w:ilvl="0" w:tplc="FE688E06">
        <w:start w:val="1"/>
        <w:numFmt w:val="decimal"/>
        <w:pStyle w:val="BodyArial"/>
        <w:lvlText w:val="%1."/>
        <w:lvlJc w:val="left"/>
        <w:pPr>
          <w:ind w:left="720" w:hanging="720"/>
        </w:pPr>
        <w:rPr>
          <w:rFonts w:hAnsi="Arial Unicode MS"/>
          <w:b w:val="0"/>
          <w:caps w:val="0"/>
          <w:smallCaps w:val="0"/>
          <w:strike w:val="0"/>
          <w:dstrike w:val="0"/>
          <w:outline w:val="0"/>
          <w:emboss w:val="0"/>
          <w:imprint w:val="0"/>
          <w:color w:val="auto"/>
          <w:spacing w:val="0"/>
          <w:w w:val="100"/>
          <w:kern w:val="0"/>
          <w:position w:val="0"/>
          <w:highlight w:val="none"/>
          <w:vertAlign w:val="baseline"/>
        </w:rPr>
      </w:lvl>
    </w:lvlOverride>
  </w:num>
  <w:num w:numId="17">
    <w:abstractNumId w:val="67"/>
  </w:num>
  <w:num w:numId="18">
    <w:abstractNumId w:val="0"/>
  </w:num>
  <w:num w:numId="19">
    <w:abstractNumId w:val="44"/>
  </w:num>
  <w:num w:numId="20">
    <w:abstractNumId w:val="32"/>
  </w:num>
  <w:num w:numId="21">
    <w:abstractNumId w:val="65"/>
  </w:num>
  <w:num w:numId="22">
    <w:abstractNumId w:val="28"/>
  </w:num>
  <w:num w:numId="23">
    <w:abstractNumId w:val="17"/>
  </w:num>
  <w:num w:numId="24">
    <w:abstractNumId w:val="24"/>
  </w:num>
  <w:num w:numId="25">
    <w:abstractNumId w:val="54"/>
  </w:num>
  <w:num w:numId="26">
    <w:abstractNumId w:val="16"/>
  </w:num>
  <w:num w:numId="27">
    <w:abstractNumId w:val="76"/>
  </w:num>
  <w:num w:numId="28">
    <w:abstractNumId w:val="72"/>
  </w:num>
  <w:num w:numId="29">
    <w:abstractNumId w:val="39"/>
  </w:num>
  <w:num w:numId="30">
    <w:abstractNumId w:val="3"/>
  </w:num>
  <w:num w:numId="31">
    <w:abstractNumId w:val="61"/>
  </w:num>
  <w:num w:numId="32">
    <w:abstractNumId w:val="46"/>
  </w:num>
  <w:num w:numId="33">
    <w:abstractNumId w:val="27"/>
  </w:num>
  <w:num w:numId="34">
    <w:abstractNumId w:val="34"/>
  </w:num>
  <w:num w:numId="35">
    <w:abstractNumId w:val="42"/>
  </w:num>
  <w:num w:numId="36">
    <w:abstractNumId w:val="21"/>
  </w:num>
  <w:num w:numId="37">
    <w:abstractNumId w:val="4"/>
  </w:num>
  <w:num w:numId="38">
    <w:abstractNumId w:val="23"/>
  </w:num>
  <w:num w:numId="39">
    <w:abstractNumId w:val="37"/>
  </w:num>
  <w:num w:numId="40">
    <w:abstractNumId w:val="36"/>
  </w:num>
  <w:num w:numId="41">
    <w:abstractNumId w:val="66"/>
  </w:num>
  <w:num w:numId="42">
    <w:abstractNumId w:val="49"/>
  </w:num>
  <w:num w:numId="43">
    <w:abstractNumId w:val="58"/>
  </w:num>
  <w:num w:numId="44">
    <w:abstractNumId w:val="48"/>
  </w:num>
  <w:num w:numId="45">
    <w:abstractNumId w:val="64"/>
  </w:num>
  <w:num w:numId="46">
    <w:abstractNumId w:val="56"/>
  </w:num>
  <w:num w:numId="47">
    <w:abstractNumId w:val="78"/>
  </w:num>
  <w:num w:numId="48">
    <w:abstractNumId w:val="12"/>
  </w:num>
  <w:num w:numId="49">
    <w:abstractNumId w:val="29"/>
  </w:num>
  <w:num w:numId="50">
    <w:abstractNumId w:val="9"/>
  </w:num>
  <w:num w:numId="51">
    <w:abstractNumId w:val="68"/>
  </w:num>
  <w:num w:numId="52">
    <w:abstractNumId w:val="53"/>
  </w:num>
  <w:num w:numId="53">
    <w:abstractNumId w:val="80"/>
  </w:num>
  <w:num w:numId="54">
    <w:abstractNumId w:val="74"/>
  </w:num>
  <w:num w:numId="55">
    <w:abstractNumId w:val="43"/>
  </w:num>
  <w:num w:numId="56">
    <w:abstractNumId w:val="38"/>
  </w:num>
  <w:num w:numId="57">
    <w:abstractNumId w:val="7"/>
  </w:num>
  <w:num w:numId="58">
    <w:abstractNumId w:val="19"/>
  </w:num>
  <w:num w:numId="59">
    <w:abstractNumId w:val="40"/>
  </w:num>
  <w:num w:numId="60">
    <w:abstractNumId w:val="50"/>
  </w:num>
  <w:num w:numId="61">
    <w:abstractNumId w:val="79"/>
  </w:num>
  <w:num w:numId="62">
    <w:abstractNumId w:val="31"/>
  </w:num>
  <w:num w:numId="63">
    <w:abstractNumId w:val="25"/>
  </w:num>
  <w:num w:numId="64">
    <w:abstractNumId w:val="75"/>
  </w:num>
  <w:num w:numId="65">
    <w:abstractNumId w:val="14"/>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6">
    <w:abstractNumId w:val="82"/>
  </w:num>
  <w:num w:numId="67">
    <w:abstractNumId w:val="45"/>
  </w:num>
  <w:num w:numId="68">
    <w:abstractNumId w:val="22"/>
  </w:num>
  <w:num w:numId="69">
    <w:abstractNumId w:val="69"/>
  </w:num>
  <w:num w:numId="70">
    <w:abstractNumId w:val="47"/>
  </w:num>
  <w:num w:numId="71">
    <w:abstractNumId w:val="73"/>
  </w:num>
  <w:num w:numId="72">
    <w:abstractNumId w:val="13"/>
  </w:num>
  <w:num w:numId="73">
    <w:abstractNumId w:val="51"/>
  </w:num>
  <w:num w:numId="74">
    <w:abstractNumId w:val="2"/>
    <w:lvlOverride w:ilvl="0">
      <w:lvl w:ilvl="0" w:tplc="FE688E06">
        <w:start w:val="1"/>
        <w:numFmt w:val="decimal"/>
        <w:pStyle w:val="BodyArial"/>
        <w:lvlText w:val="%1."/>
        <w:lvlJc w:val="left"/>
        <w:pPr>
          <w:ind w:left="720" w:hanging="720"/>
        </w:pPr>
        <w:rPr>
          <w:rFonts w:hint="default" w:ascii="Arial" w:hAnsi="Arial" w:cs="Arial"/>
          <w:b w:val="0"/>
          <w:bCs w:val="0"/>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1">
      <w:lvl w:ilvl="1" w:tplc="E4BCA2C2">
        <w:start w:val="1"/>
        <w:numFmt w:val="lowerLetter"/>
        <w:lvlText w:val="%2."/>
        <w:lvlJc w:val="left"/>
        <w:pPr>
          <w:ind w:left="7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2">
      <w:lvl w:ilvl="2" w:tplc="7E701A7A">
        <w:start w:val="1"/>
        <w:numFmt w:val="lowerRoman"/>
        <w:pStyle w:val="Style5"/>
        <w:lvlText w:val="%3."/>
        <w:lvlJc w:val="left"/>
        <w:pPr>
          <w:ind w:left="1440" w:hanging="6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3">
      <w:lvl w:ilvl="3" w:tplc="11961910">
        <w:start w:val="1"/>
        <w:numFmt w:val="decimal"/>
        <w:lvlText w:val="%4."/>
        <w:lvlJc w:val="left"/>
        <w:pPr>
          <w:ind w:left="216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4">
      <w:lvl w:ilvl="4" w:tplc="BE543EC2">
        <w:start w:val="1"/>
        <w:numFmt w:val="lowerLetter"/>
        <w:lvlText w:val="%5."/>
        <w:lvlJc w:val="left"/>
        <w:pPr>
          <w:ind w:left="288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5">
      <w:lvl w:ilvl="5" w:tplc="2682A830">
        <w:start w:val="1"/>
        <w:numFmt w:val="lowerRoman"/>
        <w:lvlText w:val="%6."/>
        <w:lvlJc w:val="left"/>
        <w:pPr>
          <w:ind w:left="3600" w:hanging="6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6">
      <w:lvl w:ilvl="6" w:tplc="B2002FAC">
        <w:start w:val="1"/>
        <w:numFmt w:val="decimal"/>
        <w:lvlText w:val="%7."/>
        <w:lvlJc w:val="left"/>
        <w:pPr>
          <w:ind w:left="432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7">
      <w:lvl w:ilvl="7" w:tplc="4B7AED9C">
        <w:start w:val="1"/>
        <w:numFmt w:val="lowerLetter"/>
        <w:lvlText w:val="%8."/>
        <w:lvlJc w:val="left"/>
        <w:pPr>
          <w:ind w:left="5040" w:hanging="720"/>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lvlOverride w:ilvl="8">
      <w:lvl w:ilvl="8" w:tplc="39C2460C">
        <w:start w:val="1"/>
        <w:numFmt w:val="lowerRoman"/>
        <w:lvlText w:val="%9."/>
        <w:lvlJc w:val="left"/>
        <w:pPr>
          <w:ind w:left="5760" w:hanging="662"/>
        </w:pPr>
        <w:rPr>
          <w:rFonts w:hAnsi="Arial Unicode MS"/>
          <w:caps w:val="0"/>
          <w:smallCaps w:val="0"/>
          <w:strike w:val="0"/>
          <w:dstrike w:val="0"/>
          <w:color w:val="000000"/>
          <w:spacing w:val="0"/>
          <w:w w:val="100"/>
          <w:kern w:val="0"/>
          <w:position w:val="0"/>
          <w:highlight w:val="none"/>
          <w:vertAlign w:val="baseline"/>
          <w14:shadow w14:blurRad="0" w14:dist="0" w14:dir="0" w14:sx="0" w14:sy="0" w14:kx="0" w14:ky="0" w14:algn="none">
            <w14:srgbClr w14:val="000000"/>
          </w14:shadow>
          <w14:textOutline w14:w="0" w14:cap="rnd" w14:cmpd="sng" w14:algn="ctr">
            <w14:noFill/>
            <w14:prstDash w14:val="solid"/>
            <w14:bevel/>
          </w14:textOutline>
        </w:rPr>
      </w:lvl>
    </w:lvlOverride>
  </w:num>
  <w:num w:numId="75">
    <w:abstractNumId w:val="35"/>
  </w:num>
  <w:num w:numId="76">
    <w:abstractNumId w:val="30"/>
  </w:num>
  <w:num w:numId="77">
    <w:abstractNumId w:val="33"/>
  </w:num>
  <w:num w:numId="78">
    <w:abstractNumId w:val="14"/>
  </w:num>
  <w:num w:numId="79">
    <w:abstractNumId w:val="63"/>
  </w:num>
  <w:num w:numId="80">
    <w:abstractNumId w:val="70"/>
  </w:num>
  <w:num w:numId="81">
    <w:abstractNumId w:val="26"/>
  </w:num>
  <w:num w:numId="82">
    <w:abstractNumId w:val="5"/>
  </w:num>
  <w:num w:numId="83">
    <w:abstractNumId w:val="52"/>
  </w:num>
  <w:num w:numId="84">
    <w:abstractNumId w:val="1"/>
  </w:num>
  <w:num w:numId="85">
    <w:abstractNumId w:val="6"/>
  </w:num>
  <w:numIdMacAtCleanup w:val="77"/>
</w:numbering>
</file>

<file path=word/people.xml><?xml version="1.0" encoding="utf-8"?>
<w15:people xmlns:mc="http://schemas.openxmlformats.org/markup-compatibility/2006" xmlns:w15="http://schemas.microsoft.com/office/word/2012/wordml" mc:Ignorable="w15"/>
</file>

<file path=word/settings.xml><?xml version="1.0" encoding="utf-8"?>
<w:settings xmlns:wp14="http://schemas.microsoft.com/office/word/2010/wordprocessingDrawing"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p14">
  <w:zoom w:percent="159"/>
  <w:removePersonalInformation/>
  <w:removeDateAndTime/>
  <w:trackRevisions w:val="false"/>
  <w:defaultTabStop w:val="720"/>
  <w:evenAndOddHeaders/>
  <w:characterSpacingControl w:val="doNotCompress"/>
  <w:hdrShapeDefaults>
    <o:shapedefaults v:ext="edit" spidmax="2049"/>
  </w:hdrShapeDefaults>
  <w:footnotePr>
    <w:footnote w:id="-1"/>
    <w:footnote w:id="0"/>
    <w:footnote w:id="1"/>
  </w:footnotePr>
  <w:endnotePr>
    <w:endnote w:id="-1"/>
    <w:endnote w:id="0"/>
    <w:endnote w:id="1"/>
  </w:endnotePr>
  <w:compat>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docVars>
    <w:docVar w:name="__Grammarly_42____i" w:val="H4sIAAAAAAAEAKtWckksSQxILCpxzi/NK1GyMqwFAAEhoTITAAAA"/>
    <w:docVar w:name="__Grammarly_42___1" w:val="H4sIAAAAAAAEAKtWcslP9kxRslIyNDYyszAytzAxNjCyMLI0tDRV0lEKTi0uzszPAykwrAUA3I96WSwAAAA="/>
    <w:docVar w:name="Smrt Headings Level" w:val="1"/>
  </w:docVars>
  <w:rsids>
    <w:rsidRoot w:val="004047A8"/>
    <w:rsid w:val="00003B9E"/>
    <w:rsid w:val="00004886"/>
    <w:rsid w:val="00004DD8"/>
    <w:rsid w:val="000065EA"/>
    <w:rsid w:val="00007FA1"/>
    <w:rsid w:val="00010F5C"/>
    <w:rsid w:val="000207AD"/>
    <w:rsid w:val="00022720"/>
    <w:rsid w:val="00025786"/>
    <w:rsid w:val="00025974"/>
    <w:rsid w:val="00025E2D"/>
    <w:rsid w:val="00032A2D"/>
    <w:rsid w:val="00033845"/>
    <w:rsid w:val="00035767"/>
    <w:rsid w:val="0004057E"/>
    <w:rsid w:val="0004068A"/>
    <w:rsid w:val="00040949"/>
    <w:rsid w:val="00045B0D"/>
    <w:rsid w:val="00046352"/>
    <w:rsid w:val="0005001F"/>
    <w:rsid w:val="00054030"/>
    <w:rsid w:val="0005410C"/>
    <w:rsid w:val="00054DB0"/>
    <w:rsid w:val="00060C77"/>
    <w:rsid w:val="000617CB"/>
    <w:rsid w:val="000624C9"/>
    <w:rsid w:val="00062639"/>
    <w:rsid w:val="00063853"/>
    <w:rsid w:val="0006453A"/>
    <w:rsid w:val="0006458F"/>
    <w:rsid w:val="00066E4B"/>
    <w:rsid w:val="0006791C"/>
    <w:rsid w:val="00070B03"/>
    <w:rsid w:val="000734B8"/>
    <w:rsid w:val="0007391E"/>
    <w:rsid w:val="000739FD"/>
    <w:rsid w:val="000744B3"/>
    <w:rsid w:val="00074F93"/>
    <w:rsid w:val="0007513B"/>
    <w:rsid w:val="000773BE"/>
    <w:rsid w:val="00081FE9"/>
    <w:rsid w:val="000830FC"/>
    <w:rsid w:val="00083350"/>
    <w:rsid w:val="00084B73"/>
    <w:rsid w:val="0008576E"/>
    <w:rsid w:val="000859C7"/>
    <w:rsid w:val="00085E2B"/>
    <w:rsid w:val="00087CA8"/>
    <w:rsid w:val="00090A82"/>
    <w:rsid w:val="00091467"/>
    <w:rsid w:val="000939AB"/>
    <w:rsid w:val="00093D9D"/>
    <w:rsid w:val="00095F25"/>
    <w:rsid w:val="00095F40"/>
    <w:rsid w:val="000960B3"/>
    <w:rsid w:val="0009702A"/>
    <w:rsid w:val="000A0CAF"/>
    <w:rsid w:val="000A10A5"/>
    <w:rsid w:val="000A395E"/>
    <w:rsid w:val="000A51FE"/>
    <w:rsid w:val="000A643A"/>
    <w:rsid w:val="000B010A"/>
    <w:rsid w:val="000B1793"/>
    <w:rsid w:val="000C039C"/>
    <w:rsid w:val="000C18E5"/>
    <w:rsid w:val="000C3829"/>
    <w:rsid w:val="000C6304"/>
    <w:rsid w:val="000C735F"/>
    <w:rsid w:val="000C79F4"/>
    <w:rsid w:val="000D07F5"/>
    <w:rsid w:val="000D147B"/>
    <w:rsid w:val="000D2E1F"/>
    <w:rsid w:val="000D4E4E"/>
    <w:rsid w:val="000D544D"/>
    <w:rsid w:val="000D7CD5"/>
    <w:rsid w:val="000E190C"/>
    <w:rsid w:val="000E1F53"/>
    <w:rsid w:val="000E20B1"/>
    <w:rsid w:val="000E32FA"/>
    <w:rsid w:val="000E339F"/>
    <w:rsid w:val="000E45ED"/>
    <w:rsid w:val="000E51F6"/>
    <w:rsid w:val="000E5CC6"/>
    <w:rsid w:val="000F0AD7"/>
    <w:rsid w:val="000F0D3A"/>
    <w:rsid w:val="000F32F8"/>
    <w:rsid w:val="000F67BE"/>
    <w:rsid w:val="000F7B31"/>
    <w:rsid w:val="00101FFA"/>
    <w:rsid w:val="0010219D"/>
    <w:rsid w:val="00104531"/>
    <w:rsid w:val="00105191"/>
    <w:rsid w:val="001077AF"/>
    <w:rsid w:val="001109EA"/>
    <w:rsid w:val="0011119F"/>
    <w:rsid w:val="0011440C"/>
    <w:rsid w:val="001153D1"/>
    <w:rsid w:val="00115ED8"/>
    <w:rsid w:val="00117E0D"/>
    <w:rsid w:val="00120710"/>
    <w:rsid w:val="00120D8E"/>
    <w:rsid w:val="00123255"/>
    <w:rsid w:val="00123CE0"/>
    <w:rsid w:val="00124E12"/>
    <w:rsid w:val="00130467"/>
    <w:rsid w:val="001304D6"/>
    <w:rsid w:val="001312F3"/>
    <w:rsid w:val="001318E4"/>
    <w:rsid w:val="001319C4"/>
    <w:rsid w:val="00132AF4"/>
    <w:rsid w:val="00133997"/>
    <w:rsid w:val="00134F6A"/>
    <w:rsid w:val="00135DD1"/>
    <w:rsid w:val="001440E0"/>
    <w:rsid w:val="00144682"/>
    <w:rsid w:val="00147FC9"/>
    <w:rsid w:val="00150114"/>
    <w:rsid w:val="00153450"/>
    <w:rsid w:val="00154849"/>
    <w:rsid w:val="00155B85"/>
    <w:rsid w:val="0015612C"/>
    <w:rsid w:val="001605C8"/>
    <w:rsid w:val="001623D0"/>
    <w:rsid w:val="0016489B"/>
    <w:rsid w:val="00165279"/>
    <w:rsid w:val="00170C46"/>
    <w:rsid w:val="00175C04"/>
    <w:rsid w:val="00175D65"/>
    <w:rsid w:val="00175F1A"/>
    <w:rsid w:val="00177302"/>
    <w:rsid w:val="00181773"/>
    <w:rsid w:val="00185CAD"/>
    <w:rsid w:val="00187212"/>
    <w:rsid w:val="0018799F"/>
    <w:rsid w:val="00190223"/>
    <w:rsid w:val="001909C5"/>
    <w:rsid w:val="0019160B"/>
    <w:rsid w:val="00194D88"/>
    <w:rsid w:val="001A2ABB"/>
    <w:rsid w:val="001A3D5E"/>
    <w:rsid w:val="001A473F"/>
    <w:rsid w:val="001A55D7"/>
    <w:rsid w:val="001A690C"/>
    <w:rsid w:val="001A7ACE"/>
    <w:rsid w:val="001A7F0B"/>
    <w:rsid w:val="001B06A5"/>
    <w:rsid w:val="001B1600"/>
    <w:rsid w:val="001B1672"/>
    <w:rsid w:val="001B24C9"/>
    <w:rsid w:val="001B2CCE"/>
    <w:rsid w:val="001B439A"/>
    <w:rsid w:val="001B5AFF"/>
    <w:rsid w:val="001B6A30"/>
    <w:rsid w:val="001C0077"/>
    <w:rsid w:val="001C21B8"/>
    <w:rsid w:val="001D29AA"/>
    <w:rsid w:val="001D4065"/>
    <w:rsid w:val="001D43C7"/>
    <w:rsid w:val="001D6161"/>
    <w:rsid w:val="001D6239"/>
    <w:rsid w:val="001D644B"/>
    <w:rsid w:val="001D6532"/>
    <w:rsid w:val="001E0994"/>
    <w:rsid w:val="001E37C5"/>
    <w:rsid w:val="001E53ED"/>
    <w:rsid w:val="001E7DC8"/>
    <w:rsid w:val="001F1D67"/>
    <w:rsid w:val="001F5B1D"/>
    <w:rsid w:val="001F5CEA"/>
    <w:rsid w:val="00200B00"/>
    <w:rsid w:val="00200F72"/>
    <w:rsid w:val="0020102E"/>
    <w:rsid w:val="00202258"/>
    <w:rsid w:val="0020426E"/>
    <w:rsid w:val="00204996"/>
    <w:rsid w:val="0021056C"/>
    <w:rsid w:val="00210876"/>
    <w:rsid w:val="002108A3"/>
    <w:rsid w:val="002116A7"/>
    <w:rsid w:val="0021280B"/>
    <w:rsid w:val="002146A4"/>
    <w:rsid w:val="00214FB5"/>
    <w:rsid w:val="00215856"/>
    <w:rsid w:val="00217FDF"/>
    <w:rsid w:val="0022171E"/>
    <w:rsid w:val="002251A6"/>
    <w:rsid w:val="0022605D"/>
    <w:rsid w:val="00227882"/>
    <w:rsid w:val="00234E15"/>
    <w:rsid w:val="00235CEC"/>
    <w:rsid w:val="00237961"/>
    <w:rsid w:val="0024475B"/>
    <w:rsid w:val="00245092"/>
    <w:rsid w:val="00245AF6"/>
    <w:rsid w:val="00246217"/>
    <w:rsid w:val="00252958"/>
    <w:rsid w:val="00252AE7"/>
    <w:rsid w:val="002540B7"/>
    <w:rsid w:val="00254DC5"/>
    <w:rsid w:val="00255038"/>
    <w:rsid w:val="00256B92"/>
    <w:rsid w:val="00257622"/>
    <w:rsid w:val="00257DC1"/>
    <w:rsid w:val="00262320"/>
    <w:rsid w:val="00262E51"/>
    <w:rsid w:val="002630D0"/>
    <w:rsid w:val="00264CE8"/>
    <w:rsid w:val="00264E37"/>
    <w:rsid w:val="002653A2"/>
    <w:rsid w:val="00273F25"/>
    <w:rsid w:val="00274663"/>
    <w:rsid w:val="00276335"/>
    <w:rsid w:val="0027789C"/>
    <w:rsid w:val="00277B2C"/>
    <w:rsid w:val="0028032B"/>
    <w:rsid w:val="00280335"/>
    <w:rsid w:val="00280A30"/>
    <w:rsid w:val="0028120C"/>
    <w:rsid w:val="00285443"/>
    <w:rsid w:val="00286845"/>
    <w:rsid w:val="00290F9D"/>
    <w:rsid w:val="0029427D"/>
    <w:rsid w:val="002949C1"/>
    <w:rsid w:val="00295A92"/>
    <w:rsid w:val="00295FAC"/>
    <w:rsid w:val="00297411"/>
    <w:rsid w:val="002A0D9D"/>
    <w:rsid w:val="002A1182"/>
    <w:rsid w:val="002A2443"/>
    <w:rsid w:val="002A3395"/>
    <w:rsid w:val="002B039F"/>
    <w:rsid w:val="002B0A3B"/>
    <w:rsid w:val="002B3041"/>
    <w:rsid w:val="002B3547"/>
    <w:rsid w:val="002B4326"/>
    <w:rsid w:val="002C1D8C"/>
    <w:rsid w:val="002C2186"/>
    <w:rsid w:val="002C2561"/>
    <w:rsid w:val="002C3DD0"/>
    <w:rsid w:val="002C761D"/>
    <w:rsid w:val="002D1584"/>
    <w:rsid w:val="002D2D72"/>
    <w:rsid w:val="002D66C6"/>
    <w:rsid w:val="002D6F5A"/>
    <w:rsid w:val="002E0177"/>
    <w:rsid w:val="002E11C1"/>
    <w:rsid w:val="002E1490"/>
    <w:rsid w:val="002E5521"/>
    <w:rsid w:val="002E5701"/>
    <w:rsid w:val="002E57DA"/>
    <w:rsid w:val="002E69FB"/>
    <w:rsid w:val="002E6C63"/>
    <w:rsid w:val="002E7EB2"/>
    <w:rsid w:val="002F0D89"/>
    <w:rsid w:val="002F2A12"/>
    <w:rsid w:val="002F401D"/>
    <w:rsid w:val="002F5842"/>
    <w:rsid w:val="002F72B7"/>
    <w:rsid w:val="002F7A41"/>
    <w:rsid w:val="00310FFB"/>
    <w:rsid w:val="003127BE"/>
    <w:rsid w:val="00314339"/>
    <w:rsid w:val="003144B1"/>
    <w:rsid w:val="0031502A"/>
    <w:rsid w:val="00315CB4"/>
    <w:rsid w:val="00321368"/>
    <w:rsid w:val="00321DE6"/>
    <w:rsid w:val="00322E1C"/>
    <w:rsid w:val="0032387A"/>
    <w:rsid w:val="00323AE6"/>
    <w:rsid w:val="00324708"/>
    <w:rsid w:val="0032654E"/>
    <w:rsid w:val="00330D27"/>
    <w:rsid w:val="00333AB5"/>
    <w:rsid w:val="00333BFA"/>
    <w:rsid w:val="00333D81"/>
    <w:rsid w:val="00335E16"/>
    <w:rsid w:val="00336DB9"/>
    <w:rsid w:val="00337EA7"/>
    <w:rsid w:val="003409B3"/>
    <w:rsid w:val="00340CA0"/>
    <w:rsid w:val="003418DD"/>
    <w:rsid w:val="003430AA"/>
    <w:rsid w:val="00344AAC"/>
    <w:rsid w:val="00344AF4"/>
    <w:rsid w:val="00345823"/>
    <w:rsid w:val="00345D80"/>
    <w:rsid w:val="0034657F"/>
    <w:rsid w:val="00350EEA"/>
    <w:rsid w:val="00351C14"/>
    <w:rsid w:val="00352EEF"/>
    <w:rsid w:val="003559C1"/>
    <w:rsid w:val="003562E0"/>
    <w:rsid w:val="00356625"/>
    <w:rsid w:val="00356681"/>
    <w:rsid w:val="003577C5"/>
    <w:rsid w:val="003604C6"/>
    <w:rsid w:val="003609D3"/>
    <w:rsid w:val="00361C8A"/>
    <w:rsid w:val="00361CE3"/>
    <w:rsid w:val="0036217A"/>
    <w:rsid w:val="003648F1"/>
    <w:rsid w:val="003650A8"/>
    <w:rsid w:val="0037040D"/>
    <w:rsid w:val="00371039"/>
    <w:rsid w:val="0037148E"/>
    <w:rsid w:val="0037199F"/>
    <w:rsid w:val="00371B2F"/>
    <w:rsid w:val="00372854"/>
    <w:rsid w:val="00374522"/>
    <w:rsid w:val="003749F8"/>
    <w:rsid w:val="00374AEC"/>
    <w:rsid w:val="00374BDB"/>
    <w:rsid w:val="00375C94"/>
    <w:rsid w:val="00375DF8"/>
    <w:rsid w:val="0038313F"/>
    <w:rsid w:val="003831C8"/>
    <w:rsid w:val="00384AA0"/>
    <w:rsid w:val="003863C7"/>
    <w:rsid w:val="003873B1"/>
    <w:rsid w:val="00387B50"/>
    <w:rsid w:val="00387F84"/>
    <w:rsid w:val="00390B8D"/>
    <w:rsid w:val="00392453"/>
    <w:rsid w:val="00392554"/>
    <w:rsid w:val="003933E8"/>
    <w:rsid w:val="00394132"/>
    <w:rsid w:val="00395318"/>
    <w:rsid w:val="00395B8E"/>
    <w:rsid w:val="00396583"/>
    <w:rsid w:val="0039658B"/>
    <w:rsid w:val="003977C0"/>
    <w:rsid w:val="003A0AC0"/>
    <w:rsid w:val="003A3079"/>
    <w:rsid w:val="003A5F08"/>
    <w:rsid w:val="003A65FA"/>
    <w:rsid w:val="003B107F"/>
    <w:rsid w:val="003B1845"/>
    <w:rsid w:val="003B2C41"/>
    <w:rsid w:val="003B4677"/>
    <w:rsid w:val="003B657D"/>
    <w:rsid w:val="003C2C5F"/>
    <w:rsid w:val="003C5103"/>
    <w:rsid w:val="003C61C2"/>
    <w:rsid w:val="003C6C0E"/>
    <w:rsid w:val="003C7CFF"/>
    <w:rsid w:val="003D2290"/>
    <w:rsid w:val="003D2BF2"/>
    <w:rsid w:val="003D41E9"/>
    <w:rsid w:val="003D5621"/>
    <w:rsid w:val="003E03D9"/>
    <w:rsid w:val="003E18E8"/>
    <w:rsid w:val="003E1A2A"/>
    <w:rsid w:val="003E2C31"/>
    <w:rsid w:val="003E3460"/>
    <w:rsid w:val="003E3DF8"/>
    <w:rsid w:val="003E598D"/>
    <w:rsid w:val="003E6537"/>
    <w:rsid w:val="003E6DF1"/>
    <w:rsid w:val="003E7792"/>
    <w:rsid w:val="003F1E79"/>
    <w:rsid w:val="003F2BEF"/>
    <w:rsid w:val="003F55D1"/>
    <w:rsid w:val="003F5F9E"/>
    <w:rsid w:val="003F6A76"/>
    <w:rsid w:val="004002BD"/>
    <w:rsid w:val="004024A9"/>
    <w:rsid w:val="00403D3D"/>
    <w:rsid w:val="004047A8"/>
    <w:rsid w:val="00404DA5"/>
    <w:rsid w:val="00405430"/>
    <w:rsid w:val="00405B30"/>
    <w:rsid w:val="00406BB7"/>
    <w:rsid w:val="00406C99"/>
    <w:rsid w:val="004071A4"/>
    <w:rsid w:val="004115E0"/>
    <w:rsid w:val="0041198F"/>
    <w:rsid w:val="00413218"/>
    <w:rsid w:val="00414235"/>
    <w:rsid w:val="00414E3F"/>
    <w:rsid w:val="00421580"/>
    <w:rsid w:val="00423546"/>
    <w:rsid w:val="00426797"/>
    <w:rsid w:val="00427489"/>
    <w:rsid w:val="00427DCC"/>
    <w:rsid w:val="004338AE"/>
    <w:rsid w:val="00433E07"/>
    <w:rsid w:val="00434FEA"/>
    <w:rsid w:val="00435150"/>
    <w:rsid w:val="00435E9E"/>
    <w:rsid w:val="00436538"/>
    <w:rsid w:val="00436DFB"/>
    <w:rsid w:val="004404BD"/>
    <w:rsid w:val="00441357"/>
    <w:rsid w:val="00441947"/>
    <w:rsid w:val="00442507"/>
    <w:rsid w:val="00445785"/>
    <w:rsid w:val="00453FFA"/>
    <w:rsid w:val="00454E86"/>
    <w:rsid w:val="00457935"/>
    <w:rsid w:val="00457CBE"/>
    <w:rsid w:val="0046416B"/>
    <w:rsid w:val="004641A7"/>
    <w:rsid w:val="0046533A"/>
    <w:rsid w:val="00466F49"/>
    <w:rsid w:val="00467E8F"/>
    <w:rsid w:val="00467F24"/>
    <w:rsid w:val="00471946"/>
    <w:rsid w:val="00471BDB"/>
    <w:rsid w:val="004731B8"/>
    <w:rsid w:val="00473922"/>
    <w:rsid w:val="004745B0"/>
    <w:rsid w:val="00474CBB"/>
    <w:rsid w:val="00475799"/>
    <w:rsid w:val="004758E3"/>
    <w:rsid w:val="00475D0D"/>
    <w:rsid w:val="0048043D"/>
    <w:rsid w:val="004814CC"/>
    <w:rsid w:val="00483C6D"/>
    <w:rsid w:val="00486295"/>
    <w:rsid w:val="004945F8"/>
    <w:rsid w:val="00495006"/>
    <w:rsid w:val="00496014"/>
    <w:rsid w:val="0049771C"/>
    <w:rsid w:val="00497F77"/>
    <w:rsid w:val="004A4D61"/>
    <w:rsid w:val="004B1245"/>
    <w:rsid w:val="004B223F"/>
    <w:rsid w:val="004B22C7"/>
    <w:rsid w:val="004B64B4"/>
    <w:rsid w:val="004C299D"/>
    <w:rsid w:val="004C40C2"/>
    <w:rsid w:val="004C43B8"/>
    <w:rsid w:val="004C5BFF"/>
    <w:rsid w:val="004C61D9"/>
    <w:rsid w:val="004C7894"/>
    <w:rsid w:val="004D1A3C"/>
    <w:rsid w:val="004D1C47"/>
    <w:rsid w:val="004D4C6F"/>
    <w:rsid w:val="004D5424"/>
    <w:rsid w:val="004D77A7"/>
    <w:rsid w:val="004D7B19"/>
    <w:rsid w:val="004E0F4C"/>
    <w:rsid w:val="004E2F74"/>
    <w:rsid w:val="004E3B80"/>
    <w:rsid w:val="004E6450"/>
    <w:rsid w:val="004E7AEA"/>
    <w:rsid w:val="004F32C7"/>
    <w:rsid w:val="004F56BD"/>
    <w:rsid w:val="004F5B6D"/>
    <w:rsid w:val="004F6668"/>
    <w:rsid w:val="004F6A4B"/>
    <w:rsid w:val="005009D5"/>
    <w:rsid w:val="00501C32"/>
    <w:rsid w:val="0050526E"/>
    <w:rsid w:val="00505A6F"/>
    <w:rsid w:val="00510B29"/>
    <w:rsid w:val="00513900"/>
    <w:rsid w:val="00514011"/>
    <w:rsid w:val="00514311"/>
    <w:rsid w:val="00514641"/>
    <w:rsid w:val="00514F5D"/>
    <w:rsid w:val="005152B3"/>
    <w:rsid w:val="0051638D"/>
    <w:rsid w:val="00517C9A"/>
    <w:rsid w:val="005219FC"/>
    <w:rsid w:val="0052529B"/>
    <w:rsid w:val="00525B2A"/>
    <w:rsid w:val="00527FBF"/>
    <w:rsid w:val="00533022"/>
    <w:rsid w:val="0053412B"/>
    <w:rsid w:val="00534528"/>
    <w:rsid w:val="00535C4B"/>
    <w:rsid w:val="005369D8"/>
    <w:rsid w:val="005370A7"/>
    <w:rsid w:val="0054073A"/>
    <w:rsid w:val="00540D23"/>
    <w:rsid w:val="0054548D"/>
    <w:rsid w:val="00545DFA"/>
    <w:rsid w:val="00553665"/>
    <w:rsid w:val="00553843"/>
    <w:rsid w:val="00553D02"/>
    <w:rsid w:val="00554404"/>
    <w:rsid w:val="005554A4"/>
    <w:rsid w:val="00557914"/>
    <w:rsid w:val="005579B7"/>
    <w:rsid w:val="00561345"/>
    <w:rsid w:val="005646B6"/>
    <w:rsid w:val="00564932"/>
    <w:rsid w:val="00567152"/>
    <w:rsid w:val="00570FF8"/>
    <w:rsid w:val="00572BB0"/>
    <w:rsid w:val="00582091"/>
    <w:rsid w:val="00582A44"/>
    <w:rsid w:val="00587D6B"/>
    <w:rsid w:val="00591624"/>
    <w:rsid w:val="00591827"/>
    <w:rsid w:val="005919B1"/>
    <w:rsid w:val="0059344F"/>
    <w:rsid w:val="00596E6C"/>
    <w:rsid w:val="005A0ADB"/>
    <w:rsid w:val="005A3C68"/>
    <w:rsid w:val="005A5452"/>
    <w:rsid w:val="005A5602"/>
    <w:rsid w:val="005A6360"/>
    <w:rsid w:val="005A69DB"/>
    <w:rsid w:val="005A79AF"/>
    <w:rsid w:val="005B1812"/>
    <w:rsid w:val="005B4428"/>
    <w:rsid w:val="005B45A1"/>
    <w:rsid w:val="005B64B3"/>
    <w:rsid w:val="005B6920"/>
    <w:rsid w:val="005C0C5D"/>
    <w:rsid w:val="005C0E7A"/>
    <w:rsid w:val="005C308E"/>
    <w:rsid w:val="005C793B"/>
    <w:rsid w:val="005D0463"/>
    <w:rsid w:val="005D1773"/>
    <w:rsid w:val="005D24FB"/>
    <w:rsid w:val="005D35D3"/>
    <w:rsid w:val="005D5034"/>
    <w:rsid w:val="005D5229"/>
    <w:rsid w:val="005D7296"/>
    <w:rsid w:val="005D7A0B"/>
    <w:rsid w:val="005E3A42"/>
    <w:rsid w:val="005E4773"/>
    <w:rsid w:val="005E518B"/>
    <w:rsid w:val="005E549E"/>
    <w:rsid w:val="005F1C86"/>
    <w:rsid w:val="005F2D56"/>
    <w:rsid w:val="005F3EDF"/>
    <w:rsid w:val="005F52F7"/>
    <w:rsid w:val="005F6E20"/>
    <w:rsid w:val="005F73C1"/>
    <w:rsid w:val="005F7663"/>
    <w:rsid w:val="005F7B2D"/>
    <w:rsid w:val="0060121F"/>
    <w:rsid w:val="00604500"/>
    <w:rsid w:val="00604A93"/>
    <w:rsid w:val="00611C13"/>
    <w:rsid w:val="006121D5"/>
    <w:rsid w:val="0061417C"/>
    <w:rsid w:val="006148E0"/>
    <w:rsid w:val="00615F86"/>
    <w:rsid w:val="006161EC"/>
    <w:rsid w:val="0061702B"/>
    <w:rsid w:val="006171AF"/>
    <w:rsid w:val="00617238"/>
    <w:rsid w:val="00617519"/>
    <w:rsid w:val="00617ADB"/>
    <w:rsid w:val="00617EC2"/>
    <w:rsid w:val="006216F1"/>
    <w:rsid w:val="006226B1"/>
    <w:rsid w:val="00623BE1"/>
    <w:rsid w:val="006246AB"/>
    <w:rsid w:val="00624DE1"/>
    <w:rsid w:val="006311DB"/>
    <w:rsid w:val="00632FBE"/>
    <w:rsid w:val="00634D97"/>
    <w:rsid w:val="00635803"/>
    <w:rsid w:val="00635D88"/>
    <w:rsid w:val="00636FB3"/>
    <w:rsid w:val="006411BC"/>
    <w:rsid w:val="00641634"/>
    <w:rsid w:val="006430D3"/>
    <w:rsid w:val="00643D8C"/>
    <w:rsid w:val="0064432C"/>
    <w:rsid w:val="0064758B"/>
    <w:rsid w:val="00653DB5"/>
    <w:rsid w:val="00656BAB"/>
    <w:rsid w:val="0066019A"/>
    <w:rsid w:val="00660F55"/>
    <w:rsid w:val="006622F5"/>
    <w:rsid w:val="006642CB"/>
    <w:rsid w:val="00665636"/>
    <w:rsid w:val="00671439"/>
    <w:rsid w:val="00671A0C"/>
    <w:rsid w:val="006726BF"/>
    <w:rsid w:val="006735E5"/>
    <w:rsid w:val="00677FB9"/>
    <w:rsid w:val="0068091E"/>
    <w:rsid w:val="0068170C"/>
    <w:rsid w:val="00681CB7"/>
    <w:rsid w:val="006825F4"/>
    <w:rsid w:val="006829E7"/>
    <w:rsid w:val="00682C45"/>
    <w:rsid w:val="0068644C"/>
    <w:rsid w:val="006872D2"/>
    <w:rsid w:val="0069000B"/>
    <w:rsid w:val="0069141C"/>
    <w:rsid w:val="00691EEB"/>
    <w:rsid w:val="00693476"/>
    <w:rsid w:val="006936B3"/>
    <w:rsid w:val="006964C2"/>
    <w:rsid w:val="00696733"/>
    <w:rsid w:val="006972B1"/>
    <w:rsid w:val="006A2314"/>
    <w:rsid w:val="006A2326"/>
    <w:rsid w:val="006A26BC"/>
    <w:rsid w:val="006A2A97"/>
    <w:rsid w:val="006A3E37"/>
    <w:rsid w:val="006A450C"/>
    <w:rsid w:val="006A4A24"/>
    <w:rsid w:val="006A620D"/>
    <w:rsid w:val="006A7EB5"/>
    <w:rsid w:val="006B3402"/>
    <w:rsid w:val="006B3590"/>
    <w:rsid w:val="006B4487"/>
    <w:rsid w:val="006B7784"/>
    <w:rsid w:val="006C26EF"/>
    <w:rsid w:val="006C3668"/>
    <w:rsid w:val="006C4633"/>
    <w:rsid w:val="006C6270"/>
    <w:rsid w:val="006C6D76"/>
    <w:rsid w:val="006C6E6C"/>
    <w:rsid w:val="006D1043"/>
    <w:rsid w:val="006D1482"/>
    <w:rsid w:val="006D2AB3"/>
    <w:rsid w:val="006D5E04"/>
    <w:rsid w:val="006D6860"/>
    <w:rsid w:val="006D6E25"/>
    <w:rsid w:val="006D75EC"/>
    <w:rsid w:val="006E2595"/>
    <w:rsid w:val="006F1F89"/>
    <w:rsid w:val="006F28DC"/>
    <w:rsid w:val="006F3CBF"/>
    <w:rsid w:val="006F4762"/>
    <w:rsid w:val="006F4E91"/>
    <w:rsid w:val="006F59C1"/>
    <w:rsid w:val="006F5A63"/>
    <w:rsid w:val="00701943"/>
    <w:rsid w:val="007035E0"/>
    <w:rsid w:val="00711ABE"/>
    <w:rsid w:val="00712BF4"/>
    <w:rsid w:val="007149AF"/>
    <w:rsid w:val="00714BFF"/>
    <w:rsid w:val="0071528C"/>
    <w:rsid w:val="00716FAA"/>
    <w:rsid w:val="00720D99"/>
    <w:rsid w:val="00724176"/>
    <w:rsid w:val="00724D96"/>
    <w:rsid w:val="00726F6B"/>
    <w:rsid w:val="00730172"/>
    <w:rsid w:val="00733441"/>
    <w:rsid w:val="0073361A"/>
    <w:rsid w:val="00733942"/>
    <w:rsid w:val="00734B9E"/>
    <w:rsid w:val="0074080A"/>
    <w:rsid w:val="007418F2"/>
    <w:rsid w:val="00742960"/>
    <w:rsid w:val="00745BFF"/>
    <w:rsid w:val="007511BF"/>
    <w:rsid w:val="00752750"/>
    <w:rsid w:val="00752C7E"/>
    <w:rsid w:val="00753E13"/>
    <w:rsid w:val="00754D7D"/>
    <w:rsid w:val="00756B14"/>
    <w:rsid w:val="007604CB"/>
    <w:rsid w:val="00762515"/>
    <w:rsid w:val="007660ED"/>
    <w:rsid w:val="0077213E"/>
    <w:rsid w:val="007742ED"/>
    <w:rsid w:val="00777B33"/>
    <w:rsid w:val="00777B92"/>
    <w:rsid w:val="00780F6A"/>
    <w:rsid w:val="0078297C"/>
    <w:rsid w:val="00783585"/>
    <w:rsid w:val="007844BA"/>
    <w:rsid w:val="00784B05"/>
    <w:rsid w:val="007878F9"/>
    <w:rsid w:val="00791041"/>
    <w:rsid w:val="00792B12"/>
    <w:rsid w:val="00793745"/>
    <w:rsid w:val="007979B3"/>
    <w:rsid w:val="007A0704"/>
    <w:rsid w:val="007A2046"/>
    <w:rsid w:val="007A43F8"/>
    <w:rsid w:val="007A49F4"/>
    <w:rsid w:val="007B1940"/>
    <w:rsid w:val="007B4246"/>
    <w:rsid w:val="007B4979"/>
    <w:rsid w:val="007B4BE1"/>
    <w:rsid w:val="007B7779"/>
    <w:rsid w:val="007C0B2F"/>
    <w:rsid w:val="007C2E92"/>
    <w:rsid w:val="007C3744"/>
    <w:rsid w:val="007C4CE0"/>
    <w:rsid w:val="007D1171"/>
    <w:rsid w:val="007D2803"/>
    <w:rsid w:val="007D4D82"/>
    <w:rsid w:val="007D5822"/>
    <w:rsid w:val="007E43CB"/>
    <w:rsid w:val="007E4610"/>
    <w:rsid w:val="007E5228"/>
    <w:rsid w:val="007E5314"/>
    <w:rsid w:val="007E58CA"/>
    <w:rsid w:val="007F1A9A"/>
    <w:rsid w:val="007F5384"/>
    <w:rsid w:val="00800CD2"/>
    <w:rsid w:val="00801B96"/>
    <w:rsid w:val="00804768"/>
    <w:rsid w:val="008066DB"/>
    <w:rsid w:val="00810BEB"/>
    <w:rsid w:val="00812D60"/>
    <w:rsid w:val="00812E53"/>
    <w:rsid w:val="008132B1"/>
    <w:rsid w:val="008137DA"/>
    <w:rsid w:val="00815869"/>
    <w:rsid w:val="0081669D"/>
    <w:rsid w:val="008173C2"/>
    <w:rsid w:val="00821E72"/>
    <w:rsid w:val="00823476"/>
    <w:rsid w:val="00826B22"/>
    <w:rsid w:val="008301AB"/>
    <w:rsid w:val="00830691"/>
    <w:rsid w:val="00830E7D"/>
    <w:rsid w:val="00830E98"/>
    <w:rsid w:val="00830F0B"/>
    <w:rsid w:val="00831566"/>
    <w:rsid w:val="0083272D"/>
    <w:rsid w:val="00833072"/>
    <w:rsid w:val="008349D7"/>
    <w:rsid w:val="00834CD7"/>
    <w:rsid w:val="008351B9"/>
    <w:rsid w:val="0084002D"/>
    <w:rsid w:val="008415E5"/>
    <w:rsid w:val="00842DB1"/>
    <w:rsid w:val="008456DF"/>
    <w:rsid w:val="00846274"/>
    <w:rsid w:val="00846CC1"/>
    <w:rsid w:val="0084713F"/>
    <w:rsid w:val="00847916"/>
    <w:rsid w:val="00850EA1"/>
    <w:rsid w:val="00851D5F"/>
    <w:rsid w:val="0085214E"/>
    <w:rsid w:val="0085235A"/>
    <w:rsid w:val="00853F96"/>
    <w:rsid w:val="008540B8"/>
    <w:rsid w:val="008541B0"/>
    <w:rsid w:val="0085459C"/>
    <w:rsid w:val="00856729"/>
    <w:rsid w:val="008577DD"/>
    <w:rsid w:val="008605D6"/>
    <w:rsid w:val="0086071D"/>
    <w:rsid w:val="0086131C"/>
    <w:rsid w:val="00862362"/>
    <w:rsid w:val="00862A5A"/>
    <w:rsid w:val="0087340D"/>
    <w:rsid w:val="00874927"/>
    <w:rsid w:val="00874CA9"/>
    <w:rsid w:val="008754C2"/>
    <w:rsid w:val="00875A71"/>
    <w:rsid w:val="00875F88"/>
    <w:rsid w:val="0087618F"/>
    <w:rsid w:val="008762A7"/>
    <w:rsid w:val="008812D3"/>
    <w:rsid w:val="00884665"/>
    <w:rsid w:val="0088698F"/>
    <w:rsid w:val="00887516"/>
    <w:rsid w:val="008917CE"/>
    <w:rsid w:val="008934F7"/>
    <w:rsid w:val="0089581F"/>
    <w:rsid w:val="00896813"/>
    <w:rsid w:val="008A0312"/>
    <w:rsid w:val="008A41CF"/>
    <w:rsid w:val="008A46CF"/>
    <w:rsid w:val="008A7564"/>
    <w:rsid w:val="008A7D1E"/>
    <w:rsid w:val="008B2020"/>
    <w:rsid w:val="008B3125"/>
    <w:rsid w:val="008B3810"/>
    <w:rsid w:val="008B4EE8"/>
    <w:rsid w:val="008B5A78"/>
    <w:rsid w:val="008B6765"/>
    <w:rsid w:val="008B67F2"/>
    <w:rsid w:val="008B6D66"/>
    <w:rsid w:val="008C2122"/>
    <w:rsid w:val="008C55A3"/>
    <w:rsid w:val="008C5B2B"/>
    <w:rsid w:val="008C7847"/>
    <w:rsid w:val="008C7D84"/>
    <w:rsid w:val="008D056E"/>
    <w:rsid w:val="008D144A"/>
    <w:rsid w:val="008D4EFE"/>
    <w:rsid w:val="008E1E4B"/>
    <w:rsid w:val="008E2C4C"/>
    <w:rsid w:val="008E2D8A"/>
    <w:rsid w:val="008E2FB6"/>
    <w:rsid w:val="008E4027"/>
    <w:rsid w:val="008E5739"/>
    <w:rsid w:val="008E58C8"/>
    <w:rsid w:val="008E79B0"/>
    <w:rsid w:val="008F1734"/>
    <w:rsid w:val="008F1BC1"/>
    <w:rsid w:val="008F33DC"/>
    <w:rsid w:val="008F3FF9"/>
    <w:rsid w:val="008F4D74"/>
    <w:rsid w:val="008F6C15"/>
    <w:rsid w:val="008F70FA"/>
    <w:rsid w:val="008F724F"/>
    <w:rsid w:val="008F7AA5"/>
    <w:rsid w:val="009011D6"/>
    <w:rsid w:val="00901366"/>
    <w:rsid w:val="00902943"/>
    <w:rsid w:val="00903081"/>
    <w:rsid w:val="00906D4F"/>
    <w:rsid w:val="00911020"/>
    <w:rsid w:val="00911BBC"/>
    <w:rsid w:val="00912F2E"/>
    <w:rsid w:val="00914BF9"/>
    <w:rsid w:val="009150E1"/>
    <w:rsid w:val="00915637"/>
    <w:rsid w:val="009156D9"/>
    <w:rsid w:val="009166F9"/>
    <w:rsid w:val="0091791A"/>
    <w:rsid w:val="00920EFB"/>
    <w:rsid w:val="0092104E"/>
    <w:rsid w:val="009217AD"/>
    <w:rsid w:val="0092198A"/>
    <w:rsid w:val="00921C83"/>
    <w:rsid w:val="00922F9A"/>
    <w:rsid w:val="009275E2"/>
    <w:rsid w:val="00930699"/>
    <w:rsid w:val="00930A6A"/>
    <w:rsid w:val="00932095"/>
    <w:rsid w:val="00932BB3"/>
    <w:rsid w:val="00934067"/>
    <w:rsid w:val="00942AD2"/>
    <w:rsid w:val="00942B54"/>
    <w:rsid w:val="00943B3A"/>
    <w:rsid w:val="00945BDB"/>
    <w:rsid w:val="009465E4"/>
    <w:rsid w:val="00947AC6"/>
    <w:rsid w:val="009505C6"/>
    <w:rsid w:val="0095373E"/>
    <w:rsid w:val="00955F90"/>
    <w:rsid w:val="009571F1"/>
    <w:rsid w:val="00960511"/>
    <w:rsid w:val="00960707"/>
    <w:rsid w:val="00962159"/>
    <w:rsid w:val="0096270E"/>
    <w:rsid w:val="00965CF0"/>
    <w:rsid w:val="0096614A"/>
    <w:rsid w:val="00971178"/>
    <w:rsid w:val="009715A1"/>
    <w:rsid w:val="009725D4"/>
    <w:rsid w:val="00973613"/>
    <w:rsid w:val="00976DBD"/>
    <w:rsid w:val="00977096"/>
    <w:rsid w:val="00984FA0"/>
    <w:rsid w:val="00985A6B"/>
    <w:rsid w:val="00987968"/>
    <w:rsid w:val="00990288"/>
    <w:rsid w:val="009905D9"/>
    <w:rsid w:val="00990739"/>
    <w:rsid w:val="00990B23"/>
    <w:rsid w:val="00991BE9"/>
    <w:rsid w:val="0099212E"/>
    <w:rsid w:val="00994207"/>
    <w:rsid w:val="00995B6C"/>
    <w:rsid w:val="009A05BB"/>
    <w:rsid w:val="009A1A01"/>
    <w:rsid w:val="009A1FF2"/>
    <w:rsid w:val="009A260A"/>
    <w:rsid w:val="009A3835"/>
    <w:rsid w:val="009A5475"/>
    <w:rsid w:val="009A5485"/>
    <w:rsid w:val="009A607D"/>
    <w:rsid w:val="009A6712"/>
    <w:rsid w:val="009A7D8D"/>
    <w:rsid w:val="009B1439"/>
    <w:rsid w:val="009B452A"/>
    <w:rsid w:val="009B4CDD"/>
    <w:rsid w:val="009B5C30"/>
    <w:rsid w:val="009B6091"/>
    <w:rsid w:val="009B741A"/>
    <w:rsid w:val="009C0CB2"/>
    <w:rsid w:val="009C20BE"/>
    <w:rsid w:val="009C2D86"/>
    <w:rsid w:val="009C43DD"/>
    <w:rsid w:val="009C53EE"/>
    <w:rsid w:val="009C5842"/>
    <w:rsid w:val="009C63EA"/>
    <w:rsid w:val="009C64C8"/>
    <w:rsid w:val="009C7E13"/>
    <w:rsid w:val="009D232F"/>
    <w:rsid w:val="009D3644"/>
    <w:rsid w:val="009D5FEC"/>
    <w:rsid w:val="009D604F"/>
    <w:rsid w:val="009D619B"/>
    <w:rsid w:val="009E0BE1"/>
    <w:rsid w:val="009E1D0E"/>
    <w:rsid w:val="009E2732"/>
    <w:rsid w:val="009E2C99"/>
    <w:rsid w:val="009E466F"/>
    <w:rsid w:val="009E6279"/>
    <w:rsid w:val="009E6ABC"/>
    <w:rsid w:val="009F21C0"/>
    <w:rsid w:val="009F2CBC"/>
    <w:rsid w:val="009F53CE"/>
    <w:rsid w:val="009F5AA3"/>
    <w:rsid w:val="009F6909"/>
    <w:rsid w:val="00A00B6C"/>
    <w:rsid w:val="00A0214C"/>
    <w:rsid w:val="00A04C4F"/>
    <w:rsid w:val="00A052C2"/>
    <w:rsid w:val="00A0577D"/>
    <w:rsid w:val="00A10E17"/>
    <w:rsid w:val="00A11A95"/>
    <w:rsid w:val="00A16274"/>
    <w:rsid w:val="00A168EE"/>
    <w:rsid w:val="00A17B3D"/>
    <w:rsid w:val="00A2153C"/>
    <w:rsid w:val="00A216AC"/>
    <w:rsid w:val="00A2276B"/>
    <w:rsid w:val="00A2592D"/>
    <w:rsid w:val="00A30051"/>
    <w:rsid w:val="00A30B32"/>
    <w:rsid w:val="00A3339E"/>
    <w:rsid w:val="00A339E2"/>
    <w:rsid w:val="00A342C4"/>
    <w:rsid w:val="00A37201"/>
    <w:rsid w:val="00A421BC"/>
    <w:rsid w:val="00A42FFC"/>
    <w:rsid w:val="00A44D33"/>
    <w:rsid w:val="00A4534B"/>
    <w:rsid w:val="00A45BE8"/>
    <w:rsid w:val="00A45C23"/>
    <w:rsid w:val="00A46098"/>
    <w:rsid w:val="00A500D3"/>
    <w:rsid w:val="00A50E15"/>
    <w:rsid w:val="00A51AE5"/>
    <w:rsid w:val="00A542C2"/>
    <w:rsid w:val="00A55CEF"/>
    <w:rsid w:val="00A57B77"/>
    <w:rsid w:val="00A60774"/>
    <w:rsid w:val="00A60918"/>
    <w:rsid w:val="00A60FE9"/>
    <w:rsid w:val="00A614B0"/>
    <w:rsid w:val="00A620A1"/>
    <w:rsid w:val="00A63413"/>
    <w:rsid w:val="00A65DEC"/>
    <w:rsid w:val="00A667D9"/>
    <w:rsid w:val="00A66F1A"/>
    <w:rsid w:val="00A71BCA"/>
    <w:rsid w:val="00A72770"/>
    <w:rsid w:val="00A728EC"/>
    <w:rsid w:val="00A72A69"/>
    <w:rsid w:val="00A74294"/>
    <w:rsid w:val="00A746E4"/>
    <w:rsid w:val="00A8056E"/>
    <w:rsid w:val="00A80FBE"/>
    <w:rsid w:val="00A81CF2"/>
    <w:rsid w:val="00A871E6"/>
    <w:rsid w:val="00A90663"/>
    <w:rsid w:val="00A919D6"/>
    <w:rsid w:val="00A975D7"/>
    <w:rsid w:val="00A97F1A"/>
    <w:rsid w:val="00AA0233"/>
    <w:rsid w:val="00AA1D9E"/>
    <w:rsid w:val="00AA24CB"/>
    <w:rsid w:val="00AA3911"/>
    <w:rsid w:val="00AA4C44"/>
    <w:rsid w:val="00AA5355"/>
    <w:rsid w:val="00AA59A7"/>
    <w:rsid w:val="00AA764F"/>
    <w:rsid w:val="00AB12EE"/>
    <w:rsid w:val="00AB2FFC"/>
    <w:rsid w:val="00AB3713"/>
    <w:rsid w:val="00AB4081"/>
    <w:rsid w:val="00AB4E46"/>
    <w:rsid w:val="00AB6806"/>
    <w:rsid w:val="00AB6B55"/>
    <w:rsid w:val="00AB7FB8"/>
    <w:rsid w:val="00AC32E3"/>
    <w:rsid w:val="00AC461C"/>
    <w:rsid w:val="00AC5DCD"/>
    <w:rsid w:val="00AC5DE1"/>
    <w:rsid w:val="00AD0361"/>
    <w:rsid w:val="00AD07BA"/>
    <w:rsid w:val="00AD1BCE"/>
    <w:rsid w:val="00AD3B7B"/>
    <w:rsid w:val="00AE0B45"/>
    <w:rsid w:val="00AE0B4F"/>
    <w:rsid w:val="00AE105F"/>
    <w:rsid w:val="00AE175E"/>
    <w:rsid w:val="00AE23C1"/>
    <w:rsid w:val="00AE35BE"/>
    <w:rsid w:val="00AE5B0E"/>
    <w:rsid w:val="00AE74BD"/>
    <w:rsid w:val="00AE79E0"/>
    <w:rsid w:val="00AF0E5B"/>
    <w:rsid w:val="00AF305C"/>
    <w:rsid w:val="00AF4CC6"/>
    <w:rsid w:val="00AF6665"/>
    <w:rsid w:val="00AF7620"/>
    <w:rsid w:val="00B00B36"/>
    <w:rsid w:val="00B05D08"/>
    <w:rsid w:val="00B0669B"/>
    <w:rsid w:val="00B10EC6"/>
    <w:rsid w:val="00B12023"/>
    <w:rsid w:val="00B12555"/>
    <w:rsid w:val="00B129F9"/>
    <w:rsid w:val="00B1328C"/>
    <w:rsid w:val="00B13A0F"/>
    <w:rsid w:val="00B20296"/>
    <w:rsid w:val="00B20331"/>
    <w:rsid w:val="00B21352"/>
    <w:rsid w:val="00B21A60"/>
    <w:rsid w:val="00B220DF"/>
    <w:rsid w:val="00B2325F"/>
    <w:rsid w:val="00B24A1D"/>
    <w:rsid w:val="00B25985"/>
    <w:rsid w:val="00B26035"/>
    <w:rsid w:val="00B26244"/>
    <w:rsid w:val="00B316E9"/>
    <w:rsid w:val="00B3197F"/>
    <w:rsid w:val="00B32255"/>
    <w:rsid w:val="00B362E1"/>
    <w:rsid w:val="00B36B25"/>
    <w:rsid w:val="00B37739"/>
    <w:rsid w:val="00B37B8B"/>
    <w:rsid w:val="00B42A0C"/>
    <w:rsid w:val="00B44F8C"/>
    <w:rsid w:val="00B45380"/>
    <w:rsid w:val="00B570AC"/>
    <w:rsid w:val="00B574D1"/>
    <w:rsid w:val="00B60494"/>
    <w:rsid w:val="00B60559"/>
    <w:rsid w:val="00B60635"/>
    <w:rsid w:val="00B614C1"/>
    <w:rsid w:val="00B64F47"/>
    <w:rsid w:val="00B7152A"/>
    <w:rsid w:val="00B72673"/>
    <w:rsid w:val="00B7553A"/>
    <w:rsid w:val="00B7684C"/>
    <w:rsid w:val="00B7743E"/>
    <w:rsid w:val="00B7761B"/>
    <w:rsid w:val="00B80055"/>
    <w:rsid w:val="00B8031B"/>
    <w:rsid w:val="00B81DC1"/>
    <w:rsid w:val="00B8251D"/>
    <w:rsid w:val="00B84E4E"/>
    <w:rsid w:val="00B86FF4"/>
    <w:rsid w:val="00B871EB"/>
    <w:rsid w:val="00B8756E"/>
    <w:rsid w:val="00B87786"/>
    <w:rsid w:val="00B92275"/>
    <w:rsid w:val="00B93711"/>
    <w:rsid w:val="00B93FDE"/>
    <w:rsid w:val="00B97746"/>
    <w:rsid w:val="00BA0A41"/>
    <w:rsid w:val="00BA235B"/>
    <w:rsid w:val="00BA33B9"/>
    <w:rsid w:val="00BA3E2E"/>
    <w:rsid w:val="00BA4C71"/>
    <w:rsid w:val="00BB0CD0"/>
    <w:rsid w:val="00BB28D1"/>
    <w:rsid w:val="00BB2D3A"/>
    <w:rsid w:val="00BB3B65"/>
    <w:rsid w:val="00BB457C"/>
    <w:rsid w:val="00BB5414"/>
    <w:rsid w:val="00BB7A68"/>
    <w:rsid w:val="00BB7C49"/>
    <w:rsid w:val="00BC4232"/>
    <w:rsid w:val="00BD1CCF"/>
    <w:rsid w:val="00BD7109"/>
    <w:rsid w:val="00BE00A6"/>
    <w:rsid w:val="00BE078D"/>
    <w:rsid w:val="00BE0D31"/>
    <w:rsid w:val="00BE21EB"/>
    <w:rsid w:val="00BE2B3D"/>
    <w:rsid w:val="00BE4C8B"/>
    <w:rsid w:val="00BE4F81"/>
    <w:rsid w:val="00BE5BAA"/>
    <w:rsid w:val="00BE658A"/>
    <w:rsid w:val="00BE6EA6"/>
    <w:rsid w:val="00BE7033"/>
    <w:rsid w:val="00BF1E0F"/>
    <w:rsid w:val="00BF4187"/>
    <w:rsid w:val="00BF459B"/>
    <w:rsid w:val="00BF5749"/>
    <w:rsid w:val="00BF59A8"/>
    <w:rsid w:val="00BF5D2A"/>
    <w:rsid w:val="00BF6DA8"/>
    <w:rsid w:val="00C011ED"/>
    <w:rsid w:val="00C01491"/>
    <w:rsid w:val="00C02257"/>
    <w:rsid w:val="00C022E3"/>
    <w:rsid w:val="00C07BFE"/>
    <w:rsid w:val="00C150C1"/>
    <w:rsid w:val="00C1682C"/>
    <w:rsid w:val="00C175C8"/>
    <w:rsid w:val="00C20E50"/>
    <w:rsid w:val="00C21BB6"/>
    <w:rsid w:val="00C22229"/>
    <w:rsid w:val="00C23D61"/>
    <w:rsid w:val="00C25A89"/>
    <w:rsid w:val="00C271F1"/>
    <w:rsid w:val="00C2748E"/>
    <w:rsid w:val="00C305A0"/>
    <w:rsid w:val="00C31134"/>
    <w:rsid w:val="00C330C8"/>
    <w:rsid w:val="00C33779"/>
    <w:rsid w:val="00C345D9"/>
    <w:rsid w:val="00C411F9"/>
    <w:rsid w:val="00C41FF1"/>
    <w:rsid w:val="00C43705"/>
    <w:rsid w:val="00C456E9"/>
    <w:rsid w:val="00C478A1"/>
    <w:rsid w:val="00C47F87"/>
    <w:rsid w:val="00C51131"/>
    <w:rsid w:val="00C534DB"/>
    <w:rsid w:val="00C54916"/>
    <w:rsid w:val="00C54C77"/>
    <w:rsid w:val="00C56CD6"/>
    <w:rsid w:val="00C57E91"/>
    <w:rsid w:val="00C611D0"/>
    <w:rsid w:val="00C615BC"/>
    <w:rsid w:val="00C64406"/>
    <w:rsid w:val="00C71BD5"/>
    <w:rsid w:val="00C737A9"/>
    <w:rsid w:val="00C77592"/>
    <w:rsid w:val="00C80812"/>
    <w:rsid w:val="00C81964"/>
    <w:rsid w:val="00C81DAB"/>
    <w:rsid w:val="00C82532"/>
    <w:rsid w:val="00C82625"/>
    <w:rsid w:val="00C8265B"/>
    <w:rsid w:val="00C8453A"/>
    <w:rsid w:val="00C85182"/>
    <w:rsid w:val="00C90EC2"/>
    <w:rsid w:val="00C92239"/>
    <w:rsid w:val="00C92DEC"/>
    <w:rsid w:val="00C9527F"/>
    <w:rsid w:val="00C95EF1"/>
    <w:rsid w:val="00CA0C7D"/>
    <w:rsid w:val="00CA0FCA"/>
    <w:rsid w:val="00CA4EB2"/>
    <w:rsid w:val="00CA7A44"/>
    <w:rsid w:val="00CB1705"/>
    <w:rsid w:val="00CB337A"/>
    <w:rsid w:val="00CB5657"/>
    <w:rsid w:val="00CB5C3A"/>
    <w:rsid w:val="00CB6111"/>
    <w:rsid w:val="00CC08E4"/>
    <w:rsid w:val="00CC1C3E"/>
    <w:rsid w:val="00CC1CFD"/>
    <w:rsid w:val="00CC345C"/>
    <w:rsid w:val="00CC414F"/>
    <w:rsid w:val="00CC48D0"/>
    <w:rsid w:val="00CC6379"/>
    <w:rsid w:val="00CC7FFB"/>
    <w:rsid w:val="00CE0006"/>
    <w:rsid w:val="00CE1184"/>
    <w:rsid w:val="00CE1EEE"/>
    <w:rsid w:val="00CE297E"/>
    <w:rsid w:val="00CE4202"/>
    <w:rsid w:val="00CE45E9"/>
    <w:rsid w:val="00CE663F"/>
    <w:rsid w:val="00CE786D"/>
    <w:rsid w:val="00CF5866"/>
    <w:rsid w:val="00CF5CA2"/>
    <w:rsid w:val="00CF6752"/>
    <w:rsid w:val="00D01268"/>
    <w:rsid w:val="00D0568A"/>
    <w:rsid w:val="00D06025"/>
    <w:rsid w:val="00D07659"/>
    <w:rsid w:val="00D07C05"/>
    <w:rsid w:val="00D106A4"/>
    <w:rsid w:val="00D109AB"/>
    <w:rsid w:val="00D10AC0"/>
    <w:rsid w:val="00D11AAC"/>
    <w:rsid w:val="00D11AF3"/>
    <w:rsid w:val="00D11FF1"/>
    <w:rsid w:val="00D140A4"/>
    <w:rsid w:val="00D151AC"/>
    <w:rsid w:val="00D168E4"/>
    <w:rsid w:val="00D16B58"/>
    <w:rsid w:val="00D21E36"/>
    <w:rsid w:val="00D26188"/>
    <w:rsid w:val="00D261D7"/>
    <w:rsid w:val="00D26718"/>
    <w:rsid w:val="00D27A22"/>
    <w:rsid w:val="00D30AC8"/>
    <w:rsid w:val="00D32A0D"/>
    <w:rsid w:val="00D378CF"/>
    <w:rsid w:val="00D37B6F"/>
    <w:rsid w:val="00D43235"/>
    <w:rsid w:val="00D435E2"/>
    <w:rsid w:val="00D44372"/>
    <w:rsid w:val="00D453E7"/>
    <w:rsid w:val="00D50323"/>
    <w:rsid w:val="00D5092F"/>
    <w:rsid w:val="00D51EEE"/>
    <w:rsid w:val="00D545ED"/>
    <w:rsid w:val="00D57FA0"/>
    <w:rsid w:val="00D60724"/>
    <w:rsid w:val="00D62536"/>
    <w:rsid w:val="00D62A3F"/>
    <w:rsid w:val="00D63539"/>
    <w:rsid w:val="00D6504C"/>
    <w:rsid w:val="00D653B9"/>
    <w:rsid w:val="00D67824"/>
    <w:rsid w:val="00D714FC"/>
    <w:rsid w:val="00D71EA8"/>
    <w:rsid w:val="00D74F3B"/>
    <w:rsid w:val="00D762A5"/>
    <w:rsid w:val="00D81FA5"/>
    <w:rsid w:val="00D86AC4"/>
    <w:rsid w:val="00D91958"/>
    <w:rsid w:val="00D91D42"/>
    <w:rsid w:val="00D92092"/>
    <w:rsid w:val="00D92BEE"/>
    <w:rsid w:val="00D92F31"/>
    <w:rsid w:val="00D943CF"/>
    <w:rsid w:val="00D94402"/>
    <w:rsid w:val="00D962AB"/>
    <w:rsid w:val="00DA18DD"/>
    <w:rsid w:val="00DA2F3C"/>
    <w:rsid w:val="00DA392C"/>
    <w:rsid w:val="00DA3E23"/>
    <w:rsid w:val="00DA6FBD"/>
    <w:rsid w:val="00DA759D"/>
    <w:rsid w:val="00DA7C01"/>
    <w:rsid w:val="00DA7C6F"/>
    <w:rsid w:val="00DB06CE"/>
    <w:rsid w:val="00DB114D"/>
    <w:rsid w:val="00DB421E"/>
    <w:rsid w:val="00DB4735"/>
    <w:rsid w:val="00DB7434"/>
    <w:rsid w:val="00DC07E6"/>
    <w:rsid w:val="00DC2F12"/>
    <w:rsid w:val="00DD1163"/>
    <w:rsid w:val="00DD1397"/>
    <w:rsid w:val="00DD26E5"/>
    <w:rsid w:val="00DD6D14"/>
    <w:rsid w:val="00DD7AF1"/>
    <w:rsid w:val="00DD7BE2"/>
    <w:rsid w:val="00DE6DE9"/>
    <w:rsid w:val="00DE7A6D"/>
    <w:rsid w:val="00DF186F"/>
    <w:rsid w:val="00DF27EB"/>
    <w:rsid w:val="00DF34DB"/>
    <w:rsid w:val="00DF362C"/>
    <w:rsid w:val="00DF406F"/>
    <w:rsid w:val="00E00E72"/>
    <w:rsid w:val="00E05F6D"/>
    <w:rsid w:val="00E067BA"/>
    <w:rsid w:val="00E068F1"/>
    <w:rsid w:val="00E06A77"/>
    <w:rsid w:val="00E07C45"/>
    <w:rsid w:val="00E13981"/>
    <w:rsid w:val="00E13A72"/>
    <w:rsid w:val="00E153AC"/>
    <w:rsid w:val="00E16683"/>
    <w:rsid w:val="00E219CA"/>
    <w:rsid w:val="00E239A8"/>
    <w:rsid w:val="00E241B7"/>
    <w:rsid w:val="00E24431"/>
    <w:rsid w:val="00E25BD4"/>
    <w:rsid w:val="00E275F8"/>
    <w:rsid w:val="00E301A3"/>
    <w:rsid w:val="00E313DB"/>
    <w:rsid w:val="00E3174C"/>
    <w:rsid w:val="00E31A08"/>
    <w:rsid w:val="00E31F32"/>
    <w:rsid w:val="00E329D8"/>
    <w:rsid w:val="00E32A32"/>
    <w:rsid w:val="00E33928"/>
    <w:rsid w:val="00E33E20"/>
    <w:rsid w:val="00E35948"/>
    <w:rsid w:val="00E366D3"/>
    <w:rsid w:val="00E3763F"/>
    <w:rsid w:val="00E40523"/>
    <w:rsid w:val="00E40FAB"/>
    <w:rsid w:val="00E4193E"/>
    <w:rsid w:val="00E42254"/>
    <w:rsid w:val="00E43490"/>
    <w:rsid w:val="00E4495A"/>
    <w:rsid w:val="00E4740B"/>
    <w:rsid w:val="00E501E2"/>
    <w:rsid w:val="00E50898"/>
    <w:rsid w:val="00E513D3"/>
    <w:rsid w:val="00E605E9"/>
    <w:rsid w:val="00E666F8"/>
    <w:rsid w:val="00E66C32"/>
    <w:rsid w:val="00E66E88"/>
    <w:rsid w:val="00E67A3E"/>
    <w:rsid w:val="00E709F7"/>
    <w:rsid w:val="00E70B62"/>
    <w:rsid w:val="00E7174F"/>
    <w:rsid w:val="00E748D1"/>
    <w:rsid w:val="00E806CE"/>
    <w:rsid w:val="00E82070"/>
    <w:rsid w:val="00E85011"/>
    <w:rsid w:val="00E8625C"/>
    <w:rsid w:val="00E86FEF"/>
    <w:rsid w:val="00E90847"/>
    <w:rsid w:val="00E90B90"/>
    <w:rsid w:val="00E92E5B"/>
    <w:rsid w:val="00E93AAD"/>
    <w:rsid w:val="00E94448"/>
    <w:rsid w:val="00E95EED"/>
    <w:rsid w:val="00E96638"/>
    <w:rsid w:val="00E96AE3"/>
    <w:rsid w:val="00EA1536"/>
    <w:rsid w:val="00EA29AB"/>
    <w:rsid w:val="00EA3423"/>
    <w:rsid w:val="00EA3597"/>
    <w:rsid w:val="00EA384E"/>
    <w:rsid w:val="00EA394E"/>
    <w:rsid w:val="00EA3CC7"/>
    <w:rsid w:val="00EA6C82"/>
    <w:rsid w:val="00EA700D"/>
    <w:rsid w:val="00EB0C58"/>
    <w:rsid w:val="00EB3715"/>
    <w:rsid w:val="00EB5AE0"/>
    <w:rsid w:val="00EC69D2"/>
    <w:rsid w:val="00EC77E9"/>
    <w:rsid w:val="00ED3EC4"/>
    <w:rsid w:val="00ED50F8"/>
    <w:rsid w:val="00ED7AEF"/>
    <w:rsid w:val="00EE1224"/>
    <w:rsid w:val="00EE1307"/>
    <w:rsid w:val="00EE134B"/>
    <w:rsid w:val="00EE1962"/>
    <w:rsid w:val="00EE7433"/>
    <w:rsid w:val="00EE787A"/>
    <w:rsid w:val="00EF224E"/>
    <w:rsid w:val="00EF39C3"/>
    <w:rsid w:val="00EF6751"/>
    <w:rsid w:val="00EF759F"/>
    <w:rsid w:val="00F01191"/>
    <w:rsid w:val="00F01453"/>
    <w:rsid w:val="00F019D6"/>
    <w:rsid w:val="00F02512"/>
    <w:rsid w:val="00F03711"/>
    <w:rsid w:val="00F04C31"/>
    <w:rsid w:val="00F05B9D"/>
    <w:rsid w:val="00F05D14"/>
    <w:rsid w:val="00F068BD"/>
    <w:rsid w:val="00F104B0"/>
    <w:rsid w:val="00F1082D"/>
    <w:rsid w:val="00F11C4F"/>
    <w:rsid w:val="00F131EF"/>
    <w:rsid w:val="00F1334B"/>
    <w:rsid w:val="00F2062E"/>
    <w:rsid w:val="00F232B9"/>
    <w:rsid w:val="00F24212"/>
    <w:rsid w:val="00F2644C"/>
    <w:rsid w:val="00F279C3"/>
    <w:rsid w:val="00F31462"/>
    <w:rsid w:val="00F35DBE"/>
    <w:rsid w:val="00F3642B"/>
    <w:rsid w:val="00F432F1"/>
    <w:rsid w:val="00F43531"/>
    <w:rsid w:val="00F458C2"/>
    <w:rsid w:val="00F45CF3"/>
    <w:rsid w:val="00F4717C"/>
    <w:rsid w:val="00F50479"/>
    <w:rsid w:val="00F50941"/>
    <w:rsid w:val="00F50E0D"/>
    <w:rsid w:val="00F51A95"/>
    <w:rsid w:val="00F5600C"/>
    <w:rsid w:val="00F560D2"/>
    <w:rsid w:val="00F56E4E"/>
    <w:rsid w:val="00F57019"/>
    <w:rsid w:val="00F57A80"/>
    <w:rsid w:val="00F62B35"/>
    <w:rsid w:val="00F64265"/>
    <w:rsid w:val="00F64DF8"/>
    <w:rsid w:val="00F66A6E"/>
    <w:rsid w:val="00F67B90"/>
    <w:rsid w:val="00F7261D"/>
    <w:rsid w:val="00F72ADB"/>
    <w:rsid w:val="00F748D5"/>
    <w:rsid w:val="00F7490D"/>
    <w:rsid w:val="00F75057"/>
    <w:rsid w:val="00F75B84"/>
    <w:rsid w:val="00F7655B"/>
    <w:rsid w:val="00F8073E"/>
    <w:rsid w:val="00F83597"/>
    <w:rsid w:val="00F83FE3"/>
    <w:rsid w:val="00F84676"/>
    <w:rsid w:val="00F85802"/>
    <w:rsid w:val="00F862DC"/>
    <w:rsid w:val="00F87E96"/>
    <w:rsid w:val="00F92129"/>
    <w:rsid w:val="00F939D5"/>
    <w:rsid w:val="00F9451C"/>
    <w:rsid w:val="00F94804"/>
    <w:rsid w:val="00F9505C"/>
    <w:rsid w:val="00F970D9"/>
    <w:rsid w:val="00FA0A82"/>
    <w:rsid w:val="00FA2814"/>
    <w:rsid w:val="00FA42F4"/>
    <w:rsid w:val="00FA49DF"/>
    <w:rsid w:val="00FA77B4"/>
    <w:rsid w:val="00FB0A28"/>
    <w:rsid w:val="00FB175F"/>
    <w:rsid w:val="00FB3C34"/>
    <w:rsid w:val="00FB53C6"/>
    <w:rsid w:val="00FB67C6"/>
    <w:rsid w:val="00FC09F0"/>
    <w:rsid w:val="00FC0EFB"/>
    <w:rsid w:val="00FC13B6"/>
    <w:rsid w:val="00FC1679"/>
    <w:rsid w:val="00FC1892"/>
    <w:rsid w:val="00FC4741"/>
    <w:rsid w:val="00FC648B"/>
    <w:rsid w:val="00FC6509"/>
    <w:rsid w:val="00FC7090"/>
    <w:rsid w:val="00FC74FD"/>
    <w:rsid w:val="00FD17E8"/>
    <w:rsid w:val="00FD279D"/>
    <w:rsid w:val="00FD34D2"/>
    <w:rsid w:val="00FD53D1"/>
    <w:rsid w:val="00FD5D97"/>
    <w:rsid w:val="00FD6D04"/>
    <w:rsid w:val="00FE1C7A"/>
    <w:rsid w:val="00FF1068"/>
    <w:rsid w:val="00FF1E93"/>
    <w:rsid w:val="00FF5175"/>
    <w:rsid w:val="00FF54FC"/>
    <w:rsid w:val="00FF65D8"/>
    <w:rsid w:val="00FF7B7D"/>
    <w:rsid w:val="128A0716"/>
    <w:rsid w:val="16A62832"/>
    <w:rsid w:val="2D747F83"/>
    <w:rsid w:val="2EC0A880"/>
    <w:rsid w:val="36207C94"/>
    <w:rsid w:val="4B0EF9B9"/>
    <w:rsid w:val="6FBF16BB"/>
    <w:rsid w:val="7BFCB441"/>
  </w:rsids>
  <m:mathPr>
    <m:mathFont m:val="Cambria Math"/>
    <m:brkBin m:val="before"/>
    <m:brkBinSub m:val="--"/>
    <m:smallFrac/>
    <m:dispDef/>
    <m:lMargin m:val="0"/>
    <m:rMargin m:val="0"/>
    <m:defJc m:val="centerGroup"/>
    <m:wrapIndent m:val="1440"/>
    <m:intLim m:val="subSup"/>
    <m:naryLim m:val="undOvr"/>
  </m:mathPr>
  <w:themeFontLang w:val="en-US" w:eastAsia="zh-TW"/>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49"/>
    <o:shapelayout v:ext="edit">
      <o:idmap v:ext="edit" data="1"/>
    </o:shapelayout>
  </w:shapeDefaults>
  <w:decimalSymbol w:val="."/>
  <w:listSeparator w:val=","/>
  <w14:docId w14:val="566EF8C3"/>
  <w15:docId w15:val="{CA4DECA9-1527-4A5C-A738-67E0616F4C22}"/>
</w:settings>
</file>

<file path=word/styles.xml><?xml version="1.0" encoding="utf-8"?>
<w:styles xmlns:wp14="http://schemas.microsoft.com/office/word/2010/wordprocessingDrawing"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p14">
  <w:docDefaults>
    <w:rPrDefault>
      <w:rPr>
        <w:rFonts w:ascii="Times New Roman" w:hAnsi="Times New Roman" w:eastAsia="PMingLiU" w:cs="Times New Roman"/>
        <w:lang w:val="en-IN" w:eastAsia="en-US" w:bidi="ar-SA"/>
      </w:rPr>
    </w:rPrDefault>
    <w:pPrDefault/>
  </w:docDefaults>
  <w:latentStyles w:defLockedState="0" w:defUIPriority="99" w:defSemiHidden="0" w:defUnhideWhenUsed="0" w:defQFormat="0" w:count="376">
    <w:lsdException w:name="Normal" w:uiPriority="0" w:qFormat="1"/>
    <w:lsdException w:name="heading 1" w:uiPriority="9" w:qFormat="1"/>
    <w:lsdException w:name="heading 2" w:uiPriority="9" w:semiHidden="1" w:unhideWhenUsed="1" w:qFormat="1"/>
    <w:lsdException w:name="heading 3" w:uiPriority="9" w:semiHidden="1" w:unhideWhenUsed="1" w:qFormat="1"/>
    <w:lsdException w:name="heading 4" w:uiPriority="0" w:semiHidden="1" w:unhideWhenUsed="1" w:qFormat="1"/>
    <w:lsdException w:name="heading 5" w:uiPriority="0" w:semiHidden="1" w:unhideWhenUsed="1" w:qFormat="1"/>
    <w:lsdException w:name="heading 6" w:uiPriority="0" w:semiHidden="1" w:unhideWhenUsed="1" w:qFormat="1"/>
    <w:lsdException w:name="heading 7" w:uiPriority="0" w:semiHidden="1" w:unhideWhenUsed="1" w:qFormat="1"/>
    <w:lsdException w:name="heading 8" w:uiPriority="0" w:semiHidden="1" w:unhideWhenUsed="1" w:qFormat="1"/>
    <w:lsdException w:name="heading 9" w:uiPriority="0" w:semiHidden="1"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uiPriority="39" w:semiHidden="1" w:unhideWhenUsed="1"/>
    <w:lsdException w:name="toc 2" w:uiPriority="39" w:semiHidden="1" w:unhideWhenUsed="1"/>
    <w:lsdException w:name="toc 3" w:uiPriority="39" w:semiHidden="1" w:unhideWhenUsed="1"/>
    <w:lsdException w:name="toc 4" w:uiPriority="39" w:semiHidden="1" w:unhideWhenUsed="1"/>
    <w:lsdException w:name="toc 5" w:uiPriority="39" w:semiHidden="1" w:unhideWhenUsed="1"/>
    <w:lsdException w:name="toc 6" w:uiPriority="39" w:semiHidden="1" w:unhideWhenUsed="1"/>
    <w:lsdException w:name="toc 7" w:uiPriority="39" w:semiHidden="1" w:unhideWhenUsed="1"/>
    <w:lsdException w:name="toc 8" w:uiPriority="39" w:semiHidden="1" w:unhideWhenUsed="1"/>
    <w:lsdException w:name="toc 9" w:uiPriority="39" w:semiHidden="1" w:unhideWhenUsed="1"/>
    <w:lsdException w:name="Normal Indent" w:semiHidden="1" w:unhideWhenUsed="1"/>
    <w:lsdException w:name="footnote text" w:semiHidden="1" w:unhideWhenUsed="1" w:qFormat="1"/>
    <w:lsdException w:name="annotation text" w:uiPriority="0" w:semiHidden="1" w:unhideWhenUsed="1"/>
    <w:lsdException w:name="header" w:semiHidden="1" w:unhideWhenUsed="1"/>
    <w:lsdException w:name="footer" w:semiHidden="1" w:unhideWhenUsed="1"/>
    <w:lsdException w:name="index heading" w:semiHidden="1" w:unhideWhenUsed="1"/>
    <w:lsdException w:name="caption" w:uiPriority="0" w:semiHidden="1" w:unhideWhenUsed="1" w:qFormat="1"/>
    <w:lsdException w:name="table of figures" w:semiHidden="1" w:unhideWhenUsed="1"/>
    <w:lsdException w:name="envelope address" w:semiHidden="1" w:unhideWhenUsed="1"/>
    <w:lsdException w:name="envelope return" w:uiPriority="0" w:semiHidden="1" w:unhideWhenUsed="1"/>
    <w:lsdException w:name="footnote reference" w:semiHidden="1" w:unhideWhenUsed="1" w:qFormat="1"/>
    <w:lsdException w:name="annotation reference" w:uiPriority="0" w:semiHidden="1" w:unhideWhenUsed="1"/>
    <w:lsdException w:name="line number" w:semiHidden="1" w:unhideWhenUsed="1"/>
    <w:lsdException w:name="page number" w:uiPriority="0" w:semiHidden="1" w:unhideWhenUsed="1"/>
    <w:lsdException w:name="endnote reference" w:uiPriority="0"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uiPriority="0"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uiPriority="0"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uiPriority="1" w:semiHidden="1" w:unhideWhenUsed="1"/>
    <w:lsdException w:name="Body Text" w:semiHidden="1" w:unhideWhenUsed="1" w:qFormat="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uiPriority="0" w:semiHidden="1" w:unhideWhenUsed="1"/>
    <w:lsdException w:name="Body Text Indent 2" w:semiHidden="1" w:unhideWhenUsed="1"/>
    <w:lsdException w:name="Body Text Indent 3" w:semiHidden="1" w:unhideWhenUsed="1"/>
    <w:lsdException w:name="Block Text" w:uiPriority="0" w:semiHidden="1" w:unhideWhenUsed="1"/>
    <w:lsdException w:name="Hyperlink" w:semiHidden="1" w:unhideWhenUsed="1"/>
    <w:lsdException w:name="FollowedHyperlink" w:semiHidden="1" w:unhideWhenUsed="1"/>
    <w:lsdException w:name="Strong" w:uiPriority="22" w:qFormat="1"/>
    <w:lsdException w:name="Emphasis" w:uiPriority="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uiPriority="0"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uiPriority="0" w:semiHidden="1" w:unhideWhenUsed="1"/>
    <w:lsdException w:name="No List" w:semiHidden="1" w:unhideWhenUsed="1"/>
    <w:lsdException w:name="Outline List 1" w:uiPriority="0"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uiPriority="0"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uiPriority="0"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uiPriority="37" w:semiHidden="1" w:unhideWhenUsed="1"/>
    <w:lsdException w:name="TOC Heading" w:uiPriority="39" w:semiHidden="1"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styleId="Normal" w:default="1">
    <w:name w:val="Normal"/>
    <w:qFormat/>
    <w:rsid w:val="00FD5D97"/>
    <w:pPr>
      <w:jc w:val="both"/>
    </w:pPr>
    <w:rPr>
      <w:rFonts w:ascii="Arial" w:hAnsi="Arial"/>
      <w:sz w:val="22"/>
      <w:lang w:val="en-US"/>
    </w:rPr>
  </w:style>
  <w:style w:type="paragraph" w:styleId="Heading1">
    <w:name w:val="heading 1"/>
    <w:aliases w:val="Para Number"/>
    <w:basedOn w:val="Normal"/>
    <w:next w:val="Normal"/>
    <w:link w:val="Heading1Char"/>
    <w:uiPriority w:val="9"/>
    <w:qFormat/>
    <w:rsid w:val="00C21BB6"/>
    <w:pPr>
      <w:keepNext/>
      <w:pageBreakBefore/>
      <w:numPr>
        <w:numId w:val="18"/>
      </w:numPr>
      <w:spacing w:after="240"/>
      <w:jc w:val="center"/>
      <w:outlineLvl w:val="0"/>
    </w:pPr>
    <w:rPr>
      <w:rFonts w:eastAsiaTheme="majorEastAsia" w:cstheme="majorBidi"/>
      <w:b/>
      <w:caps/>
      <w:kern w:val="28"/>
    </w:rPr>
  </w:style>
  <w:style w:type="paragraph" w:styleId="Heading2">
    <w:name w:val="heading 2"/>
    <w:basedOn w:val="Normal"/>
    <w:next w:val="Normal"/>
    <w:link w:val="Heading2Char"/>
    <w:uiPriority w:val="9"/>
    <w:qFormat/>
    <w:rsid w:val="00C21BB6"/>
    <w:pPr>
      <w:keepNext/>
      <w:numPr>
        <w:ilvl w:val="1"/>
        <w:numId w:val="18"/>
      </w:numPr>
      <w:spacing w:after="240"/>
      <w:jc w:val="left"/>
      <w:outlineLvl w:val="1"/>
    </w:pPr>
    <w:rPr>
      <w:rFonts w:eastAsia="Georgia" w:cs="Georgia"/>
      <w:b/>
    </w:rPr>
  </w:style>
  <w:style w:type="paragraph" w:styleId="Heading3">
    <w:name w:val="heading 3"/>
    <w:aliases w:val="h3,1.2.3.,4.2.,BodyText,Level II for #'s,H3,Main Sections,Level 1 - 1,Minor,DJO3,heading 3,heading 3- body,h3b,LASA3,头,小节标题,m"/>
    <w:basedOn w:val="Normal"/>
    <w:next w:val="Normal"/>
    <w:link w:val="Heading3Char"/>
    <w:uiPriority w:val="9"/>
    <w:qFormat/>
    <w:rsid w:val="00FD5D97"/>
    <w:pPr>
      <w:keepNext/>
      <w:numPr>
        <w:ilvl w:val="2"/>
        <w:numId w:val="18"/>
      </w:numPr>
      <w:spacing w:after="240"/>
      <w:outlineLvl w:val="2"/>
    </w:pPr>
    <w:rPr>
      <w:rFonts w:eastAsia="Georgia" w:cs="Georgia"/>
      <w:b/>
    </w:rPr>
  </w:style>
  <w:style w:type="paragraph" w:styleId="Heading4">
    <w:name w:val="heading 4"/>
    <w:aliases w:val="h4,DJO4,heading 4,LASA4"/>
    <w:basedOn w:val="Normal"/>
    <w:next w:val="Normal"/>
    <w:link w:val="Heading4Char"/>
    <w:qFormat/>
    <w:rsid w:val="00FD5D97"/>
    <w:pPr>
      <w:keepNext/>
      <w:numPr>
        <w:ilvl w:val="3"/>
        <w:numId w:val="18"/>
      </w:numPr>
      <w:spacing w:after="240"/>
      <w:jc w:val="left"/>
      <w:outlineLvl w:val="3"/>
    </w:pPr>
    <w:rPr>
      <w:rFonts w:eastAsia="Georgia" w:cs="Georgia"/>
      <w:b/>
    </w:rPr>
  </w:style>
  <w:style w:type="paragraph" w:styleId="Heading5">
    <w:name w:val="heading 5"/>
    <w:aliases w:val="China5"/>
    <w:basedOn w:val="Normal"/>
    <w:next w:val="Normal"/>
    <w:link w:val="Heading5Char"/>
    <w:qFormat/>
    <w:rsid w:val="00FD5D97"/>
    <w:pPr>
      <w:numPr>
        <w:ilvl w:val="4"/>
        <w:numId w:val="18"/>
      </w:numPr>
      <w:spacing w:after="240"/>
      <w:outlineLvl w:val="4"/>
    </w:pPr>
    <w:rPr>
      <w:rFonts w:eastAsiaTheme="majorEastAsia" w:cstheme="majorBidi"/>
      <w:b/>
    </w:rPr>
  </w:style>
  <w:style w:type="paragraph" w:styleId="Heading6">
    <w:name w:val="heading 6"/>
    <w:basedOn w:val="Normal"/>
    <w:next w:val="Normal"/>
    <w:link w:val="Heading6Char"/>
    <w:qFormat/>
    <w:rsid w:val="00FD5D97"/>
    <w:pPr>
      <w:numPr>
        <w:ilvl w:val="5"/>
        <w:numId w:val="18"/>
      </w:numPr>
      <w:spacing w:before="240" w:after="60"/>
      <w:outlineLvl w:val="5"/>
    </w:pPr>
    <w:rPr>
      <w:rFonts w:eastAsiaTheme="majorEastAsia" w:cstheme="majorBidi"/>
      <w:i/>
    </w:rPr>
  </w:style>
  <w:style w:type="paragraph" w:styleId="Heading7">
    <w:name w:val="heading 7"/>
    <w:basedOn w:val="Normal"/>
    <w:next w:val="Normal"/>
    <w:link w:val="Heading7Char"/>
    <w:qFormat/>
    <w:rsid w:val="00FD5D97"/>
    <w:pPr>
      <w:numPr>
        <w:ilvl w:val="6"/>
        <w:numId w:val="18"/>
      </w:numPr>
      <w:spacing w:before="240" w:after="60"/>
      <w:outlineLvl w:val="6"/>
    </w:pPr>
    <w:rPr>
      <w:rFonts w:eastAsiaTheme="majorEastAsia" w:cstheme="majorBidi"/>
      <w:sz w:val="20"/>
    </w:rPr>
  </w:style>
  <w:style w:type="paragraph" w:styleId="Heading8">
    <w:name w:val="heading 8"/>
    <w:basedOn w:val="Normal"/>
    <w:next w:val="Normal"/>
    <w:link w:val="Heading8Char"/>
    <w:qFormat/>
    <w:rsid w:val="00FD5D97"/>
    <w:pPr>
      <w:numPr>
        <w:ilvl w:val="7"/>
        <w:numId w:val="18"/>
      </w:numPr>
      <w:spacing w:before="240" w:after="60"/>
      <w:outlineLvl w:val="7"/>
    </w:pPr>
    <w:rPr>
      <w:rFonts w:eastAsiaTheme="majorEastAsia" w:cstheme="majorBidi"/>
      <w:i/>
      <w:sz w:val="20"/>
    </w:rPr>
  </w:style>
  <w:style w:type="paragraph" w:styleId="Heading9">
    <w:name w:val="heading 9"/>
    <w:basedOn w:val="Normal"/>
    <w:next w:val="Normal"/>
    <w:link w:val="Heading9Char"/>
    <w:qFormat/>
    <w:rsid w:val="00FD5D97"/>
    <w:pPr>
      <w:numPr>
        <w:ilvl w:val="8"/>
        <w:numId w:val="9"/>
      </w:numPr>
      <w:spacing w:before="240" w:after="60"/>
      <w:ind w:hanging="720"/>
      <w:outlineLvl w:val="8"/>
    </w:pPr>
    <w:rPr>
      <w:rFonts w:eastAsiaTheme="majorEastAsia" w:cstheme="majorBidi"/>
      <w:i/>
      <w:sz w:val="18"/>
    </w:rPr>
  </w:style>
  <w:style w:type="character" w:styleId="DefaultParagraphFont" w:default="1">
    <w:name w:val="Default Paragraph Font"/>
    <w:uiPriority w:val="1"/>
    <w:semiHidden/>
    <w:unhideWhenUsed/>
  </w:style>
  <w:style w:type="table" w:styleId="TableNormal" w:default="1">
    <w:name w:val="Normal Table"/>
    <w:uiPriority w:val="99"/>
    <w:semiHidden/>
    <w:unhideWhenUsed/>
    <w:tblPr>
      <w:tblInd w:w="0" w:type="dxa"/>
      <w:tblCellMar>
        <w:top w:w="0" w:type="dxa"/>
        <w:left w:w="108" w:type="dxa"/>
        <w:bottom w:w="0" w:type="dxa"/>
        <w:right w:w="108" w:type="dxa"/>
      </w:tblCellMar>
    </w:tblPr>
  </w:style>
  <w:style w:type="numbering" w:styleId="NoList" w:default="1">
    <w:name w:val="No List"/>
    <w:uiPriority w:val="99"/>
    <w:semiHidden/>
    <w:unhideWhenUsed/>
  </w:style>
  <w:style w:type="character" w:styleId="Hyperlink">
    <w:name w:val="Hyperlink"/>
    <w:uiPriority w:val="99"/>
    <w:rsid w:val="00E709F7"/>
    <w:rPr>
      <w:u w:val="single"/>
    </w:rPr>
  </w:style>
  <w:style w:type="paragraph" w:styleId="Header">
    <w:name w:val="header"/>
    <w:aliases w:val="FAX, Char"/>
    <w:link w:val="HeaderChar"/>
    <w:uiPriority w:val="99"/>
    <w:rsid w:val="00E709F7"/>
    <w:pPr>
      <w:tabs>
        <w:tab w:val="center" w:pos="4320"/>
        <w:tab w:val="right" w:pos="8640"/>
      </w:tabs>
      <w:jc w:val="both"/>
    </w:pPr>
    <w:rPr>
      <w:rFonts w:ascii="Arial" w:hAnsi="Arial" w:cs="Arial Unicode MS"/>
      <w:color w:val="000000"/>
      <w:sz w:val="22"/>
      <w:szCs w:val="22"/>
      <w:u w:color="000000"/>
      <w:lang w:val="en-US"/>
    </w:rPr>
  </w:style>
  <w:style w:type="paragraph" w:styleId="HeaderFooter" w:customStyle="1">
    <w:name w:val="Header &amp; Footer"/>
    <w:rsid w:val="00E709F7"/>
    <w:pPr>
      <w:tabs>
        <w:tab w:val="right" w:pos="9020"/>
      </w:tabs>
    </w:pPr>
    <w:rPr>
      <w:rFonts w:ascii="Helvetica Neue" w:hAnsi="Helvetica Neue" w:eastAsia="Helvetica Neue" w:cs="Helvetica Neue"/>
      <w:color w:val="000000"/>
      <w:sz w:val="24"/>
      <w:szCs w:val="24"/>
    </w:rPr>
  </w:style>
  <w:style w:type="paragraph" w:styleId="Body" w:customStyle="1">
    <w:name w:val="Body"/>
    <w:link w:val="BodyChar"/>
    <w:rsid w:val="00E709F7"/>
    <w:pPr>
      <w:jc w:val="both"/>
    </w:pPr>
    <w:rPr>
      <w:rFonts w:ascii="Arial" w:hAnsi="Arial" w:cs="Arial Unicode MS"/>
      <w:color w:val="000000"/>
      <w:sz w:val="22"/>
      <w:szCs w:val="22"/>
      <w:u w:color="000000"/>
      <w:lang w:val="en-US"/>
    </w:rPr>
  </w:style>
  <w:style w:type="paragraph" w:styleId="TOC1">
    <w:name w:val="toc 1"/>
    <w:uiPriority w:val="39"/>
    <w:rsid w:val="00884665"/>
    <w:pPr>
      <w:tabs>
        <w:tab w:val="left" w:pos="720"/>
        <w:tab w:val="right" w:pos="9340"/>
      </w:tabs>
      <w:spacing w:before="120" w:after="60"/>
      <w:jc w:val="both"/>
    </w:pPr>
    <w:rPr>
      <w:rFonts w:ascii="Arial" w:hAnsi="Arial" w:eastAsia="Arial" w:cs="Arial"/>
      <w:caps/>
      <w:color w:val="000000"/>
      <w:sz w:val="22"/>
      <w:szCs w:val="22"/>
      <w:u w:color="000000"/>
    </w:rPr>
  </w:style>
  <w:style w:type="paragraph" w:styleId="Heading" w:customStyle="1">
    <w:name w:val="Heading"/>
    <w:next w:val="Body"/>
    <w:link w:val="HeadingChar"/>
    <w:rsid w:val="00E709F7"/>
    <w:pPr>
      <w:keepNext/>
      <w:spacing w:after="240"/>
      <w:jc w:val="center"/>
      <w:outlineLvl w:val="0"/>
    </w:pPr>
    <w:rPr>
      <w:rFonts w:ascii="Arial" w:hAnsi="Arial" w:eastAsia="Arial" w:cs="Arial"/>
      <w:b/>
      <w:bCs/>
      <w:caps/>
      <w:color w:val="000000"/>
      <w:kern w:val="28"/>
      <w:sz w:val="22"/>
      <w:szCs w:val="22"/>
      <w:u w:color="000000"/>
    </w:rPr>
  </w:style>
  <w:style w:type="numbering" w:styleId="ImportedStyle2" w:customStyle="1">
    <w:name w:val="Imported Style 2"/>
    <w:rsid w:val="00E709F7"/>
    <w:pPr>
      <w:numPr>
        <w:numId w:val="1"/>
      </w:numPr>
    </w:pPr>
  </w:style>
  <w:style w:type="numbering" w:styleId="ImportedStyle1" w:customStyle="1">
    <w:name w:val="Imported Style 1"/>
    <w:rsid w:val="00E709F7"/>
    <w:pPr>
      <w:numPr>
        <w:numId w:val="2"/>
      </w:numPr>
    </w:pPr>
  </w:style>
  <w:style w:type="paragraph" w:styleId="FootnoteText">
    <w:name w:val="footnote text"/>
    <w:aliases w:val="ft,single space,footnote text,Nbpage Moens,Footnote Text Char Char,ADB,(NECG) Footnote Text,FOOTNOTES,fn,ft Char Char Char,Char Char Char,Char Char Char Char,Char Char,Char Char Char Cha,ft2,Char4,ALTS FOOTNOTE,Footnote Text 1,Geneva 9,f"/>
    <w:link w:val="FootnoteTextChar"/>
    <w:uiPriority w:val="99"/>
    <w:qFormat/>
    <w:rsid w:val="00E709F7"/>
    <w:pPr>
      <w:jc w:val="both"/>
    </w:pPr>
    <w:rPr>
      <w:rFonts w:ascii="Arial" w:hAnsi="Arial" w:eastAsia="Arial" w:cs="Arial"/>
      <w:color w:val="000000"/>
      <w:sz w:val="22"/>
      <w:szCs w:val="22"/>
      <w:u w:color="000000"/>
      <w:lang w:val="en-US"/>
    </w:rPr>
  </w:style>
  <w:style w:type="paragraph" w:styleId="Default" w:customStyle="1">
    <w:name w:val="Default"/>
    <w:link w:val="DefaultChar"/>
    <w:rsid w:val="00E709F7"/>
    <w:pPr>
      <w:jc w:val="both"/>
    </w:pPr>
    <w:rPr>
      <w:rFonts w:ascii="Arial" w:hAnsi="Arial" w:eastAsia="Arial" w:cs="Arial"/>
      <w:color w:val="000000"/>
      <w:sz w:val="24"/>
      <w:szCs w:val="24"/>
      <w:u w:color="000000"/>
      <w:lang w:val="en-US"/>
    </w:rPr>
  </w:style>
  <w:style w:type="paragraph" w:styleId="ListParagraph">
    <w:name w:val="List Paragraph"/>
    <w:aliases w:val="Paragraph,Resume Title,Citation List,List Paragraph Char Char,Bullet 1,List Paragraph1,b1,Number_1,SGLText List Paragraph,new,lp1,Normal Sentence,Colorful List - Accent 11,ListPar1,List Paragraph2,List Paragraph11,list1,Figure_name,HEAD 3"/>
    <w:link w:val="ListParagraphChar"/>
    <w:uiPriority w:val="34"/>
    <w:qFormat/>
    <w:rsid w:val="00E709F7"/>
    <w:pPr>
      <w:ind w:left="720"/>
      <w:contextualSpacing/>
      <w:jc w:val="both"/>
    </w:pPr>
    <w:rPr>
      <w:rFonts w:ascii="Arial" w:hAnsi="Arial" w:cs="Arial Unicode MS"/>
      <w:sz w:val="22"/>
    </w:rPr>
  </w:style>
  <w:style w:type="numbering" w:styleId="ImportedStyle3" w:customStyle="1">
    <w:name w:val="Imported Style 3"/>
    <w:rsid w:val="00E709F7"/>
    <w:pPr>
      <w:numPr>
        <w:numId w:val="3"/>
      </w:numPr>
    </w:pPr>
  </w:style>
  <w:style w:type="paragraph" w:styleId="Caption">
    <w:name w:val="caption"/>
    <w:aliases w:val="Caption Char Char Char Char Char Char Char,Caption1 Char Char,Char Char Char Char Char Char,Char Char Char Char Char Char Char Char Char,Char Char Char Char Char Char Char Char Char Char Char,Char Char Char Char Char1,Caption-Table"/>
    <w:basedOn w:val="Normal"/>
    <w:next w:val="Normal"/>
    <w:link w:val="CaptionChar"/>
    <w:qFormat/>
    <w:rsid w:val="00FD5D97"/>
    <w:pPr>
      <w:jc w:val="left"/>
    </w:pPr>
    <w:rPr>
      <w:rFonts w:cs="Arial Unicode MS"/>
      <w:sz w:val="24"/>
    </w:rPr>
  </w:style>
  <w:style w:type="numbering" w:styleId="ImportedStyle6" w:customStyle="1">
    <w:name w:val="Imported Style 6"/>
    <w:rsid w:val="00E709F7"/>
    <w:pPr>
      <w:numPr>
        <w:numId w:val="4"/>
      </w:numPr>
    </w:pPr>
  </w:style>
  <w:style w:type="paragraph" w:styleId="Pa11" w:customStyle="1">
    <w:name w:val="Pa11"/>
    <w:next w:val="Default"/>
    <w:rsid w:val="00E709F7"/>
    <w:pPr>
      <w:widowControl w:val="0"/>
      <w:spacing w:line="221" w:lineRule="atLeast"/>
    </w:pPr>
    <w:rPr>
      <w:rFonts w:ascii="DIN" w:hAnsi="DIN" w:eastAsia="DIN" w:cs="DIN"/>
      <w:color w:val="000000"/>
      <w:sz w:val="24"/>
      <w:szCs w:val="24"/>
      <w:u w:color="000000"/>
      <w:lang w:val="en-US"/>
    </w:rPr>
  </w:style>
  <w:style w:type="numbering" w:styleId="ImportedStyle7" w:customStyle="1">
    <w:name w:val="Imported Style 7"/>
    <w:rsid w:val="00E709F7"/>
    <w:pPr>
      <w:numPr>
        <w:numId w:val="5"/>
      </w:numPr>
    </w:pPr>
  </w:style>
  <w:style w:type="numbering" w:styleId="ImportedStyle8" w:customStyle="1">
    <w:name w:val="Imported Style 8"/>
    <w:rsid w:val="00E709F7"/>
    <w:pPr>
      <w:numPr>
        <w:numId w:val="6"/>
      </w:numPr>
    </w:pPr>
  </w:style>
  <w:style w:type="character" w:styleId="Link" w:customStyle="1">
    <w:name w:val="Link"/>
    <w:rsid w:val="00E709F7"/>
    <w:rPr>
      <w:color w:val="0000FF"/>
      <w:u w:val="single" w:color="0000FF"/>
    </w:rPr>
  </w:style>
  <w:style w:type="character" w:styleId="Hyperlink0" w:customStyle="1">
    <w:name w:val="Hyperlink.0"/>
    <w:basedOn w:val="Link"/>
    <w:rsid w:val="00E709F7"/>
    <w:rPr>
      <w:color w:val="0000FF"/>
      <w:u w:val="single" w:color="0000FF"/>
      <w:lang w:val="en-US"/>
    </w:rPr>
  </w:style>
  <w:style w:type="paragraph" w:styleId="CommentText">
    <w:name w:val="annotation text"/>
    <w:basedOn w:val="Normal"/>
    <w:link w:val="CommentTextChar"/>
    <w:unhideWhenUsed/>
    <w:rsid w:val="00E709F7"/>
  </w:style>
  <w:style w:type="character" w:styleId="CommentTextChar" w:customStyle="1">
    <w:name w:val="Comment Text Char"/>
    <w:basedOn w:val="DefaultParagraphFont"/>
    <w:link w:val="CommentText"/>
    <w:rsid w:val="00E709F7"/>
    <w:rPr>
      <w:sz w:val="24"/>
      <w:szCs w:val="24"/>
      <w:lang w:val="en-US"/>
    </w:rPr>
  </w:style>
  <w:style w:type="character" w:styleId="CommentReference">
    <w:name w:val="annotation reference"/>
    <w:basedOn w:val="DefaultParagraphFont"/>
    <w:unhideWhenUsed/>
    <w:rsid w:val="00E709F7"/>
    <w:rPr>
      <w:sz w:val="18"/>
      <w:szCs w:val="18"/>
    </w:rPr>
  </w:style>
  <w:style w:type="paragraph" w:styleId="BalloonText">
    <w:name w:val="Balloon Text"/>
    <w:basedOn w:val="Normal"/>
    <w:link w:val="BalloonTextChar"/>
    <w:uiPriority w:val="99"/>
    <w:unhideWhenUsed/>
    <w:rsid w:val="00DB06CE"/>
    <w:rPr>
      <w:rFonts w:ascii="Lucida Grande" w:hAnsi="Lucida Grande"/>
      <w:sz w:val="18"/>
      <w:szCs w:val="18"/>
    </w:rPr>
  </w:style>
  <w:style w:type="character" w:styleId="BalloonTextChar" w:customStyle="1">
    <w:name w:val="Balloon Text Char"/>
    <w:basedOn w:val="DefaultParagraphFont"/>
    <w:link w:val="BalloonText"/>
    <w:uiPriority w:val="99"/>
    <w:rsid w:val="00DB06CE"/>
    <w:rPr>
      <w:rFonts w:ascii="Lucida Grande" w:hAnsi="Lucida Grande"/>
      <w:sz w:val="18"/>
      <w:szCs w:val="18"/>
      <w:lang w:val="en-US"/>
    </w:rPr>
  </w:style>
  <w:style w:type="paragraph" w:styleId="Footer">
    <w:name w:val="footer"/>
    <w:aliases w:val="|| Footer"/>
    <w:basedOn w:val="Normal"/>
    <w:link w:val="FooterChar"/>
    <w:uiPriority w:val="99"/>
    <w:unhideWhenUsed/>
    <w:rsid w:val="00E25BD4"/>
    <w:pPr>
      <w:tabs>
        <w:tab w:val="center" w:pos="4320"/>
        <w:tab w:val="right" w:pos="8640"/>
      </w:tabs>
    </w:pPr>
  </w:style>
  <w:style w:type="character" w:styleId="FooterChar" w:customStyle="1">
    <w:name w:val="Footer Char"/>
    <w:aliases w:val="|| Footer Char"/>
    <w:basedOn w:val="DefaultParagraphFont"/>
    <w:link w:val="Footer"/>
    <w:uiPriority w:val="99"/>
    <w:rsid w:val="00E25BD4"/>
    <w:rPr>
      <w:sz w:val="24"/>
      <w:szCs w:val="24"/>
      <w:lang w:val="en-US"/>
    </w:rPr>
  </w:style>
  <w:style w:type="character" w:styleId="FootnoteReference">
    <w:name w:val="footnote reference"/>
    <w:aliases w:val="ftref,16 Point,Superscript 6 Point,(NECG) Footnote Reference,fr,Footnote Ref in FtNote,SUPERS,Ref,de nota al pie,Fußnotenzeichen DISS,FnR-ANZDEC,½Å¡Á¢ÒýÓÃ,脚注引用,footnote ref,BVI fnr,Char Char Char Char Car Char,Footnote text,10 pt"/>
    <w:basedOn w:val="DefaultParagraphFont"/>
    <w:link w:val="ftrefChar1"/>
    <w:uiPriority w:val="99"/>
    <w:unhideWhenUsed/>
    <w:qFormat/>
    <w:rsid w:val="000065EA"/>
    <w:rPr>
      <w:vertAlign w:val="superscript"/>
    </w:rPr>
  </w:style>
  <w:style w:type="character" w:styleId="ListParagraphChar" w:customStyle="1">
    <w:name w:val="List Paragraph Char"/>
    <w:aliases w:val="Paragraph Char,Resume Title Char,Citation List Char,List Paragraph Char Char Char,Bullet 1 Char,List Paragraph1 Char,b1 Char,Number_1 Char,SGLText List Paragraph Char,new Char,lp1 Char,Normal Sentence Char,ListPar1 Char,list1 Char"/>
    <w:basedOn w:val="DefaultParagraphFont"/>
    <w:link w:val="ListParagraph"/>
    <w:uiPriority w:val="1"/>
    <w:qFormat/>
    <w:locked/>
    <w:rsid w:val="00830F0B"/>
    <w:rPr>
      <w:rFonts w:ascii="Arial" w:hAnsi="Arial" w:cs="Arial Unicode MS"/>
      <w:sz w:val="22"/>
    </w:rPr>
  </w:style>
  <w:style w:type="character" w:styleId="Heading1Char" w:customStyle="1">
    <w:name w:val="Heading 1 Char"/>
    <w:aliases w:val="Para Number Char"/>
    <w:basedOn w:val="DefaultParagraphFont"/>
    <w:link w:val="Heading1"/>
    <w:uiPriority w:val="9"/>
    <w:rsid w:val="00C21BB6"/>
    <w:rPr>
      <w:rFonts w:ascii="Arial" w:hAnsi="Arial" w:eastAsiaTheme="majorEastAsia" w:cstheme="majorBidi"/>
      <w:b/>
      <w:caps/>
      <w:kern w:val="28"/>
      <w:sz w:val="22"/>
      <w:lang w:val="en-US"/>
    </w:rPr>
  </w:style>
  <w:style w:type="character" w:styleId="Heading2Char" w:customStyle="1">
    <w:name w:val="Heading 2 Char"/>
    <w:basedOn w:val="DefaultParagraphFont"/>
    <w:link w:val="Heading2"/>
    <w:uiPriority w:val="9"/>
    <w:rsid w:val="00C21BB6"/>
    <w:rPr>
      <w:rFonts w:ascii="Arial" w:hAnsi="Arial" w:eastAsia="Georgia" w:cs="Georgia"/>
      <w:b/>
      <w:sz w:val="22"/>
      <w:lang w:val="en-US"/>
    </w:rPr>
  </w:style>
  <w:style w:type="character" w:styleId="Heading3Char" w:customStyle="1">
    <w:name w:val="Heading 3 Char"/>
    <w:aliases w:val="h3 Char,1.2.3. Char,4.2. Char,BodyText Char,Level II for #'s Char,H3 Char,Main Sections Char,Level 1 - 1 Char,Minor Char,DJO3 Char,heading 3 Char,heading 3- body Char,h3b Char,LASA3 Char,头 Char,小节标题 Char,m Char"/>
    <w:basedOn w:val="DefaultParagraphFont"/>
    <w:link w:val="Heading3"/>
    <w:uiPriority w:val="9"/>
    <w:rsid w:val="00FD5D97"/>
    <w:rPr>
      <w:rFonts w:ascii="Arial" w:hAnsi="Arial" w:eastAsia="Georgia" w:cs="Georgia"/>
      <w:b/>
      <w:sz w:val="22"/>
      <w:lang w:val="en-US"/>
    </w:rPr>
  </w:style>
  <w:style w:type="character" w:styleId="Heading4Char" w:customStyle="1">
    <w:name w:val="Heading 4 Char"/>
    <w:aliases w:val="h4 Char,DJO4 Char,heading 4 Char,LASA4 Char"/>
    <w:basedOn w:val="DefaultParagraphFont"/>
    <w:link w:val="Heading4"/>
    <w:rsid w:val="00FD5D97"/>
    <w:rPr>
      <w:rFonts w:ascii="Arial" w:hAnsi="Arial" w:eastAsia="Georgia" w:cs="Georgia"/>
      <w:b/>
      <w:sz w:val="22"/>
      <w:lang w:val="en-US"/>
    </w:rPr>
  </w:style>
  <w:style w:type="character" w:styleId="Heading5Char" w:customStyle="1">
    <w:name w:val="Heading 5 Char"/>
    <w:aliases w:val="China5 Char"/>
    <w:basedOn w:val="DefaultParagraphFont"/>
    <w:link w:val="Heading5"/>
    <w:rsid w:val="00FD5D97"/>
    <w:rPr>
      <w:rFonts w:ascii="Arial" w:hAnsi="Arial" w:eastAsiaTheme="majorEastAsia" w:cstheme="majorBidi"/>
      <w:b/>
      <w:sz w:val="22"/>
      <w:lang w:val="en-US"/>
    </w:rPr>
  </w:style>
  <w:style w:type="character" w:styleId="Heading6Char" w:customStyle="1">
    <w:name w:val="Heading 6 Char"/>
    <w:basedOn w:val="DefaultParagraphFont"/>
    <w:link w:val="Heading6"/>
    <w:rsid w:val="00FD5D97"/>
    <w:rPr>
      <w:rFonts w:ascii="Arial" w:hAnsi="Arial" w:eastAsiaTheme="majorEastAsia" w:cstheme="majorBidi"/>
      <w:i/>
      <w:sz w:val="22"/>
      <w:lang w:val="en-US"/>
    </w:rPr>
  </w:style>
  <w:style w:type="character" w:styleId="Heading7Char" w:customStyle="1">
    <w:name w:val="Heading 7 Char"/>
    <w:basedOn w:val="DefaultParagraphFont"/>
    <w:link w:val="Heading7"/>
    <w:rsid w:val="00FD5D97"/>
    <w:rPr>
      <w:rFonts w:ascii="Arial" w:hAnsi="Arial" w:eastAsiaTheme="majorEastAsia" w:cstheme="majorBidi"/>
      <w:lang w:val="en-US"/>
    </w:rPr>
  </w:style>
  <w:style w:type="character" w:styleId="Heading8Char" w:customStyle="1">
    <w:name w:val="Heading 8 Char"/>
    <w:basedOn w:val="DefaultParagraphFont"/>
    <w:link w:val="Heading8"/>
    <w:rsid w:val="00FD5D97"/>
    <w:rPr>
      <w:rFonts w:ascii="Arial" w:hAnsi="Arial" w:eastAsiaTheme="majorEastAsia" w:cstheme="majorBidi"/>
      <w:i/>
      <w:lang w:val="en-US"/>
    </w:rPr>
  </w:style>
  <w:style w:type="character" w:styleId="Heading9Char" w:customStyle="1">
    <w:name w:val="Heading 9 Char"/>
    <w:basedOn w:val="DefaultParagraphFont"/>
    <w:link w:val="Heading9"/>
    <w:rsid w:val="00FD5D97"/>
    <w:rPr>
      <w:rFonts w:ascii="Arial" w:hAnsi="Arial" w:eastAsiaTheme="majorEastAsia" w:cstheme="majorBidi"/>
      <w:i/>
      <w:sz w:val="18"/>
      <w:lang w:val="en-US"/>
    </w:rPr>
  </w:style>
  <w:style w:type="paragraph" w:styleId="Title">
    <w:name w:val="Title"/>
    <w:basedOn w:val="Normal"/>
    <w:link w:val="TitleChar"/>
    <w:uiPriority w:val="10"/>
    <w:qFormat/>
    <w:rsid w:val="00FD5D97"/>
    <w:pPr>
      <w:jc w:val="center"/>
    </w:pPr>
    <w:rPr>
      <w:rFonts w:ascii="Times New Roman" w:hAnsi="Times New Roman" w:cs="Arial Unicode MS"/>
      <w:b/>
      <w:color w:val="0000FF"/>
      <w:sz w:val="34"/>
    </w:rPr>
  </w:style>
  <w:style w:type="character" w:styleId="TitleChar" w:customStyle="1">
    <w:name w:val="Title Char"/>
    <w:basedOn w:val="DefaultParagraphFont"/>
    <w:link w:val="Title"/>
    <w:uiPriority w:val="10"/>
    <w:rsid w:val="00FD5D97"/>
    <w:rPr>
      <w:rFonts w:cs="Arial Unicode MS"/>
      <w:b/>
      <w:color w:val="0000FF"/>
      <w:sz w:val="34"/>
    </w:rPr>
  </w:style>
  <w:style w:type="paragraph" w:styleId="Subtitle">
    <w:name w:val="Subtitle"/>
    <w:next w:val="Body"/>
    <w:link w:val="SubtitleChar"/>
    <w:uiPriority w:val="11"/>
    <w:qFormat/>
    <w:rsid w:val="00D26188"/>
    <w:pPr>
      <w:numPr>
        <w:ilvl w:val="1"/>
      </w:numPr>
      <w:spacing w:after="160"/>
      <w:jc w:val="both"/>
    </w:pPr>
    <w:rPr>
      <w:rFonts w:asciiTheme="minorHAnsi" w:hAnsiTheme="minorHAnsi" w:eastAsiaTheme="minorEastAsia" w:cstheme="minorBidi"/>
      <w:color w:val="5A5A5A" w:themeColor="text1" w:themeTint="A5"/>
      <w:spacing w:val="15"/>
      <w:sz w:val="22"/>
      <w:szCs w:val="22"/>
    </w:rPr>
  </w:style>
  <w:style w:type="character" w:styleId="SubtitleChar" w:customStyle="1">
    <w:name w:val="Subtitle Char"/>
    <w:basedOn w:val="DefaultParagraphFont"/>
    <w:link w:val="Subtitle"/>
    <w:uiPriority w:val="11"/>
    <w:rsid w:val="00D26188"/>
    <w:rPr>
      <w:rFonts w:asciiTheme="minorHAnsi" w:hAnsiTheme="minorHAnsi" w:eastAsiaTheme="minorEastAsia" w:cstheme="minorBidi"/>
      <w:color w:val="5A5A5A" w:themeColor="text1" w:themeTint="A5"/>
      <w:spacing w:val="15"/>
      <w:sz w:val="22"/>
      <w:szCs w:val="22"/>
    </w:rPr>
  </w:style>
  <w:style w:type="paragraph" w:styleId="Date">
    <w:name w:val="Date"/>
    <w:next w:val="BodyText"/>
    <w:link w:val="DateChar"/>
    <w:uiPriority w:val="99"/>
    <w:rsid w:val="00D26188"/>
    <w:pPr>
      <w:spacing w:after="160" w:line="276" w:lineRule="auto"/>
      <w:ind w:left="2376"/>
    </w:pPr>
    <w:rPr>
      <w:rFonts w:ascii="Georgia" w:hAnsi="Georgia" w:cs="Arial Unicode MS"/>
      <w:color w:val="000000"/>
      <w:sz w:val="28"/>
      <w:szCs w:val="28"/>
      <w:u w:color="000000"/>
      <w:lang w:val="en-US"/>
    </w:rPr>
  </w:style>
  <w:style w:type="character" w:styleId="DateChar" w:customStyle="1">
    <w:name w:val="Date Char"/>
    <w:basedOn w:val="DefaultParagraphFont"/>
    <w:link w:val="Date"/>
    <w:uiPriority w:val="99"/>
    <w:rsid w:val="00D26188"/>
    <w:rPr>
      <w:rFonts w:ascii="Georgia" w:hAnsi="Georgia" w:cs="Arial Unicode MS"/>
      <w:color w:val="000000"/>
      <w:sz w:val="28"/>
      <w:szCs w:val="28"/>
      <w:u w:color="000000"/>
      <w:lang w:val="en-US"/>
    </w:rPr>
  </w:style>
  <w:style w:type="paragraph" w:styleId="BodyText">
    <w:name w:val="Body Text"/>
    <w:aliases w:val="Body Text Char Char Char Char Char Char Char Char Char Char Char Char Char,Body Text Char Char Char Char Char Char Char Char Char,Body Text1,Body Text Char Char Char Char Char,Body Text Char Char Char,Body Text Char Char Char Char"/>
    <w:link w:val="BodyTextChar"/>
    <w:uiPriority w:val="99"/>
    <w:qFormat/>
    <w:rsid w:val="00D26188"/>
    <w:pPr>
      <w:spacing w:after="160"/>
    </w:pPr>
    <w:rPr>
      <w:rFonts w:ascii="Georgia" w:hAnsi="Georgia" w:cs="Arial Unicode MS"/>
      <w:color w:val="000000"/>
      <w:u w:color="000000"/>
      <w:lang w:val="en-US"/>
    </w:rPr>
  </w:style>
  <w:style w:type="character" w:styleId="BodyTextChar" w:customStyle="1">
    <w:name w:val="Body Text Char"/>
    <w:aliases w:val="Body Text Char Char Char Char Char Char Char Char Char Char Char Char Char Char,Body Text Char Char Char Char Char Char Char Char Char Char,Body Text1 Char1,Body Text Char Char Char Char Char Char1,Body Text Char Char Char Char1"/>
    <w:basedOn w:val="DefaultParagraphFont"/>
    <w:link w:val="BodyText"/>
    <w:uiPriority w:val="99"/>
    <w:rsid w:val="00D26188"/>
    <w:rPr>
      <w:rFonts w:ascii="Georgia" w:hAnsi="Georgia" w:cs="Arial Unicode MS"/>
      <w:color w:val="000000"/>
      <w:u w:color="000000"/>
      <w:lang w:val="en-US"/>
    </w:rPr>
  </w:style>
  <w:style w:type="paragraph" w:styleId="TOCHeading">
    <w:name w:val="TOC Heading"/>
    <w:basedOn w:val="Heading1"/>
    <w:next w:val="Normal"/>
    <w:uiPriority w:val="39"/>
    <w:unhideWhenUsed/>
    <w:qFormat/>
    <w:rsid w:val="00FD5D97"/>
    <w:pPr>
      <w:keepLines/>
      <w:numPr>
        <w:numId w:val="0"/>
      </w:numPr>
      <w:spacing w:before="240" w:after="0" w:line="259" w:lineRule="auto"/>
      <w:jc w:val="left"/>
      <w:outlineLvl w:val="9"/>
    </w:pPr>
    <w:rPr>
      <w:rFonts w:asciiTheme="majorHAnsi" w:hAnsiTheme="majorHAnsi"/>
      <w:b w:val="0"/>
      <w:caps w:val="0"/>
      <w:color w:val="365F91" w:themeColor="accent1" w:themeShade="BF"/>
      <w:kern w:val="0"/>
      <w:sz w:val="32"/>
      <w:szCs w:val="32"/>
    </w:rPr>
  </w:style>
  <w:style w:type="paragraph" w:styleId="TOC2">
    <w:name w:val="toc 2"/>
    <w:uiPriority w:val="39"/>
    <w:rsid w:val="00884665"/>
    <w:pPr>
      <w:tabs>
        <w:tab w:val="left" w:pos="720"/>
        <w:tab w:val="left" w:pos="8914"/>
        <w:tab w:val="left" w:pos="9346"/>
      </w:tabs>
      <w:spacing w:line="360" w:lineRule="auto"/>
      <w:ind w:left="360"/>
    </w:pPr>
    <w:rPr>
      <w:rFonts w:ascii="Arial" w:hAnsi="Arial" w:eastAsia="Georgia" w:cs="Georgia"/>
      <w:color w:val="000000"/>
      <w:sz w:val="22"/>
      <w:u w:color="000000"/>
      <w:lang w:val="en-US"/>
    </w:rPr>
  </w:style>
  <w:style w:type="paragraph" w:styleId="TOC3">
    <w:name w:val="toc 3"/>
    <w:uiPriority w:val="39"/>
    <w:rsid w:val="00884665"/>
    <w:pPr>
      <w:tabs>
        <w:tab w:val="left" w:pos="720"/>
        <w:tab w:val="left" w:pos="8914"/>
        <w:tab w:val="left" w:pos="9288"/>
      </w:tabs>
      <w:spacing w:line="360" w:lineRule="auto"/>
      <w:ind w:left="720"/>
    </w:pPr>
    <w:rPr>
      <w:rFonts w:ascii="Arial" w:hAnsi="Arial" w:eastAsia="Georgia" w:cs="Georgia"/>
      <w:color w:val="000000"/>
      <w:sz w:val="22"/>
      <w:u w:color="000000"/>
      <w:lang w:val="en-US"/>
    </w:rPr>
  </w:style>
  <w:style w:type="paragraph" w:styleId="TOC4">
    <w:name w:val="toc 4"/>
    <w:uiPriority w:val="39"/>
    <w:rsid w:val="00D26188"/>
    <w:pPr>
      <w:tabs>
        <w:tab w:val="right" w:leader="dot" w:pos="9634"/>
      </w:tabs>
      <w:spacing w:line="360" w:lineRule="auto"/>
    </w:pPr>
    <w:rPr>
      <w:rFonts w:ascii="Georgia" w:hAnsi="Georgia" w:eastAsia="Georgia" w:cs="Georgia"/>
      <w:b/>
      <w:bCs/>
      <w:color w:val="821A1A"/>
      <w:u w:color="821A1A"/>
      <w:lang w:val="en-US"/>
    </w:rPr>
  </w:style>
  <w:style w:type="paragraph" w:styleId="AppendixHeading1" w:customStyle="1">
    <w:name w:val="Appendix Heading 1"/>
    <w:next w:val="AppendixHeading2"/>
    <w:rsid w:val="00D26188"/>
    <w:pPr>
      <w:keepNext/>
      <w:pageBreakBefore/>
      <w:spacing w:after="480" w:line="20" w:lineRule="atLeast"/>
      <w:ind w:left="232" w:hanging="232"/>
      <w:jc w:val="center"/>
      <w:outlineLvl w:val="3"/>
    </w:pPr>
    <w:rPr>
      <w:rFonts w:ascii="Georgia" w:hAnsi="Georgia" w:eastAsia="Georgia" w:cs="Georgia"/>
      <w:b/>
      <w:bCs/>
      <w:i/>
      <w:iCs/>
      <w:color w:val="000000"/>
      <w:sz w:val="48"/>
      <w:szCs w:val="48"/>
      <w:u w:color="000000"/>
      <w:lang w:val="en-US"/>
    </w:rPr>
  </w:style>
  <w:style w:type="paragraph" w:styleId="AppendixHeading2" w:customStyle="1">
    <w:name w:val="Appendix Heading 2"/>
    <w:next w:val="BodyText"/>
    <w:rsid w:val="00D26188"/>
    <w:pPr>
      <w:keepNext/>
      <w:spacing w:after="160" w:line="20" w:lineRule="atLeast"/>
      <w:jc w:val="center"/>
      <w:outlineLvl w:val="1"/>
    </w:pPr>
    <w:rPr>
      <w:rFonts w:ascii="Georgia" w:hAnsi="Georgia" w:eastAsia="Georgia" w:cs="Georgia"/>
      <w:b/>
      <w:bCs/>
      <w:i/>
      <w:iCs/>
      <w:color w:val="821A1A"/>
      <w:sz w:val="32"/>
      <w:szCs w:val="32"/>
      <w:u w:color="821A1A"/>
      <w:lang w:val="en-US"/>
    </w:rPr>
  </w:style>
  <w:style w:type="paragraph" w:styleId="TOC5">
    <w:name w:val="toc 5"/>
    <w:uiPriority w:val="39"/>
    <w:rsid w:val="00D26188"/>
    <w:pPr>
      <w:tabs>
        <w:tab w:val="right" w:leader="dot" w:pos="9634"/>
      </w:tabs>
      <w:spacing w:line="360" w:lineRule="auto"/>
    </w:pPr>
    <w:rPr>
      <w:rFonts w:ascii="Georgia" w:hAnsi="Georgia" w:eastAsia="Georgia" w:cs="Georgia"/>
      <w:b/>
      <w:bCs/>
      <w:color w:val="821A1A"/>
      <w:u w:color="821A1A"/>
      <w:lang w:val="en-US"/>
    </w:rPr>
  </w:style>
  <w:style w:type="paragraph" w:styleId="TOC6">
    <w:name w:val="toc 6"/>
    <w:uiPriority w:val="39"/>
    <w:rsid w:val="00D26188"/>
    <w:pPr>
      <w:tabs>
        <w:tab w:val="right" w:leader="dot" w:pos="9634"/>
      </w:tabs>
      <w:spacing w:line="360" w:lineRule="auto"/>
    </w:pPr>
    <w:rPr>
      <w:rFonts w:ascii="Georgia" w:hAnsi="Georgia" w:eastAsia="Georgia" w:cs="Georgia"/>
      <w:color w:val="000000"/>
      <w:u w:color="000000"/>
      <w:lang w:val="en-US"/>
    </w:rPr>
  </w:style>
  <w:style w:type="numbering" w:styleId="ImportedStyle70" w:customStyle="1">
    <w:name w:val="Imported Style 7.0"/>
    <w:rsid w:val="00D26188"/>
    <w:pPr>
      <w:numPr>
        <w:numId w:val="7"/>
      </w:numPr>
    </w:pPr>
  </w:style>
  <w:style w:type="character" w:styleId="Hyperlink1" w:customStyle="1">
    <w:name w:val="Hyperlink.1"/>
    <w:basedOn w:val="Link"/>
    <w:rsid w:val="00D26188"/>
    <w:rPr>
      <w:rFonts w:ascii="Georgia" w:hAnsi="Georgia" w:eastAsia="Georgia" w:cs="Georgia"/>
      <w:color w:val="000000"/>
      <w:u w:val="single" w:color="000000"/>
    </w:rPr>
  </w:style>
  <w:style w:type="character" w:styleId="Hyperlink2" w:customStyle="1">
    <w:name w:val="Hyperlink.2"/>
    <w:basedOn w:val="Link"/>
    <w:rsid w:val="00D26188"/>
    <w:rPr>
      <w:color w:val="000000"/>
      <w:sz w:val="16"/>
      <w:szCs w:val="16"/>
      <w:u w:val="single" w:color="000000"/>
    </w:rPr>
  </w:style>
  <w:style w:type="numbering" w:styleId="ImportedStyle80" w:customStyle="1">
    <w:name w:val="Imported Style 8.0"/>
    <w:rsid w:val="00D26188"/>
    <w:pPr>
      <w:numPr>
        <w:numId w:val="8"/>
      </w:numPr>
    </w:pPr>
  </w:style>
  <w:style w:type="character" w:styleId="Hyperlink3" w:customStyle="1">
    <w:name w:val="Hyperlink.3"/>
    <w:basedOn w:val="Link"/>
    <w:rsid w:val="00D26188"/>
    <w:rPr>
      <w:rFonts w:ascii="Georgia" w:hAnsi="Georgia" w:eastAsia="Georgia" w:cs="Georgia"/>
      <w:color w:val="FF0000"/>
      <w:u w:val="single" w:color="FF0000"/>
      <w:lang w:val="en-US"/>
    </w:rPr>
  </w:style>
  <w:style w:type="paragraph" w:styleId="Style1" w:customStyle="1">
    <w:name w:val="Style1"/>
    <w:basedOn w:val="Heading"/>
    <w:link w:val="Style1Char"/>
    <w:rsid w:val="00EA700D"/>
    <w:pPr>
      <w:keepNext w:val="0"/>
      <w:pageBreakBefore/>
      <w:widowControl w:val="0"/>
      <w:jc w:val="left"/>
    </w:pPr>
  </w:style>
  <w:style w:type="character" w:styleId="HeaderChar" w:customStyle="1">
    <w:name w:val="Header Char"/>
    <w:aliases w:val="FAX Char, Char Char"/>
    <w:basedOn w:val="DefaultParagraphFont"/>
    <w:link w:val="Header"/>
    <w:uiPriority w:val="99"/>
    <w:rsid w:val="00EC69D2"/>
    <w:rPr>
      <w:rFonts w:ascii="Arial" w:hAnsi="Arial" w:cs="Arial Unicode MS"/>
      <w:color w:val="000000"/>
      <w:sz w:val="22"/>
      <w:szCs w:val="22"/>
      <w:u w:color="000000"/>
      <w:lang w:val="en-US"/>
    </w:rPr>
  </w:style>
  <w:style w:type="character" w:styleId="HeadingChar" w:customStyle="1">
    <w:name w:val="Heading Char"/>
    <w:basedOn w:val="DefaultParagraphFont"/>
    <w:link w:val="Heading"/>
    <w:rsid w:val="00E93AAD"/>
    <w:rPr>
      <w:rFonts w:ascii="Arial" w:hAnsi="Arial" w:eastAsia="Arial" w:cs="Arial"/>
      <w:b/>
      <w:bCs/>
      <w:caps/>
      <w:color w:val="000000"/>
      <w:kern w:val="28"/>
      <w:sz w:val="22"/>
      <w:szCs w:val="22"/>
      <w:u w:color="000000"/>
    </w:rPr>
  </w:style>
  <w:style w:type="character" w:styleId="Style1Char" w:customStyle="1">
    <w:name w:val="Style1 Char"/>
    <w:basedOn w:val="HeadingChar"/>
    <w:link w:val="Style1"/>
    <w:rsid w:val="00EA700D"/>
    <w:rPr>
      <w:rFonts w:ascii="Arial" w:hAnsi="Arial" w:eastAsia="Arial" w:cs="Arial"/>
      <w:b/>
      <w:bCs/>
      <w:caps/>
      <w:color w:val="000000"/>
      <w:kern w:val="28"/>
      <w:sz w:val="22"/>
      <w:szCs w:val="22"/>
      <w:u w:color="000000"/>
    </w:rPr>
  </w:style>
  <w:style w:type="paragraph" w:styleId="BodyArial" w:customStyle="1">
    <w:name w:val="Body Arial"/>
    <w:basedOn w:val="Normal"/>
    <w:link w:val="BodyArialChar"/>
    <w:qFormat/>
    <w:rsid w:val="009F21C0"/>
    <w:pPr>
      <w:numPr>
        <w:numId w:val="16"/>
      </w:numPr>
      <w:ind w:left="0" w:firstLine="0"/>
    </w:pPr>
    <w:rPr>
      <w:rFonts w:cs="Arial"/>
      <w:szCs w:val="22"/>
    </w:rPr>
  </w:style>
  <w:style w:type="character" w:styleId="BodyArialChar" w:customStyle="1">
    <w:name w:val="Body Arial Char"/>
    <w:basedOn w:val="DefaultParagraphFont"/>
    <w:link w:val="BodyArial"/>
    <w:rsid w:val="009F21C0"/>
    <w:rPr>
      <w:rFonts w:ascii="Arial" w:hAnsi="Arial" w:cs="Arial"/>
      <w:sz w:val="22"/>
      <w:szCs w:val="22"/>
      <w:lang w:val="en-US"/>
    </w:rPr>
  </w:style>
  <w:style w:type="character" w:styleId="None" w:customStyle="1">
    <w:name w:val="None"/>
    <w:rsid w:val="008A46CF"/>
  </w:style>
  <w:style w:type="table" w:styleId="LightShading1" w:customStyle="1">
    <w:name w:val="Light Shading1"/>
    <w:basedOn w:val="TableNormal"/>
    <w:uiPriority w:val="60"/>
    <w:unhideWhenUsed/>
    <w:rsid w:val="004F5B6D"/>
    <w:rPr>
      <w:color w:val="000000" w:themeColor="text1" w:themeShade="BF"/>
    </w:rPr>
    <w:tblPr>
      <w:tblStyleRowBandSize w:val="1"/>
      <w:tblStyleColBandSize w:val="1"/>
      <w:tblBorders>
        <w:top w:val="single" w:color="000000" w:themeColor="text1" w:sz="8" w:space="0"/>
        <w:bottom w:val="single" w:color="000000" w:themeColor="text1" w:sz="8" w:space="0"/>
      </w:tblBorders>
    </w:tblPr>
    <w:tblStylePr w:type="fir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lastRow">
      <w:pPr>
        <w:spacing w:before="0" w:after="0" w:line="240" w:lineRule="auto"/>
      </w:pPr>
      <w:rPr>
        <w:b/>
        <w:bCs/>
      </w:rPr>
      <w:tblPr/>
      <w:tcPr>
        <w:tcBorders>
          <w:top w:val="single" w:color="000000" w:themeColor="text1" w:sz="8" w:space="0"/>
          <w:left w:val="nil"/>
          <w:bottom w:val="single" w:color="000000" w:themeColor="text1" w:sz="8" w:space="0"/>
          <w:right w:val="nil"/>
          <w:insideH w:val="nil"/>
          <w:insideV w:val="nil"/>
        </w:tcBorders>
      </w:tcPr>
    </w:tblStylePr>
    <w:tblStylePr w:type="firstCol">
      <w:rPr>
        <w:b/>
        <w:bCs/>
      </w:rPr>
    </w:tblStylePr>
    <w:tblStylePr w:type="lastCol">
      <w:rPr>
        <w:b/>
        <w:bCs/>
      </w:rPr>
    </w:tblStylePr>
    <w:tblStylePr w:type="band1Vert">
      <w:tblPr/>
      <w:tcPr>
        <w:tcBorders>
          <w:left w:val="nil"/>
          <w:right w:val="nil"/>
          <w:insideH w:val="nil"/>
          <w:insideV w:val="nil"/>
        </w:tcBorders>
        <w:shd w:val="clear" w:color="auto" w:fill="C0C0C0" w:themeFill="text1" w:themeFillTint="3F"/>
      </w:tcPr>
    </w:tblStylePr>
    <w:tblStylePr w:type="band1Horz">
      <w:tblPr/>
      <w:tcPr>
        <w:tcBorders>
          <w:left w:val="nil"/>
          <w:right w:val="nil"/>
          <w:insideH w:val="nil"/>
          <w:insideV w:val="nil"/>
        </w:tcBorders>
        <w:shd w:val="clear" w:color="auto" w:fill="C0C0C0" w:themeFill="text1" w:themeFillTint="3F"/>
      </w:tcPr>
    </w:tblStylePr>
  </w:style>
  <w:style w:type="character" w:styleId="FootnoteTextChar" w:customStyle="1">
    <w:name w:val="Footnote Text Char"/>
    <w:aliases w:val="ft Char,single space Char,footnote text Char,Nbpage Moens Char,Footnote Text Char Char Char,ADB Char,(NECG) Footnote Text Char,FOOTNOTES Char,fn Char,ft Char Char Char Char,Char Char Char Char1,Char Char Char Char Char,Char Char Char1"/>
    <w:basedOn w:val="DefaultParagraphFont"/>
    <w:link w:val="FootnoteText"/>
    <w:uiPriority w:val="99"/>
    <w:qFormat/>
    <w:rsid w:val="004F5B6D"/>
    <w:rPr>
      <w:rFonts w:ascii="Arial" w:hAnsi="Arial" w:eastAsia="Arial" w:cs="Arial"/>
      <w:color w:val="000000"/>
      <w:sz w:val="22"/>
      <w:szCs w:val="22"/>
      <w:u w:color="000000"/>
      <w:lang w:val="en-US"/>
    </w:rPr>
  </w:style>
  <w:style w:type="table" w:styleId="PwCTableText" w:customStyle="1">
    <w:name w:val="PwC Table Text"/>
    <w:basedOn w:val="TableNormal"/>
    <w:uiPriority w:val="99"/>
    <w:rsid w:val="004F5B6D"/>
    <w:pPr>
      <w:spacing w:before="100" w:beforeAutospacing="1" w:after="100" w:afterAutospacing="1"/>
    </w:pPr>
    <w:rPr>
      <w:rFonts w:ascii="Georgia" w:hAnsi="Georgia" w:eastAsiaTheme="minorHAnsi" w:cstheme="minorBidi"/>
      <w:sz w:val="18"/>
      <w:lang w:val="en-US"/>
    </w:rPr>
    <w:tblPr>
      <w:tblBorders>
        <w:insideH w:val="dotted" w:color="4F81BD" w:themeColor="accent1" w:sz="4" w:space="0"/>
      </w:tblBorders>
      <w:tblCellMar>
        <w:top w:w="72" w:type="dxa"/>
        <w:left w:w="115" w:type="dxa"/>
        <w:bottom w:w="72" w:type="dxa"/>
        <w:right w:w="115" w:type="dxa"/>
      </w:tblCellMar>
    </w:tblPr>
    <w:tcPr>
      <w:vAlign w:val="center"/>
    </w:tcPr>
    <w:tblStylePr w:type="firstRow">
      <w:pPr>
        <w:jc w:val="left"/>
      </w:pPr>
      <w:rPr>
        <w:rFonts w:asciiTheme="majorHAnsi" w:hAnsiTheme="majorHAnsi"/>
        <w:b/>
        <w:color w:val="A7A7A7" w:themeColor="text2"/>
        <w:sz w:val="18"/>
      </w:rPr>
      <w:tblPr/>
      <w:tcPr>
        <w:tcBorders>
          <w:top w:val="single" w:color="4F81BD" w:themeColor="accent1" w:sz="6" w:space="0"/>
          <w:left w:val="nil"/>
          <w:bottom w:val="single" w:color="4F81BD" w:themeColor="accent1" w:sz="6" w:space="0"/>
          <w:right w:val="nil"/>
          <w:insideH w:val="nil"/>
          <w:insideV w:val="nil"/>
          <w:tl2br w:val="nil"/>
          <w:tr2bl w:val="nil"/>
        </w:tcBorders>
      </w:tcPr>
    </w:tblStylePr>
  </w:style>
  <w:style w:type="table" w:styleId="TableGrid">
    <w:name w:val="Table Grid"/>
    <w:basedOn w:val="TableNormal"/>
    <w:uiPriority w:val="39"/>
    <w:rsid w:val="004F5B6D"/>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List5">
    <w:name w:val="List 5"/>
    <w:basedOn w:val="Normal"/>
    <w:uiPriority w:val="99"/>
    <w:unhideWhenUsed/>
    <w:rsid w:val="009715A1"/>
    <w:pPr>
      <w:spacing w:after="120"/>
      <w:ind w:left="1728"/>
    </w:pPr>
    <w:rPr>
      <w:rFonts w:asciiTheme="minorHAnsi" w:hAnsiTheme="minorHAnsi" w:eastAsiaTheme="minorHAnsi" w:cstheme="minorBidi"/>
      <w:sz w:val="20"/>
    </w:rPr>
  </w:style>
  <w:style w:type="table" w:styleId="GridTable4-Accent11" w:customStyle="1">
    <w:name w:val="Grid Table 4 - Accent 11"/>
    <w:basedOn w:val="TableNormal"/>
    <w:uiPriority w:val="49"/>
    <w:rsid w:val="009715A1"/>
    <w:rPr>
      <w:rFonts w:asciiTheme="minorHAnsi" w:hAnsiTheme="minorHAnsi" w:eastAsiaTheme="minorHAnsi" w:cstheme="minorBidi"/>
      <w:lang w:val="en-US"/>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ListRoman" w:customStyle="1">
    <w:name w:val="List Roman"/>
    <w:basedOn w:val="BodyText"/>
    <w:rsid w:val="009715A1"/>
    <w:pPr>
      <w:numPr>
        <w:ilvl w:val="3"/>
        <w:numId w:val="11"/>
      </w:numPr>
      <w:tabs>
        <w:tab w:val="clear" w:pos="1382"/>
        <w:tab w:val="num" w:pos="346"/>
      </w:tabs>
      <w:spacing w:after="120"/>
      <w:ind w:left="346" w:hanging="346"/>
    </w:pPr>
    <w:rPr>
      <w:rFonts w:asciiTheme="minorHAnsi" w:hAnsiTheme="minorHAnsi" w:eastAsiaTheme="minorHAnsi" w:cstheme="minorBidi"/>
      <w:color w:val="auto"/>
    </w:rPr>
  </w:style>
  <w:style w:type="paragraph" w:styleId="ListRoman2" w:customStyle="1">
    <w:name w:val="List Roman 2"/>
    <w:basedOn w:val="ListRoman"/>
    <w:rsid w:val="009715A1"/>
    <w:pPr>
      <w:numPr>
        <w:ilvl w:val="4"/>
      </w:numPr>
      <w:tabs>
        <w:tab w:val="clear" w:pos="1728"/>
        <w:tab w:val="num" w:pos="691"/>
        <w:tab w:val="left" w:pos="792"/>
      </w:tabs>
      <w:ind w:left="691" w:hanging="345"/>
    </w:pPr>
  </w:style>
  <w:style w:type="paragraph" w:styleId="ListRoman3" w:customStyle="1">
    <w:name w:val="List Roman 3"/>
    <w:basedOn w:val="ListRoman2"/>
    <w:rsid w:val="009715A1"/>
    <w:pPr>
      <w:numPr>
        <w:ilvl w:val="2"/>
      </w:numPr>
      <w:tabs>
        <w:tab w:val="clear" w:pos="792"/>
        <w:tab w:val="left" w:pos="1195"/>
      </w:tabs>
    </w:pPr>
  </w:style>
  <w:style w:type="table" w:styleId="GridTable4-Accent12" w:customStyle="1">
    <w:name w:val="Grid Table 4 - Accent 12"/>
    <w:basedOn w:val="TableNormal"/>
    <w:uiPriority w:val="49"/>
    <w:rsid w:val="009715A1"/>
    <w:rPr>
      <w:rFonts w:asciiTheme="minorHAnsi" w:hAnsiTheme="minorHAnsi" w:eastAsiaTheme="minorHAnsi" w:cstheme="minorBidi"/>
      <w:lang w:val="en-US"/>
    </w:rPr>
    <w:tblPr>
      <w:tblStyleRowBandSize w:val="1"/>
      <w:tblStyleColBandSize w:val="1"/>
      <w:tblBorders>
        <w:top w:val="single" w:color="95B3D7" w:themeColor="accent1" w:themeTint="99" w:sz="4" w:space="0"/>
        <w:left w:val="single" w:color="95B3D7" w:themeColor="accent1" w:themeTint="99" w:sz="4" w:space="0"/>
        <w:bottom w:val="single" w:color="95B3D7" w:themeColor="accent1" w:themeTint="99" w:sz="4" w:space="0"/>
        <w:right w:val="single" w:color="95B3D7" w:themeColor="accent1" w:themeTint="99" w:sz="4" w:space="0"/>
        <w:insideH w:val="single" w:color="95B3D7" w:themeColor="accent1" w:themeTint="99" w:sz="4" w:space="0"/>
        <w:insideV w:val="single" w:color="95B3D7" w:themeColor="accent1" w:themeTint="99" w:sz="4" w:space="0"/>
      </w:tblBorders>
    </w:tblPr>
    <w:tblStylePr w:type="firstRow">
      <w:rPr>
        <w:b/>
        <w:bCs/>
        <w:color w:val="FFFFFF" w:themeColor="background1"/>
      </w:rPr>
      <w:tblPr/>
      <w:tcPr>
        <w:tcBorders>
          <w:top w:val="single" w:color="4F81BD" w:themeColor="accent1" w:sz="4" w:space="0"/>
          <w:left w:val="single" w:color="4F81BD" w:themeColor="accent1" w:sz="4" w:space="0"/>
          <w:bottom w:val="single" w:color="4F81BD" w:themeColor="accent1" w:sz="4" w:space="0"/>
          <w:right w:val="single" w:color="4F81BD" w:themeColor="accent1" w:sz="4" w:space="0"/>
          <w:insideH w:val="nil"/>
          <w:insideV w:val="nil"/>
        </w:tcBorders>
        <w:shd w:val="clear" w:color="auto" w:fill="4F81BD" w:themeFill="accent1"/>
      </w:tcPr>
    </w:tblStylePr>
    <w:tblStylePr w:type="lastRow">
      <w:rPr>
        <w:b/>
        <w:bCs/>
      </w:rPr>
      <w:tblPr/>
      <w:tcPr>
        <w:tcBorders>
          <w:top w:val="double" w:color="4F81BD" w:themeColor="accent1" w:sz="4" w:space="0"/>
        </w:tcBorders>
      </w:tcPr>
    </w:tblStylePr>
    <w:tblStylePr w:type="firstCol">
      <w:rPr>
        <w:b/>
        <w:bCs/>
      </w:rPr>
    </w:tblStylePr>
    <w:tblStylePr w:type="lastCol">
      <w:rPr>
        <w:b/>
        <w:bCs/>
      </w:rPr>
    </w:tblStylePr>
    <w:tblStylePr w:type="band1Vert">
      <w:tblPr/>
      <w:tcPr>
        <w:shd w:val="clear" w:color="auto" w:fill="DBE5F1" w:themeFill="accent1" w:themeFillTint="33"/>
      </w:tcPr>
    </w:tblStylePr>
    <w:tblStylePr w:type="band1Horz">
      <w:tblPr/>
      <w:tcPr>
        <w:shd w:val="clear" w:color="auto" w:fill="DBE5F1" w:themeFill="accent1" w:themeFillTint="33"/>
      </w:tcPr>
    </w:tblStylePr>
  </w:style>
  <w:style w:type="paragraph" w:styleId="NormalWeb">
    <w:name w:val="Normal (Web)"/>
    <w:basedOn w:val="Normal"/>
    <w:uiPriority w:val="99"/>
    <w:unhideWhenUsed/>
    <w:rsid w:val="00A60918"/>
    <w:pPr>
      <w:spacing w:before="100" w:beforeAutospacing="1" w:after="100" w:afterAutospacing="1"/>
    </w:pPr>
    <w:rPr>
      <w:rFonts w:eastAsiaTheme="minorEastAsia"/>
    </w:rPr>
  </w:style>
  <w:style w:type="paragraph" w:styleId="Address" w:customStyle="1">
    <w:name w:val="Address"/>
    <w:basedOn w:val="Normal"/>
    <w:link w:val="AddressChar"/>
    <w:rsid w:val="00B32255"/>
    <w:pPr>
      <w:spacing w:line="200" w:lineRule="atLeast"/>
    </w:pPr>
    <w:rPr>
      <w:rFonts w:asciiTheme="minorHAnsi" w:hAnsiTheme="minorHAnsi" w:eastAsiaTheme="minorHAnsi" w:cstheme="minorBidi"/>
      <w:i/>
      <w:sz w:val="18"/>
    </w:rPr>
  </w:style>
  <w:style w:type="character" w:styleId="AddressChar" w:customStyle="1">
    <w:name w:val="Address Char"/>
    <w:basedOn w:val="DefaultParagraphFont"/>
    <w:link w:val="Address"/>
    <w:locked/>
    <w:rsid w:val="00B32255"/>
    <w:rPr>
      <w:rFonts w:asciiTheme="minorHAnsi" w:hAnsiTheme="minorHAnsi" w:eastAsiaTheme="minorHAnsi" w:cstheme="minorBidi"/>
      <w:i/>
      <w:sz w:val="18"/>
      <w:bdr w:val="none" w:color="auto" w:sz="0" w:space="0"/>
      <w:lang w:val="en-US"/>
    </w:rPr>
  </w:style>
  <w:style w:type="paragraph" w:styleId="BlockText">
    <w:name w:val="Block Text"/>
    <w:basedOn w:val="BodyText"/>
    <w:unhideWhenUsed/>
    <w:rsid w:val="00B32255"/>
    <w:pPr>
      <w:pBdr>
        <w:top w:val="single" w:color="4F81BD" w:themeColor="accent1" w:sz="2" w:space="10" w:shadow="1"/>
        <w:left w:val="single" w:color="4F81BD" w:themeColor="accent1" w:sz="2" w:space="10" w:shadow="1"/>
        <w:bottom w:val="single" w:color="4F81BD" w:themeColor="accent1" w:sz="2" w:space="10" w:shadow="1"/>
        <w:right w:val="single" w:color="4F81BD" w:themeColor="accent1" w:sz="2" w:space="10" w:shadow="1"/>
      </w:pBdr>
      <w:ind w:left="230" w:right="230"/>
    </w:pPr>
    <w:rPr>
      <w:rFonts w:asciiTheme="minorHAnsi" w:hAnsiTheme="minorHAnsi" w:eastAsiaTheme="minorEastAsia" w:cstheme="minorBidi"/>
      <w:i/>
      <w:iCs/>
      <w:color w:val="4F81BD" w:themeColor="accent1"/>
      <w:sz w:val="22"/>
    </w:rPr>
  </w:style>
  <w:style w:type="paragraph" w:styleId="BlockText3" w:customStyle="1">
    <w:name w:val="Block Text 3"/>
    <w:basedOn w:val="BodyText"/>
    <w:rsid w:val="00B32255"/>
    <w:pPr>
      <w:pBdr>
        <w:top w:val="single" w:color="4F81BD" w:themeColor="accent1" w:sz="8" w:space="10"/>
        <w:left w:val="single" w:color="4F81BD" w:themeColor="accent1" w:sz="8" w:space="10"/>
        <w:bottom w:val="single" w:color="4F81BD" w:themeColor="accent1" w:sz="8" w:space="10"/>
        <w:right w:val="single" w:color="4F81BD" w:themeColor="accent1" w:sz="8" w:space="10"/>
      </w:pBdr>
      <w:shd w:val="clear" w:color="auto" w:fill="4F81BD" w:themeFill="accent1"/>
      <w:ind w:left="230" w:right="230"/>
    </w:pPr>
    <w:rPr>
      <w:rFonts w:asciiTheme="minorHAnsi" w:hAnsiTheme="minorHAnsi" w:eastAsiaTheme="minorHAnsi" w:cstheme="minorBidi"/>
      <w:b/>
      <w:i/>
      <w:color w:val="535353" w:themeColor="background2"/>
      <w:sz w:val="22"/>
    </w:rPr>
  </w:style>
  <w:style w:type="paragraph" w:styleId="Callout" w:customStyle="1">
    <w:name w:val="Callout"/>
    <w:basedOn w:val="BodyText"/>
    <w:next w:val="BodyText"/>
    <w:rsid w:val="00B32255"/>
    <w:pPr>
      <w:framePr w:w="2102" w:hSpace="230" w:wrap="around" w:hAnchor="page" w:vAnchor="text" w:x="1023" w:y="203"/>
    </w:pPr>
    <w:rPr>
      <w:rFonts w:asciiTheme="minorHAnsi" w:hAnsiTheme="minorHAnsi" w:eastAsiaTheme="minorHAnsi" w:cstheme="minorBidi"/>
      <w:i/>
      <w:color w:val="A7A7A7" w:themeColor="text2"/>
      <w:sz w:val="16"/>
    </w:rPr>
  </w:style>
  <w:style w:type="paragraph" w:styleId="Disclaimer" w:customStyle="1">
    <w:name w:val="Disclaimer"/>
    <w:basedOn w:val="BodyText"/>
    <w:link w:val="DisclaimerChar"/>
    <w:rsid w:val="00B32255"/>
    <w:pPr>
      <w:spacing w:after="0" w:line="140" w:lineRule="atLeast"/>
    </w:pPr>
    <w:rPr>
      <w:rFonts w:asciiTheme="minorHAnsi" w:hAnsiTheme="minorHAnsi" w:eastAsiaTheme="minorHAnsi" w:cstheme="minorBidi"/>
      <w:color w:val="auto"/>
      <w:sz w:val="16"/>
    </w:rPr>
  </w:style>
  <w:style w:type="character" w:styleId="DisclaimerChar" w:customStyle="1">
    <w:name w:val="Disclaimer Char"/>
    <w:basedOn w:val="DefaultParagraphFont"/>
    <w:link w:val="Disclaimer"/>
    <w:locked/>
    <w:rsid w:val="00B32255"/>
    <w:rPr>
      <w:rFonts w:asciiTheme="minorHAnsi" w:hAnsiTheme="minorHAnsi" w:eastAsiaTheme="minorHAnsi" w:cstheme="minorBidi"/>
      <w:sz w:val="16"/>
      <w:bdr w:val="none" w:color="auto" w:sz="0" w:space="0"/>
      <w:lang w:val="en-US"/>
    </w:rPr>
  </w:style>
  <w:style w:type="paragraph" w:styleId="DividerHeader" w:customStyle="1">
    <w:name w:val="Divider Header"/>
    <w:rsid w:val="00B32255"/>
    <w:pPr>
      <w:spacing w:after="240" w:line="240" w:lineRule="atLeast"/>
    </w:pPr>
    <w:rPr>
      <w:rFonts w:asciiTheme="majorHAnsi" w:hAnsiTheme="majorHAnsi" w:eastAsiaTheme="minorHAnsi" w:cstheme="minorBidi"/>
      <w:b/>
      <w:i/>
      <w:color w:val="000000" w:themeColor="text1"/>
      <w:sz w:val="64"/>
      <w:lang w:val="en-US"/>
    </w:rPr>
  </w:style>
  <w:style w:type="paragraph" w:styleId="ExhibitHeading1" w:customStyle="1">
    <w:name w:val="Exhibit Heading 1"/>
    <w:basedOn w:val="BodyText"/>
    <w:next w:val="BodyText"/>
    <w:rsid w:val="00B32255"/>
    <w:pPr>
      <w:keepNext/>
      <w:pageBreakBefore/>
      <w:numPr>
        <w:ilvl w:val="2"/>
        <w:numId w:val="15"/>
      </w:numPr>
      <w:spacing w:after="480" w:line="0" w:lineRule="atLeast"/>
      <w:ind w:left="0" w:firstLine="0"/>
      <w:outlineLvl w:val="0"/>
    </w:pPr>
    <w:rPr>
      <w:rFonts w:asciiTheme="majorHAnsi" w:hAnsiTheme="majorHAnsi" w:eastAsiaTheme="minorHAnsi" w:cstheme="minorBidi"/>
      <w:b/>
      <w:i/>
      <w:color w:val="auto"/>
      <w:sz w:val="48"/>
    </w:rPr>
  </w:style>
  <w:style w:type="paragraph" w:styleId="ExhibitHeading2" w:customStyle="1">
    <w:name w:val="Exhibit Heading 2"/>
    <w:basedOn w:val="ExhibitHeading1"/>
    <w:next w:val="BodyText"/>
    <w:rsid w:val="00B32255"/>
    <w:pPr>
      <w:pageBreakBefore w:val="0"/>
      <w:numPr>
        <w:ilvl w:val="3"/>
      </w:numPr>
      <w:spacing w:after="160"/>
      <w:ind w:left="504" w:hanging="504"/>
      <w:outlineLvl w:val="1"/>
    </w:pPr>
    <w:rPr>
      <w:color w:val="A7A7A7" w:themeColor="text2"/>
      <w:sz w:val="32"/>
    </w:rPr>
  </w:style>
  <w:style w:type="paragraph" w:styleId="ExhibitHeading3" w:customStyle="1">
    <w:name w:val="Exhibit Heading 3"/>
    <w:basedOn w:val="ExhibitHeading2"/>
    <w:next w:val="BodyText"/>
    <w:rsid w:val="00B32255"/>
    <w:pPr>
      <w:numPr>
        <w:ilvl w:val="4"/>
      </w:numPr>
      <w:ind w:left="648" w:hanging="648"/>
      <w:outlineLvl w:val="2"/>
    </w:pPr>
    <w:rPr>
      <w:sz w:val="28"/>
    </w:rPr>
  </w:style>
  <w:style w:type="paragraph" w:styleId="ExhibitHeading4" w:customStyle="1">
    <w:name w:val="Exhibit Heading 4"/>
    <w:basedOn w:val="ExhibitHeading3"/>
    <w:next w:val="BodyText"/>
    <w:rsid w:val="00B32255"/>
    <w:pPr>
      <w:numPr>
        <w:ilvl w:val="3"/>
        <w:numId w:val="6"/>
      </w:numPr>
      <w:ind w:left="792" w:hanging="792"/>
      <w:outlineLvl w:val="3"/>
    </w:pPr>
    <w:rPr>
      <w:b w:val="0"/>
    </w:rPr>
  </w:style>
  <w:style w:type="paragraph" w:styleId="ExhibitHeading5" w:customStyle="1">
    <w:name w:val="Exhibit Heading 5"/>
    <w:basedOn w:val="ExhibitHeading4"/>
    <w:next w:val="BodyText"/>
    <w:rsid w:val="00B32255"/>
    <w:pPr>
      <w:numPr>
        <w:ilvl w:val="4"/>
      </w:numPr>
      <w:ind w:left="864" w:hanging="864"/>
      <w:outlineLvl w:val="4"/>
    </w:pPr>
    <w:rPr>
      <w:sz w:val="24"/>
    </w:rPr>
  </w:style>
  <w:style w:type="character" w:styleId="FollowedHyperlink">
    <w:name w:val="FollowedHyperlink"/>
    <w:basedOn w:val="DefaultParagraphFont"/>
    <w:uiPriority w:val="99"/>
    <w:unhideWhenUsed/>
    <w:rsid w:val="00B32255"/>
    <w:rPr>
      <w:color w:val="FABF8F" w:themeColor="accent6" w:themeTint="99"/>
      <w:u w:val="single"/>
    </w:rPr>
  </w:style>
  <w:style w:type="paragraph" w:styleId="Guidance" w:customStyle="1">
    <w:name w:val="Guidance"/>
    <w:basedOn w:val="Normal"/>
    <w:link w:val="GuidanceChar"/>
    <w:uiPriority w:val="99"/>
    <w:rsid w:val="00B32255"/>
    <w:pPr>
      <w:spacing w:after="100" w:afterAutospacing="1" w:line="276" w:lineRule="auto"/>
    </w:pPr>
    <w:rPr>
      <w:rFonts w:eastAsiaTheme="minorHAnsi" w:cstheme="minorBidi"/>
      <w:color w:val="00A5FF"/>
      <w:sz w:val="16"/>
    </w:rPr>
  </w:style>
  <w:style w:type="character" w:styleId="GuidanceChar" w:customStyle="1">
    <w:name w:val="Guidance Char"/>
    <w:basedOn w:val="DefaultParagraphFont"/>
    <w:link w:val="Guidance"/>
    <w:uiPriority w:val="99"/>
    <w:rsid w:val="00B32255"/>
    <w:rPr>
      <w:rFonts w:ascii="Arial" w:hAnsi="Arial" w:eastAsiaTheme="minorHAnsi" w:cstheme="minorBidi"/>
      <w:color w:val="00A5FF"/>
      <w:sz w:val="16"/>
      <w:bdr w:val="none" w:color="auto" w:sz="0" w:space="0"/>
      <w:lang w:val="en-US"/>
    </w:rPr>
  </w:style>
  <w:style w:type="character" w:styleId="HTMLAcronym">
    <w:name w:val="HTML Acronym"/>
    <w:basedOn w:val="DefaultParagraphFont"/>
    <w:uiPriority w:val="99"/>
    <w:semiHidden/>
    <w:unhideWhenUsed/>
    <w:rsid w:val="00B32255"/>
    <w:rPr>
      <w:color w:val="000000" w:themeColor="text1"/>
    </w:rPr>
  </w:style>
  <w:style w:type="paragraph" w:styleId="Index1">
    <w:name w:val="index 1"/>
    <w:basedOn w:val="Normal"/>
    <w:next w:val="Normal"/>
    <w:autoRedefine/>
    <w:uiPriority w:val="99"/>
    <w:unhideWhenUsed/>
    <w:rsid w:val="00B32255"/>
    <w:pPr>
      <w:spacing w:after="120"/>
      <w:ind w:left="202" w:hanging="202"/>
    </w:pPr>
    <w:rPr>
      <w:rFonts w:asciiTheme="minorHAnsi" w:hAnsiTheme="minorHAnsi" w:eastAsiaTheme="minorHAnsi" w:cstheme="minorBidi"/>
      <w:sz w:val="20"/>
    </w:rPr>
  </w:style>
  <w:style w:type="paragraph" w:styleId="Index2">
    <w:name w:val="index 2"/>
    <w:basedOn w:val="Normal"/>
    <w:next w:val="Normal"/>
    <w:autoRedefine/>
    <w:uiPriority w:val="99"/>
    <w:unhideWhenUsed/>
    <w:rsid w:val="00B32255"/>
    <w:pPr>
      <w:spacing w:after="120"/>
      <w:ind w:left="404" w:hanging="202"/>
    </w:pPr>
    <w:rPr>
      <w:rFonts w:asciiTheme="minorHAnsi" w:hAnsiTheme="minorHAnsi" w:eastAsiaTheme="minorHAnsi" w:cstheme="minorBidi"/>
      <w:sz w:val="20"/>
    </w:rPr>
  </w:style>
  <w:style w:type="paragraph" w:styleId="Index3">
    <w:name w:val="index 3"/>
    <w:basedOn w:val="Normal"/>
    <w:next w:val="Normal"/>
    <w:autoRedefine/>
    <w:uiPriority w:val="99"/>
    <w:unhideWhenUsed/>
    <w:rsid w:val="00B32255"/>
    <w:pPr>
      <w:spacing w:after="120"/>
      <w:ind w:left="605" w:hanging="202"/>
    </w:pPr>
    <w:rPr>
      <w:rFonts w:asciiTheme="minorHAnsi" w:hAnsiTheme="minorHAnsi" w:eastAsiaTheme="minorHAnsi" w:cstheme="minorBidi"/>
      <w:sz w:val="20"/>
    </w:rPr>
  </w:style>
  <w:style w:type="paragraph" w:styleId="Index4">
    <w:name w:val="index 4"/>
    <w:basedOn w:val="Normal"/>
    <w:next w:val="Normal"/>
    <w:autoRedefine/>
    <w:uiPriority w:val="99"/>
    <w:unhideWhenUsed/>
    <w:rsid w:val="00B32255"/>
    <w:pPr>
      <w:ind w:left="800" w:hanging="200"/>
    </w:pPr>
    <w:rPr>
      <w:rFonts w:asciiTheme="minorHAnsi" w:hAnsiTheme="minorHAnsi" w:eastAsiaTheme="minorHAnsi" w:cstheme="minorBidi"/>
      <w:sz w:val="20"/>
    </w:rPr>
  </w:style>
  <w:style w:type="paragraph" w:styleId="Index5">
    <w:name w:val="index 5"/>
    <w:basedOn w:val="Normal"/>
    <w:next w:val="Normal"/>
    <w:autoRedefine/>
    <w:uiPriority w:val="99"/>
    <w:unhideWhenUsed/>
    <w:rsid w:val="00B32255"/>
    <w:pPr>
      <w:spacing w:after="120"/>
      <w:ind w:left="1008" w:hanging="202"/>
    </w:pPr>
    <w:rPr>
      <w:rFonts w:asciiTheme="minorHAnsi" w:hAnsiTheme="minorHAnsi" w:eastAsiaTheme="minorHAnsi" w:cstheme="minorBidi"/>
      <w:sz w:val="20"/>
    </w:rPr>
  </w:style>
  <w:style w:type="paragraph" w:styleId="Index6">
    <w:name w:val="index 6"/>
    <w:basedOn w:val="Normal"/>
    <w:next w:val="Normal"/>
    <w:autoRedefine/>
    <w:uiPriority w:val="99"/>
    <w:unhideWhenUsed/>
    <w:rsid w:val="00B32255"/>
    <w:pPr>
      <w:spacing w:after="120"/>
      <w:ind w:left="1196" w:hanging="202"/>
    </w:pPr>
    <w:rPr>
      <w:rFonts w:asciiTheme="minorHAnsi" w:hAnsiTheme="minorHAnsi" w:eastAsiaTheme="minorHAnsi" w:cstheme="minorBidi"/>
      <w:sz w:val="20"/>
    </w:rPr>
  </w:style>
  <w:style w:type="paragraph" w:styleId="Index7">
    <w:name w:val="index 7"/>
    <w:basedOn w:val="Normal"/>
    <w:next w:val="Normal"/>
    <w:autoRedefine/>
    <w:uiPriority w:val="99"/>
    <w:unhideWhenUsed/>
    <w:rsid w:val="00B32255"/>
    <w:pPr>
      <w:spacing w:after="120"/>
      <w:ind w:left="1397" w:hanging="202"/>
    </w:pPr>
    <w:rPr>
      <w:rFonts w:asciiTheme="minorHAnsi" w:hAnsiTheme="minorHAnsi" w:eastAsiaTheme="minorHAnsi" w:cstheme="minorBidi"/>
      <w:sz w:val="20"/>
    </w:rPr>
  </w:style>
  <w:style w:type="paragraph" w:styleId="Index8">
    <w:name w:val="index 8"/>
    <w:basedOn w:val="Normal"/>
    <w:next w:val="Normal"/>
    <w:autoRedefine/>
    <w:uiPriority w:val="99"/>
    <w:unhideWhenUsed/>
    <w:rsid w:val="00B32255"/>
    <w:pPr>
      <w:spacing w:after="120"/>
      <w:ind w:left="1599" w:hanging="202"/>
    </w:pPr>
    <w:rPr>
      <w:rFonts w:asciiTheme="minorHAnsi" w:hAnsiTheme="minorHAnsi" w:eastAsiaTheme="minorHAnsi" w:cstheme="minorBidi"/>
      <w:sz w:val="20"/>
    </w:rPr>
  </w:style>
  <w:style w:type="paragraph" w:styleId="Index9">
    <w:name w:val="index 9"/>
    <w:basedOn w:val="Normal"/>
    <w:next w:val="Normal"/>
    <w:autoRedefine/>
    <w:uiPriority w:val="99"/>
    <w:unhideWhenUsed/>
    <w:rsid w:val="00B32255"/>
    <w:pPr>
      <w:spacing w:after="120"/>
      <w:ind w:left="1800" w:hanging="202"/>
    </w:pPr>
    <w:rPr>
      <w:rFonts w:asciiTheme="minorHAnsi" w:hAnsiTheme="minorHAnsi" w:eastAsiaTheme="minorHAnsi" w:cstheme="minorBidi"/>
      <w:sz w:val="20"/>
    </w:rPr>
  </w:style>
  <w:style w:type="paragraph" w:styleId="IndexHeading">
    <w:name w:val="index heading"/>
    <w:basedOn w:val="Normal"/>
    <w:next w:val="Index1"/>
    <w:uiPriority w:val="99"/>
    <w:unhideWhenUsed/>
    <w:rsid w:val="00B32255"/>
    <w:pPr>
      <w:spacing w:after="160"/>
    </w:pPr>
    <w:rPr>
      <w:rFonts w:asciiTheme="majorHAnsi" w:hAnsiTheme="majorHAnsi" w:eastAsiaTheme="majorEastAsia" w:cstheme="majorBidi"/>
      <w:b/>
      <w:bCs/>
      <w:sz w:val="20"/>
    </w:rPr>
  </w:style>
  <w:style w:type="character" w:styleId="IntenseEmphasis">
    <w:name w:val="Intense Emphasis"/>
    <w:basedOn w:val="DefaultParagraphFont"/>
    <w:uiPriority w:val="21"/>
    <w:qFormat/>
    <w:rsid w:val="00B32255"/>
    <w:rPr>
      <w:i/>
      <w:iCs/>
      <w:color w:val="4F81BD" w:themeColor="accent1"/>
    </w:rPr>
  </w:style>
  <w:style w:type="paragraph" w:styleId="HeadingText" w:customStyle="1">
    <w:name w:val="Heading Text"/>
    <w:basedOn w:val="BodyText"/>
    <w:next w:val="BodyText"/>
    <w:rsid w:val="00B32255"/>
    <w:pPr>
      <w:spacing w:after="80"/>
    </w:pPr>
    <w:rPr>
      <w:rFonts w:asciiTheme="minorHAnsi" w:hAnsiTheme="minorHAnsi" w:eastAsiaTheme="minorHAnsi" w:cstheme="minorBidi"/>
      <w:b/>
      <w:color w:val="A7A7A7" w:themeColor="text2"/>
    </w:rPr>
  </w:style>
  <w:style w:type="character" w:styleId="IntenseReference">
    <w:name w:val="Intense Reference"/>
    <w:basedOn w:val="DefaultParagraphFont"/>
    <w:uiPriority w:val="32"/>
    <w:qFormat/>
    <w:rsid w:val="00B32255"/>
    <w:rPr>
      <w:b/>
      <w:bCs/>
      <w:smallCaps/>
      <w:color w:val="4F81BD" w:themeColor="accent1"/>
      <w:spacing w:val="5"/>
    </w:rPr>
  </w:style>
  <w:style w:type="character" w:styleId="Emphasis">
    <w:name w:val="Emphasis"/>
    <w:basedOn w:val="DefaultParagraphFont"/>
    <w:qFormat/>
    <w:rsid w:val="00B32255"/>
    <w:rPr>
      <w:i/>
      <w:iCs/>
    </w:rPr>
  </w:style>
  <w:style w:type="paragraph" w:styleId="IntenseQuote">
    <w:name w:val="Intense Quote"/>
    <w:basedOn w:val="Normal"/>
    <w:next w:val="Normal"/>
    <w:link w:val="IntenseQuoteChar"/>
    <w:uiPriority w:val="30"/>
    <w:qFormat/>
    <w:rsid w:val="00B32255"/>
    <w:pPr>
      <w:pBdr>
        <w:top w:val="single" w:color="4F81BD" w:themeColor="accent1" w:sz="4" w:space="10"/>
        <w:bottom w:val="single" w:color="4F81BD" w:themeColor="accent1" w:sz="4" w:space="10"/>
      </w:pBdr>
      <w:spacing w:before="360" w:after="360"/>
      <w:ind w:left="864" w:right="864"/>
      <w:jc w:val="center"/>
    </w:pPr>
    <w:rPr>
      <w:rFonts w:eastAsiaTheme="minorHAnsi" w:cstheme="minorBidi"/>
      <w:i/>
      <w:iCs/>
      <w:color w:val="4F81BD" w:themeColor="accent1"/>
    </w:rPr>
  </w:style>
  <w:style w:type="character" w:styleId="IntenseQuoteChar" w:customStyle="1">
    <w:name w:val="Intense Quote Char"/>
    <w:basedOn w:val="DefaultParagraphFont"/>
    <w:link w:val="IntenseQuote"/>
    <w:uiPriority w:val="30"/>
    <w:rsid w:val="00B32255"/>
    <w:rPr>
      <w:rFonts w:ascii="Arial" w:hAnsi="Arial" w:eastAsiaTheme="minorHAnsi" w:cstheme="minorBidi"/>
      <w:i/>
      <w:iCs/>
      <w:color w:val="4F81BD" w:themeColor="accent1"/>
      <w:sz w:val="22"/>
    </w:rPr>
  </w:style>
  <w:style w:type="character" w:styleId="LineNumber">
    <w:name w:val="line number"/>
    <w:basedOn w:val="DefaultParagraphFont"/>
    <w:uiPriority w:val="99"/>
    <w:unhideWhenUsed/>
    <w:rsid w:val="00B32255"/>
  </w:style>
  <w:style w:type="paragraph" w:styleId="List">
    <w:name w:val="List"/>
    <w:basedOn w:val="Normal"/>
    <w:uiPriority w:val="99"/>
    <w:unhideWhenUsed/>
    <w:rsid w:val="00B32255"/>
    <w:pPr>
      <w:spacing w:after="120"/>
      <w:ind w:left="346"/>
    </w:pPr>
    <w:rPr>
      <w:rFonts w:asciiTheme="minorHAnsi" w:hAnsiTheme="minorHAnsi" w:eastAsiaTheme="minorHAnsi" w:cstheme="minorBidi"/>
      <w:sz w:val="20"/>
    </w:rPr>
  </w:style>
  <w:style w:type="paragraph" w:styleId="List2">
    <w:name w:val="List 2"/>
    <w:basedOn w:val="List"/>
    <w:uiPriority w:val="99"/>
    <w:unhideWhenUsed/>
    <w:rsid w:val="00B32255"/>
    <w:pPr>
      <w:ind w:left="691"/>
    </w:pPr>
  </w:style>
  <w:style w:type="paragraph" w:styleId="List4">
    <w:name w:val="List 4"/>
    <w:basedOn w:val="List3"/>
    <w:uiPriority w:val="99"/>
    <w:unhideWhenUsed/>
    <w:rsid w:val="00B32255"/>
    <w:pPr>
      <w:ind w:left="1382" w:firstLine="0"/>
    </w:pPr>
  </w:style>
  <w:style w:type="paragraph" w:styleId="List3">
    <w:name w:val="List 3"/>
    <w:basedOn w:val="List2"/>
    <w:uiPriority w:val="99"/>
    <w:unhideWhenUsed/>
    <w:rsid w:val="00B32255"/>
    <w:pPr>
      <w:ind w:left="2232" w:hanging="1195"/>
    </w:pPr>
  </w:style>
  <w:style w:type="paragraph" w:styleId="ListAlpha" w:customStyle="1">
    <w:name w:val="List Alpha"/>
    <w:basedOn w:val="Normal"/>
    <w:rsid w:val="00B32255"/>
    <w:pPr>
      <w:numPr>
        <w:ilvl w:val="3"/>
        <w:numId w:val="14"/>
      </w:numPr>
      <w:tabs>
        <w:tab w:val="clear" w:pos="1382"/>
        <w:tab w:val="num" w:pos="346"/>
      </w:tabs>
      <w:spacing w:after="120"/>
      <w:ind w:left="346" w:hanging="346"/>
    </w:pPr>
    <w:rPr>
      <w:rFonts w:asciiTheme="minorHAnsi" w:hAnsiTheme="minorHAnsi" w:eastAsiaTheme="minorHAnsi" w:cstheme="minorBidi"/>
      <w:sz w:val="20"/>
    </w:rPr>
  </w:style>
  <w:style w:type="paragraph" w:styleId="ListAlpha2" w:customStyle="1">
    <w:name w:val="List Alpha 2"/>
    <w:basedOn w:val="ListAlpha"/>
    <w:rsid w:val="00B32255"/>
    <w:pPr>
      <w:numPr>
        <w:ilvl w:val="4"/>
      </w:numPr>
      <w:tabs>
        <w:tab w:val="clear" w:pos="1728"/>
        <w:tab w:val="num" w:pos="691"/>
      </w:tabs>
      <w:ind w:left="692"/>
    </w:pPr>
  </w:style>
  <w:style w:type="paragraph" w:styleId="ListAlpha3" w:customStyle="1">
    <w:name w:val="List Alpha 3"/>
    <w:basedOn w:val="ListAlpha"/>
    <w:rsid w:val="00B32255"/>
    <w:pPr>
      <w:numPr>
        <w:ilvl w:val="2"/>
      </w:numPr>
    </w:pPr>
  </w:style>
  <w:style w:type="paragraph" w:styleId="ListAlpha4" w:customStyle="1">
    <w:name w:val="List Alpha 4"/>
    <w:basedOn w:val="ListAlpha3"/>
    <w:rsid w:val="00B32255"/>
    <w:pPr>
      <w:numPr>
        <w:ilvl w:val="3"/>
        <w:numId w:val="2"/>
      </w:numPr>
    </w:pPr>
  </w:style>
  <w:style w:type="paragraph" w:styleId="ListAlpha5" w:customStyle="1">
    <w:name w:val="List Alpha 5"/>
    <w:basedOn w:val="ListAlpha4"/>
    <w:rsid w:val="00B32255"/>
    <w:pPr>
      <w:numPr>
        <w:ilvl w:val="0"/>
        <w:numId w:val="0"/>
      </w:numPr>
      <w:tabs>
        <w:tab w:val="num" w:pos="1728"/>
      </w:tabs>
      <w:ind w:left="1728" w:hanging="346"/>
    </w:pPr>
  </w:style>
  <w:style w:type="paragraph" w:styleId="ListBullet">
    <w:name w:val="List Bullet"/>
    <w:aliases w:val="my bullet,IPA Bullet,IPA Bullet Char Char"/>
    <w:basedOn w:val="Normal"/>
    <w:unhideWhenUsed/>
    <w:rsid w:val="00B32255"/>
    <w:pPr>
      <w:numPr>
        <w:ilvl w:val="3"/>
        <w:numId w:val="12"/>
      </w:numPr>
      <w:tabs>
        <w:tab w:val="clear" w:pos="1382"/>
        <w:tab w:val="num" w:pos="346"/>
      </w:tabs>
      <w:spacing w:after="120"/>
      <w:ind w:left="346" w:hanging="346"/>
    </w:pPr>
    <w:rPr>
      <w:rFonts w:asciiTheme="minorHAnsi" w:hAnsiTheme="minorHAnsi" w:eastAsiaTheme="minorHAnsi" w:cstheme="minorBidi"/>
      <w:sz w:val="20"/>
    </w:rPr>
  </w:style>
  <w:style w:type="paragraph" w:styleId="ListBullet2">
    <w:name w:val="List Bullet 2"/>
    <w:basedOn w:val="Normal"/>
    <w:unhideWhenUsed/>
    <w:rsid w:val="00B32255"/>
    <w:pPr>
      <w:numPr>
        <w:ilvl w:val="4"/>
        <w:numId w:val="12"/>
      </w:numPr>
      <w:tabs>
        <w:tab w:val="clear" w:pos="1728"/>
        <w:tab w:val="num" w:pos="691"/>
      </w:tabs>
      <w:spacing w:after="120"/>
      <w:ind w:left="692"/>
    </w:pPr>
    <w:rPr>
      <w:rFonts w:asciiTheme="minorHAnsi" w:hAnsiTheme="minorHAnsi" w:eastAsiaTheme="minorHAnsi" w:cstheme="minorBidi"/>
      <w:sz w:val="20"/>
    </w:rPr>
  </w:style>
  <w:style w:type="paragraph" w:styleId="ListBullet3">
    <w:name w:val="List Bullet 3"/>
    <w:basedOn w:val="Normal"/>
    <w:uiPriority w:val="99"/>
    <w:unhideWhenUsed/>
    <w:rsid w:val="00B32255"/>
    <w:pPr>
      <w:numPr>
        <w:ilvl w:val="5"/>
        <w:numId w:val="12"/>
      </w:numPr>
      <w:tabs>
        <w:tab w:val="clear" w:pos="2074"/>
        <w:tab w:val="num" w:pos="1037"/>
      </w:tabs>
      <w:spacing w:after="120"/>
      <w:ind w:left="1037"/>
    </w:pPr>
    <w:rPr>
      <w:rFonts w:asciiTheme="minorHAnsi" w:hAnsiTheme="minorHAnsi" w:eastAsiaTheme="minorHAnsi" w:cstheme="minorBidi"/>
      <w:sz w:val="20"/>
    </w:rPr>
  </w:style>
  <w:style w:type="paragraph" w:styleId="ListBullet4">
    <w:name w:val="List Bullet 4"/>
    <w:basedOn w:val="Normal"/>
    <w:uiPriority w:val="99"/>
    <w:unhideWhenUsed/>
    <w:rsid w:val="00B32255"/>
    <w:pPr>
      <w:tabs>
        <w:tab w:val="num" w:pos="1382"/>
      </w:tabs>
      <w:spacing w:after="120"/>
      <w:ind w:left="1383" w:hanging="346"/>
    </w:pPr>
    <w:rPr>
      <w:rFonts w:asciiTheme="minorHAnsi" w:hAnsiTheme="minorHAnsi" w:eastAsiaTheme="minorHAnsi" w:cstheme="minorBidi"/>
      <w:sz w:val="20"/>
    </w:rPr>
  </w:style>
  <w:style w:type="paragraph" w:styleId="ListBullet5">
    <w:name w:val="List Bullet 5"/>
    <w:basedOn w:val="Normal"/>
    <w:uiPriority w:val="99"/>
    <w:unhideWhenUsed/>
    <w:rsid w:val="00B32255"/>
    <w:pPr>
      <w:tabs>
        <w:tab w:val="num" w:pos="1728"/>
      </w:tabs>
      <w:spacing w:after="120"/>
      <w:ind w:left="1728" w:hanging="346"/>
    </w:pPr>
    <w:rPr>
      <w:rFonts w:asciiTheme="minorHAnsi" w:hAnsiTheme="minorHAnsi" w:eastAsiaTheme="minorHAnsi" w:cstheme="minorBidi"/>
      <w:sz w:val="20"/>
    </w:rPr>
  </w:style>
  <w:style w:type="paragraph" w:styleId="ListBullet6" w:customStyle="1">
    <w:name w:val="List Bullet 6"/>
    <w:basedOn w:val="ListBullet5"/>
    <w:rsid w:val="00B32255"/>
    <w:pPr>
      <w:numPr>
        <w:ilvl w:val="5"/>
      </w:numPr>
      <w:tabs>
        <w:tab w:val="num" w:pos="1728"/>
      </w:tabs>
      <w:ind w:left="1728" w:hanging="346"/>
    </w:pPr>
  </w:style>
  <w:style w:type="paragraph" w:styleId="ListBullet7" w:customStyle="1">
    <w:name w:val="List Bullet 7"/>
    <w:basedOn w:val="ListBullet6"/>
    <w:rsid w:val="00B32255"/>
    <w:pPr>
      <w:numPr>
        <w:ilvl w:val="6"/>
      </w:numPr>
      <w:tabs>
        <w:tab w:val="num" w:pos="1728"/>
      </w:tabs>
      <w:ind w:left="1728" w:hanging="346"/>
    </w:pPr>
  </w:style>
  <w:style w:type="paragraph" w:styleId="ListBullet8" w:customStyle="1">
    <w:name w:val="List Bullet 8"/>
    <w:basedOn w:val="ListBullet7"/>
    <w:rsid w:val="00B32255"/>
    <w:pPr>
      <w:numPr>
        <w:ilvl w:val="7"/>
      </w:numPr>
      <w:tabs>
        <w:tab w:val="num" w:pos="1728"/>
      </w:tabs>
      <w:ind w:left="1728" w:hanging="346"/>
    </w:pPr>
  </w:style>
  <w:style w:type="paragraph" w:styleId="ListBullet9" w:customStyle="1">
    <w:name w:val="List Bullet 9"/>
    <w:basedOn w:val="ListBullet8"/>
    <w:rsid w:val="00B32255"/>
    <w:pPr>
      <w:numPr>
        <w:ilvl w:val="8"/>
      </w:numPr>
      <w:tabs>
        <w:tab w:val="num" w:pos="1728"/>
      </w:tabs>
      <w:ind w:left="1728" w:hanging="346"/>
    </w:pPr>
  </w:style>
  <w:style w:type="paragraph" w:styleId="ListNumber">
    <w:name w:val="List Number"/>
    <w:basedOn w:val="Normal"/>
    <w:uiPriority w:val="99"/>
    <w:unhideWhenUsed/>
    <w:rsid w:val="00B32255"/>
    <w:pPr>
      <w:numPr>
        <w:ilvl w:val="3"/>
        <w:numId w:val="13"/>
      </w:numPr>
      <w:tabs>
        <w:tab w:val="clear" w:pos="1382"/>
        <w:tab w:val="num" w:pos="346"/>
      </w:tabs>
      <w:spacing w:after="120"/>
      <w:ind w:left="346" w:hanging="346"/>
    </w:pPr>
    <w:rPr>
      <w:rFonts w:asciiTheme="minorHAnsi" w:hAnsiTheme="minorHAnsi" w:eastAsiaTheme="minorHAnsi" w:cstheme="minorBidi"/>
      <w:sz w:val="20"/>
    </w:rPr>
  </w:style>
  <w:style w:type="paragraph" w:styleId="ListNumber2">
    <w:name w:val="List Number 2"/>
    <w:basedOn w:val="ListNumber"/>
    <w:uiPriority w:val="99"/>
    <w:unhideWhenUsed/>
    <w:rsid w:val="00B32255"/>
    <w:pPr>
      <w:numPr>
        <w:ilvl w:val="4"/>
      </w:numPr>
      <w:tabs>
        <w:tab w:val="clear" w:pos="1728"/>
        <w:tab w:val="num" w:pos="691"/>
        <w:tab w:val="left" w:pos="792"/>
      </w:tabs>
      <w:ind w:left="691" w:hanging="345"/>
    </w:pPr>
  </w:style>
  <w:style w:type="paragraph" w:styleId="ListNumber3">
    <w:name w:val="List Number 3"/>
    <w:basedOn w:val="ListNumber2"/>
    <w:uiPriority w:val="99"/>
    <w:unhideWhenUsed/>
    <w:rsid w:val="00B32255"/>
    <w:pPr>
      <w:numPr>
        <w:ilvl w:val="2"/>
      </w:numPr>
      <w:tabs>
        <w:tab w:val="clear" w:pos="792"/>
        <w:tab w:val="left" w:pos="1195"/>
      </w:tabs>
    </w:pPr>
  </w:style>
  <w:style w:type="paragraph" w:styleId="ListNumber4">
    <w:name w:val="List Number 4"/>
    <w:basedOn w:val="ListNumber3"/>
    <w:uiPriority w:val="99"/>
    <w:unhideWhenUsed/>
    <w:rsid w:val="00B32255"/>
    <w:pPr>
      <w:numPr>
        <w:ilvl w:val="0"/>
        <w:numId w:val="0"/>
      </w:numPr>
      <w:tabs>
        <w:tab w:val="clear" w:pos="1195"/>
        <w:tab w:val="left" w:pos="1642"/>
      </w:tabs>
      <w:ind w:left="1440" w:hanging="720"/>
    </w:pPr>
  </w:style>
  <w:style w:type="paragraph" w:styleId="ListNumber5">
    <w:name w:val="List Number 5"/>
    <w:basedOn w:val="ListNumber4"/>
    <w:uiPriority w:val="99"/>
    <w:unhideWhenUsed/>
    <w:rsid w:val="00B32255"/>
    <w:pPr>
      <w:numPr>
        <w:ilvl w:val="4"/>
      </w:numPr>
      <w:tabs>
        <w:tab w:val="clear" w:pos="1642"/>
        <w:tab w:val="left" w:pos="1987"/>
      </w:tabs>
      <w:ind w:left="1440" w:hanging="720"/>
    </w:pPr>
  </w:style>
  <w:style w:type="paragraph" w:styleId="ListContinue">
    <w:name w:val="List Continue"/>
    <w:basedOn w:val="Normal"/>
    <w:uiPriority w:val="99"/>
    <w:unhideWhenUsed/>
    <w:rsid w:val="00B32255"/>
    <w:pPr>
      <w:spacing w:after="120"/>
      <w:ind w:left="346"/>
    </w:pPr>
    <w:rPr>
      <w:rFonts w:asciiTheme="minorHAnsi" w:hAnsiTheme="minorHAnsi" w:eastAsiaTheme="minorHAnsi" w:cstheme="minorBidi"/>
      <w:sz w:val="20"/>
    </w:rPr>
  </w:style>
  <w:style w:type="paragraph" w:styleId="ListContinue2">
    <w:name w:val="List Continue 2"/>
    <w:basedOn w:val="ListContinue"/>
    <w:uiPriority w:val="99"/>
    <w:unhideWhenUsed/>
    <w:rsid w:val="00B32255"/>
    <w:pPr>
      <w:ind w:left="691"/>
    </w:pPr>
  </w:style>
  <w:style w:type="paragraph" w:styleId="ListContinue3">
    <w:name w:val="List Continue 3"/>
    <w:basedOn w:val="ListNumber2"/>
    <w:uiPriority w:val="99"/>
    <w:unhideWhenUsed/>
    <w:rsid w:val="00B32255"/>
    <w:pPr>
      <w:numPr>
        <w:ilvl w:val="0"/>
        <w:numId w:val="0"/>
      </w:numPr>
      <w:ind w:left="1037"/>
    </w:pPr>
  </w:style>
  <w:style w:type="paragraph" w:styleId="ListContinue4">
    <w:name w:val="List Continue 4"/>
    <w:basedOn w:val="ListContinue3"/>
    <w:uiPriority w:val="99"/>
    <w:unhideWhenUsed/>
    <w:rsid w:val="00B32255"/>
    <w:pPr>
      <w:ind w:left="1382"/>
    </w:pPr>
  </w:style>
  <w:style w:type="paragraph" w:styleId="ListContinue5">
    <w:name w:val="List Continue 5"/>
    <w:basedOn w:val="ListContinue4"/>
    <w:uiPriority w:val="99"/>
    <w:unhideWhenUsed/>
    <w:rsid w:val="00B32255"/>
    <w:pPr>
      <w:ind w:left="1728"/>
    </w:pPr>
  </w:style>
  <w:style w:type="paragraph" w:styleId="MacroText">
    <w:name w:val="macro"/>
    <w:link w:val="MacroTextChar"/>
    <w:uiPriority w:val="99"/>
    <w:unhideWhenUsed/>
    <w:rsid w:val="00B32255"/>
    <w:pPr>
      <w:tabs>
        <w:tab w:val="left" w:pos="480"/>
        <w:tab w:val="left" w:pos="960"/>
        <w:tab w:val="left" w:pos="1440"/>
        <w:tab w:val="left" w:pos="1920"/>
        <w:tab w:val="left" w:pos="2400"/>
        <w:tab w:val="left" w:pos="2880"/>
        <w:tab w:val="left" w:pos="3360"/>
        <w:tab w:val="left" w:pos="3840"/>
        <w:tab w:val="left" w:pos="4320"/>
      </w:tabs>
      <w:spacing w:line="259" w:lineRule="auto"/>
    </w:pPr>
    <w:rPr>
      <w:rFonts w:ascii="Consolas" w:hAnsi="Consolas" w:eastAsiaTheme="minorHAnsi" w:cstheme="minorBidi"/>
      <w:lang w:val="en-US"/>
    </w:rPr>
  </w:style>
  <w:style w:type="character" w:styleId="MacroTextChar" w:customStyle="1">
    <w:name w:val="Macro Text Char"/>
    <w:basedOn w:val="DefaultParagraphFont"/>
    <w:link w:val="MacroText"/>
    <w:uiPriority w:val="99"/>
    <w:rsid w:val="00B32255"/>
    <w:rPr>
      <w:rFonts w:ascii="Consolas" w:hAnsi="Consolas" w:eastAsiaTheme="minorHAnsi" w:cstheme="minorBidi"/>
      <w:bdr w:val="none" w:color="auto" w:sz="0" w:space="0"/>
      <w:lang w:val="en-US"/>
    </w:rPr>
  </w:style>
  <w:style w:type="paragraph" w:styleId="MessageHeader">
    <w:name w:val="Message Header"/>
    <w:basedOn w:val="Normal"/>
    <w:link w:val="MessageHeaderChar"/>
    <w:uiPriority w:val="99"/>
    <w:semiHidden/>
    <w:unhideWhenUsed/>
    <w:rsid w:val="00B32255"/>
    <w:pPr>
      <w:pBdr>
        <w:top w:val="single" w:color="auto" w:sz="6" w:space="1"/>
        <w:left w:val="single" w:color="auto" w:sz="6" w:space="1"/>
        <w:bottom w:val="single" w:color="auto" w:sz="6" w:space="1"/>
        <w:right w:val="single" w:color="auto" w:sz="6" w:space="1"/>
      </w:pBdr>
      <w:shd w:val="pct20" w:color="auto" w:fill="auto"/>
      <w:ind w:left="1080" w:hanging="1080"/>
    </w:pPr>
    <w:rPr>
      <w:rFonts w:asciiTheme="minorHAnsi" w:hAnsiTheme="minorHAnsi" w:eastAsiaTheme="majorEastAsia" w:cstheme="majorBidi"/>
    </w:rPr>
  </w:style>
  <w:style w:type="character" w:styleId="MessageHeaderChar" w:customStyle="1">
    <w:name w:val="Message Header Char"/>
    <w:basedOn w:val="DefaultParagraphFont"/>
    <w:link w:val="MessageHeader"/>
    <w:uiPriority w:val="99"/>
    <w:semiHidden/>
    <w:rsid w:val="00B32255"/>
    <w:rPr>
      <w:rFonts w:asciiTheme="minorHAnsi" w:hAnsiTheme="minorHAnsi" w:eastAsiaTheme="majorEastAsia" w:cstheme="majorBidi"/>
      <w:sz w:val="24"/>
      <w:szCs w:val="24"/>
      <w:bdr w:val="none" w:color="auto" w:sz="0" w:space="0"/>
      <w:shd w:val="pct20" w:color="auto" w:fill="auto"/>
      <w:lang w:val="en-US"/>
    </w:rPr>
  </w:style>
  <w:style w:type="paragraph" w:styleId="Non-numberedHeading1" w:customStyle="1">
    <w:name w:val="Non-numbered Heading 1"/>
    <w:basedOn w:val="Normal"/>
    <w:next w:val="BodyText"/>
    <w:rsid w:val="00B32255"/>
    <w:pPr>
      <w:keepNext/>
      <w:pageBreakBefore/>
      <w:spacing w:after="480"/>
      <w:outlineLvl w:val="0"/>
    </w:pPr>
    <w:rPr>
      <w:rFonts w:asciiTheme="majorHAnsi" w:hAnsiTheme="majorHAnsi" w:eastAsiaTheme="majorEastAsia" w:cstheme="majorBidi"/>
      <w:b/>
      <w:i/>
      <w:color w:val="000000" w:themeColor="text1"/>
      <w:sz w:val="48"/>
      <w:szCs w:val="32"/>
    </w:rPr>
  </w:style>
  <w:style w:type="paragraph" w:styleId="Non-numberedHeading2" w:customStyle="1">
    <w:name w:val="Non-numbered Heading 2"/>
    <w:basedOn w:val="Non-numberedHeading1"/>
    <w:next w:val="BodyText"/>
    <w:rsid w:val="00B32255"/>
    <w:pPr>
      <w:pageBreakBefore w:val="0"/>
      <w:spacing w:after="160"/>
      <w:outlineLvl w:val="1"/>
    </w:pPr>
    <w:rPr>
      <w:color w:val="A7A7A7" w:themeColor="text2"/>
      <w:sz w:val="32"/>
    </w:rPr>
  </w:style>
  <w:style w:type="paragraph" w:styleId="Non-numberedHeading3" w:customStyle="1">
    <w:name w:val="Non-numbered Heading 3"/>
    <w:basedOn w:val="Non-numberedHeading2"/>
    <w:next w:val="BodyText"/>
    <w:rsid w:val="00B32255"/>
    <w:pPr>
      <w:outlineLvl w:val="2"/>
    </w:pPr>
    <w:rPr>
      <w:sz w:val="28"/>
    </w:rPr>
  </w:style>
  <w:style w:type="paragraph" w:styleId="Non-numberedHeading4" w:customStyle="1">
    <w:name w:val="Non-numbered Heading 4"/>
    <w:basedOn w:val="Non-numberedHeading3"/>
    <w:next w:val="BodyText"/>
    <w:rsid w:val="00B32255"/>
    <w:pPr>
      <w:outlineLvl w:val="3"/>
    </w:pPr>
    <w:rPr>
      <w:b w:val="0"/>
    </w:rPr>
  </w:style>
  <w:style w:type="paragraph" w:styleId="Non-numberedHeading5" w:customStyle="1">
    <w:name w:val="Non-numbered Heading 5"/>
    <w:basedOn w:val="Non-numberedHeading4"/>
    <w:next w:val="BodyText"/>
    <w:rsid w:val="00B32255"/>
    <w:pPr>
      <w:outlineLvl w:val="4"/>
    </w:pPr>
    <w:rPr>
      <w:sz w:val="24"/>
    </w:rPr>
  </w:style>
  <w:style w:type="paragraph" w:styleId="PwCAddress" w:customStyle="1">
    <w:name w:val="PwC Address"/>
    <w:basedOn w:val="BodyText"/>
    <w:rsid w:val="00B32255"/>
    <w:pPr>
      <w:spacing w:after="0" w:line="200" w:lineRule="atLeast"/>
    </w:pPr>
    <w:rPr>
      <w:rFonts w:asciiTheme="minorHAnsi" w:hAnsiTheme="minorHAnsi" w:eastAsiaTheme="minorHAnsi" w:cstheme="minorBidi"/>
      <w:i/>
      <w:color w:val="auto"/>
      <w:sz w:val="18"/>
    </w:rPr>
  </w:style>
  <w:style w:type="paragraph" w:styleId="Quote">
    <w:name w:val="Quote"/>
    <w:basedOn w:val="Normal"/>
    <w:next w:val="Normal"/>
    <w:link w:val="QuoteChar"/>
    <w:uiPriority w:val="29"/>
    <w:qFormat/>
    <w:rsid w:val="00B32255"/>
    <w:pPr>
      <w:spacing w:before="200" w:after="160"/>
      <w:ind w:left="864" w:right="864"/>
      <w:jc w:val="center"/>
    </w:pPr>
    <w:rPr>
      <w:rFonts w:eastAsiaTheme="minorHAnsi" w:cstheme="minorBidi"/>
      <w:i/>
      <w:iCs/>
      <w:color w:val="404040" w:themeColor="text1" w:themeTint="BF"/>
    </w:rPr>
  </w:style>
  <w:style w:type="character" w:styleId="QuoteChar" w:customStyle="1">
    <w:name w:val="Quote Char"/>
    <w:basedOn w:val="DefaultParagraphFont"/>
    <w:link w:val="Quote"/>
    <w:uiPriority w:val="29"/>
    <w:rsid w:val="00B32255"/>
    <w:rPr>
      <w:rFonts w:ascii="Arial" w:hAnsi="Arial" w:eastAsiaTheme="minorHAnsi" w:cstheme="minorBidi"/>
      <w:i/>
      <w:iCs/>
      <w:color w:val="404040" w:themeColor="text1" w:themeTint="BF"/>
      <w:sz w:val="22"/>
    </w:rPr>
  </w:style>
  <w:style w:type="paragraph" w:styleId="Source" w:customStyle="1">
    <w:name w:val="Source"/>
    <w:basedOn w:val="BodyText"/>
    <w:rsid w:val="00B32255"/>
    <w:pPr>
      <w:spacing w:line="240" w:lineRule="atLeast"/>
    </w:pPr>
    <w:rPr>
      <w:rFonts w:asciiTheme="minorHAnsi" w:hAnsiTheme="minorHAnsi" w:eastAsiaTheme="minorHAnsi" w:cstheme="minorBidi"/>
      <w:i/>
      <w:color w:val="auto"/>
      <w:sz w:val="16"/>
    </w:rPr>
  </w:style>
  <w:style w:type="character" w:styleId="SubtleEmphasis">
    <w:name w:val="Subtle Emphasis"/>
    <w:aliases w:val="Subtle 2"/>
    <w:basedOn w:val="DefaultParagraphFont"/>
    <w:uiPriority w:val="19"/>
    <w:qFormat/>
    <w:rsid w:val="00B32255"/>
    <w:rPr>
      <w:i/>
      <w:iCs/>
      <w:color w:val="404040" w:themeColor="text1" w:themeTint="BF"/>
    </w:rPr>
  </w:style>
  <w:style w:type="paragraph" w:styleId="ListRoman4" w:customStyle="1">
    <w:name w:val="List Roman 4"/>
    <w:basedOn w:val="ListRoman3"/>
    <w:rsid w:val="00B32255"/>
    <w:pPr>
      <w:numPr>
        <w:ilvl w:val="3"/>
        <w:numId w:val="3"/>
      </w:numPr>
      <w:tabs>
        <w:tab w:val="clear" w:pos="1195"/>
        <w:tab w:val="left" w:pos="1584"/>
      </w:tabs>
    </w:pPr>
  </w:style>
  <w:style w:type="paragraph" w:styleId="ListRoman5" w:customStyle="1">
    <w:name w:val="List Roman 5"/>
    <w:basedOn w:val="ListRoman4"/>
    <w:rsid w:val="00B32255"/>
    <w:pPr>
      <w:numPr>
        <w:ilvl w:val="4"/>
      </w:numPr>
      <w:tabs>
        <w:tab w:val="clear" w:pos="1584"/>
        <w:tab w:val="left" w:pos="1987"/>
      </w:tabs>
    </w:pPr>
  </w:style>
  <w:style w:type="paragraph" w:styleId="CommentSubject">
    <w:name w:val="annotation subject"/>
    <w:basedOn w:val="CommentText"/>
    <w:next w:val="CommentText"/>
    <w:link w:val="CommentSubjectChar"/>
    <w:semiHidden/>
    <w:unhideWhenUsed/>
    <w:rsid w:val="00B32255"/>
    <w:pPr>
      <w:spacing w:after="160"/>
    </w:pPr>
    <w:rPr>
      <w:rFonts w:asciiTheme="minorHAnsi" w:hAnsiTheme="minorHAnsi" w:eastAsiaTheme="minorHAnsi" w:cstheme="minorBidi"/>
      <w:b/>
      <w:bCs/>
      <w:sz w:val="20"/>
    </w:rPr>
  </w:style>
  <w:style w:type="character" w:styleId="CommentSubjectChar" w:customStyle="1">
    <w:name w:val="Comment Subject Char"/>
    <w:basedOn w:val="CommentTextChar"/>
    <w:link w:val="CommentSubject"/>
    <w:semiHidden/>
    <w:rsid w:val="00B32255"/>
    <w:rPr>
      <w:rFonts w:asciiTheme="minorHAnsi" w:hAnsiTheme="minorHAnsi" w:eastAsiaTheme="minorHAnsi" w:cstheme="minorBidi"/>
      <w:b/>
      <w:bCs/>
      <w:sz w:val="24"/>
      <w:szCs w:val="24"/>
      <w:bdr w:val="none" w:color="auto" w:sz="0" w:space="0"/>
      <w:lang w:val="en-US"/>
    </w:rPr>
  </w:style>
  <w:style w:type="character" w:styleId="PlaceholderText">
    <w:name w:val="Placeholder Text"/>
    <w:basedOn w:val="DefaultParagraphFont"/>
    <w:uiPriority w:val="99"/>
    <w:semiHidden/>
    <w:rsid w:val="00B32255"/>
    <w:rPr>
      <w:color w:val="808080"/>
    </w:rPr>
  </w:style>
  <w:style w:type="table" w:styleId="PwCTableofFigures" w:customStyle="1">
    <w:name w:val="PwC Table of Figures"/>
    <w:basedOn w:val="PwCTableText"/>
    <w:uiPriority w:val="99"/>
    <w:rsid w:val="00B32255"/>
    <w:pPr>
      <w:spacing w:after="0"/>
      <w:jc w:val="right"/>
    </w:pPr>
    <w:rPr>
      <w:rFonts w:ascii="Arial" w:hAnsi="Arial"/>
    </w:rPr>
    <w:tblPr/>
    <w:tblStylePr w:type="firstRow">
      <w:pPr>
        <w:jc w:val="right"/>
      </w:pPr>
      <w:rPr>
        <w:rFonts w:asciiTheme="majorHAnsi" w:hAnsiTheme="majorHAnsi"/>
        <w:b/>
        <w:color w:val="A7A7A7" w:themeColor="text2"/>
        <w:sz w:val="18"/>
      </w:rPr>
      <w:tblPr/>
      <w:tcPr>
        <w:tcBorders>
          <w:top w:val="single" w:color="4F81BD" w:themeColor="accent1" w:sz="6" w:space="0"/>
          <w:left w:val="nil"/>
          <w:bottom w:val="single" w:color="4F81BD" w:themeColor="accent1" w:sz="6" w:space="0"/>
          <w:right w:val="nil"/>
          <w:insideH w:val="nil"/>
          <w:insideV w:val="nil"/>
          <w:tl2br w:val="nil"/>
          <w:tr2bl w:val="nil"/>
        </w:tcBorders>
      </w:tcPr>
    </w:tblStylePr>
  </w:style>
  <w:style w:type="table" w:styleId="SmartTextListTable" w:customStyle="1">
    <w:name w:val="Smart Text List Table"/>
    <w:basedOn w:val="PwCTableText"/>
    <w:uiPriority w:val="99"/>
    <w:rsid w:val="00B32255"/>
    <w:pPr>
      <w:spacing w:after="0"/>
    </w:pPr>
    <w:tblPr/>
    <w:tblStylePr w:type="firstRow">
      <w:pPr>
        <w:jc w:val="left"/>
      </w:pPr>
      <w:rPr>
        <w:rFonts w:asciiTheme="majorHAnsi" w:hAnsiTheme="majorHAnsi"/>
        <w:b/>
        <w:color w:val="A7A7A7" w:themeColor="text2"/>
        <w:sz w:val="18"/>
      </w:rPr>
      <w:tblPr/>
      <w:tcPr>
        <w:tcBorders>
          <w:top w:val="nil"/>
          <w:left w:val="nil"/>
          <w:bottom w:val="single" w:color="4F81BD" w:themeColor="accent1" w:sz="6" w:space="0"/>
          <w:right w:val="nil"/>
          <w:insideH w:val="nil"/>
          <w:insideV w:val="nil"/>
          <w:tl2br w:val="nil"/>
          <w:tr2bl w:val="nil"/>
        </w:tcBorders>
      </w:tcPr>
    </w:tblStylePr>
  </w:style>
  <w:style w:type="table" w:styleId="SmartBasicTable" w:customStyle="1">
    <w:name w:val="Smart Basic Table"/>
    <w:basedOn w:val="PwCTableText"/>
    <w:uiPriority w:val="99"/>
    <w:rsid w:val="00B32255"/>
    <w:pPr>
      <w:spacing w:after="0"/>
    </w:pPr>
    <w:tblPr/>
    <w:tblStylePr w:type="firstRow">
      <w:pPr>
        <w:jc w:val="left"/>
      </w:pPr>
      <w:rPr>
        <w:rFonts w:asciiTheme="majorHAnsi" w:hAnsiTheme="majorHAnsi"/>
        <w:b/>
        <w:color w:val="A7A7A7" w:themeColor="text2"/>
        <w:sz w:val="18"/>
      </w:rPr>
      <w:tblPr/>
      <w:tcPr>
        <w:tcBorders>
          <w:top w:val="nil"/>
          <w:left w:val="nil"/>
          <w:bottom w:val="nil"/>
          <w:right w:val="nil"/>
          <w:insideH w:val="nil"/>
          <w:insideV w:val="nil"/>
          <w:tl2br w:val="nil"/>
          <w:tr2bl w:val="nil"/>
        </w:tcBorders>
      </w:tcPr>
    </w:tblStylePr>
    <w:tblStylePr w:type="firstCol">
      <w:rPr>
        <w:i/>
      </w:rPr>
    </w:tblStylePr>
  </w:style>
  <w:style w:type="paragraph" w:styleId="BodyTextIndent">
    <w:name w:val="Body Text Indent"/>
    <w:basedOn w:val="Normal"/>
    <w:link w:val="BodyTextIndentChar"/>
    <w:uiPriority w:val="99"/>
    <w:unhideWhenUsed/>
    <w:rsid w:val="00B32255"/>
    <w:pPr>
      <w:spacing w:after="120"/>
      <w:ind w:left="360"/>
    </w:pPr>
    <w:rPr>
      <w:rFonts w:asciiTheme="minorHAnsi" w:hAnsiTheme="minorHAnsi" w:eastAsiaTheme="minorHAnsi" w:cstheme="minorBidi"/>
      <w:sz w:val="20"/>
    </w:rPr>
  </w:style>
  <w:style w:type="character" w:styleId="BodyTextIndentChar" w:customStyle="1">
    <w:name w:val="Body Text Indent Char"/>
    <w:basedOn w:val="DefaultParagraphFont"/>
    <w:link w:val="BodyTextIndent"/>
    <w:uiPriority w:val="99"/>
    <w:rsid w:val="00B32255"/>
    <w:rPr>
      <w:rFonts w:asciiTheme="minorHAnsi" w:hAnsiTheme="minorHAnsi" w:eastAsiaTheme="minorHAnsi" w:cstheme="minorBidi"/>
      <w:bdr w:val="none" w:color="auto" w:sz="0" w:space="0"/>
      <w:lang w:val="en-US"/>
    </w:rPr>
  </w:style>
  <w:style w:type="character" w:styleId="BookTitle">
    <w:name w:val="Book Title"/>
    <w:basedOn w:val="DefaultParagraphFont"/>
    <w:uiPriority w:val="33"/>
    <w:qFormat/>
    <w:rsid w:val="00B32255"/>
    <w:rPr>
      <w:b/>
      <w:bCs/>
      <w:i/>
      <w:iCs/>
      <w:spacing w:val="5"/>
    </w:rPr>
  </w:style>
  <w:style w:type="paragraph" w:styleId="NoSpacing">
    <w:name w:val="No Spacing"/>
    <w:link w:val="NoSpacingChar"/>
    <w:uiPriority w:val="1"/>
    <w:qFormat/>
    <w:rsid w:val="00B32255"/>
    <w:pPr>
      <w:jc w:val="both"/>
    </w:pPr>
    <w:rPr>
      <w:rFonts w:ascii="Arial" w:hAnsi="Arial" w:eastAsiaTheme="minorHAnsi" w:cstheme="minorBidi"/>
      <w:sz w:val="22"/>
    </w:rPr>
  </w:style>
  <w:style w:type="character" w:styleId="Strong">
    <w:name w:val="Strong"/>
    <w:basedOn w:val="DefaultParagraphFont"/>
    <w:uiPriority w:val="22"/>
    <w:qFormat/>
    <w:rsid w:val="00B32255"/>
    <w:rPr>
      <w:b/>
      <w:bCs/>
    </w:rPr>
  </w:style>
  <w:style w:type="character" w:styleId="SubtleReference">
    <w:name w:val="Subtle Reference"/>
    <w:basedOn w:val="DefaultParagraphFont"/>
    <w:uiPriority w:val="31"/>
    <w:qFormat/>
    <w:rsid w:val="00B32255"/>
    <w:rPr>
      <w:smallCaps/>
      <w:color w:val="5A5A5A" w:themeColor="text1" w:themeTint="A5"/>
    </w:rPr>
  </w:style>
  <w:style w:type="paragraph" w:styleId="AppendixHeading3" w:customStyle="1">
    <w:name w:val="Appendix Heading 3"/>
    <w:basedOn w:val="AppendixHeading2"/>
    <w:next w:val="BodyText"/>
    <w:rsid w:val="00B32255"/>
    <w:pPr>
      <w:spacing w:line="0" w:lineRule="atLeast"/>
      <w:jc w:val="left"/>
      <w:outlineLvl w:val="2"/>
    </w:pPr>
    <w:rPr>
      <w:rFonts w:asciiTheme="majorHAnsi" w:hAnsiTheme="majorHAnsi" w:eastAsiaTheme="majorEastAsia" w:cstheme="majorBidi"/>
      <w:bCs w:val="0"/>
      <w:iCs w:val="0"/>
      <w:color w:val="A7A7A7" w:themeColor="text2"/>
      <w:sz w:val="28"/>
    </w:rPr>
  </w:style>
  <w:style w:type="paragraph" w:styleId="AppendixHeading4" w:customStyle="1">
    <w:name w:val="Appendix Heading 4"/>
    <w:basedOn w:val="AppendixHeading3"/>
    <w:next w:val="BodyText"/>
    <w:rsid w:val="00B32255"/>
    <w:pPr>
      <w:numPr>
        <w:ilvl w:val="3"/>
      </w:numPr>
      <w:outlineLvl w:val="3"/>
    </w:pPr>
    <w:rPr>
      <w:b w:val="0"/>
    </w:rPr>
  </w:style>
  <w:style w:type="paragraph" w:styleId="AppendixHeading5" w:customStyle="1">
    <w:name w:val="Appendix Heading 5"/>
    <w:basedOn w:val="AppendixHeading4"/>
    <w:next w:val="BodyText"/>
    <w:rsid w:val="00B32255"/>
    <w:pPr>
      <w:numPr>
        <w:ilvl w:val="4"/>
      </w:numPr>
      <w:outlineLvl w:val="4"/>
    </w:pPr>
    <w:rPr>
      <w:sz w:val="24"/>
    </w:rPr>
  </w:style>
  <w:style w:type="paragraph" w:styleId="TOAHeading">
    <w:name w:val="toa heading"/>
    <w:basedOn w:val="Normal"/>
    <w:next w:val="Normal"/>
    <w:uiPriority w:val="99"/>
    <w:unhideWhenUsed/>
    <w:rsid w:val="00B32255"/>
    <w:pPr>
      <w:spacing w:before="120" w:after="160"/>
    </w:pPr>
    <w:rPr>
      <w:rFonts w:asciiTheme="majorHAnsi" w:hAnsiTheme="majorHAnsi" w:eastAsiaTheme="majorEastAsia" w:cstheme="majorBidi"/>
      <w:b/>
      <w:bCs/>
    </w:rPr>
  </w:style>
  <w:style w:type="paragraph" w:styleId="BlockText2" w:customStyle="1">
    <w:name w:val="Block Text 2"/>
    <w:basedOn w:val="BlockText"/>
    <w:rsid w:val="00B32255"/>
    <w:pPr>
      <w:pBdr>
        <w:top w:val="single" w:color="4E4E4E" w:themeColor="background2" w:themeShade="F2" w:sz="8" w:space="10"/>
        <w:left w:val="single" w:color="4E4E4E" w:themeColor="background2" w:themeShade="F2" w:sz="8" w:space="10"/>
        <w:bottom w:val="single" w:color="4E4E4E" w:themeColor="background2" w:themeShade="F2" w:sz="8" w:space="10"/>
        <w:right w:val="single" w:color="4E4E4E" w:themeColor="background2" w:themeShade="F2" w:sz="8" w:space="10"/>
      </w:pBdr>
      <w:shd w:val="clear" w:color="auto" w:fill="464646" w:themeFill="background2" w:themeFillShade="D9"/>
    </w:pPr>
  </w:style>
  <w:style w:type="paragraph" w:styleId="Heading1wSubheading" w:customStyle="1">
    <w:name w:val="Heading 1 w/Subheading"/>
    <w:basedOn w:val="Heading1"/>
    <w:next w:val="Subheading"/>
    <w:rsid w:val="00B32255"/>
    <w:pPr>
      <w:spacing w:line="0" w:lineRule="atLeast"/>
      <w:ind w:left="533" w:hanging="533"/>
    </w:pPr>
    <w:rPr>
      <w:b w:val="0"/>
      <w:i/>
      <w:color w:val="000000" w:themeColor="text1"/>
      <w:sz w:val="48"/>
    </w:rPr>
  </w:style>
  <w:style w:type="paragraph" w:styleId="Subheading" w:customStyle="1">
    <w:name w:val="Subheading"/>
    <w:basedOn w:val="Heading1wSubheading"/>
    <w:rsid w:val="00B32255"/>
    <w:pPr>
      <w:pageBreakBefore w:val="0"/>
      <w:spacing w:after="480"/>
      <w:ind w:left="0" w:firstLine="0"/>
    </w:pPr>
    <w:rPr>
      <w:b/>
      <w:i w:val="0"/>
      <w:sz w:val="44"/>
    </w:rPr>
  </w:style>
  <w:style w:type="paragraph" w:styleId="Non-numberedHeading1wSubheading" w:customStyle="1">
    <w:name w:val="Non-numbered Heading 1 w/Subheading"/>
    <w:basedOn w:val="Non-numberedHeading1"/>
    <w:next w:val="Subheading"/>
    <w:rsid w:val="00B32255"/>
    <w:pPr>
      <w:spacing w:after="0"/>
    </w:pPr>
  </w:style>
  <w:style w:type="paragraph" w:styleId="AppendixHeading1wSubheading" w:customStyle="1">
    <w:name w:val="Appendix Heading 1 w/Subheading"/>
    <w:basedOn w:val="AppendixHeading1"/>
    <w:next w:val="Subheading"/>
    <w:rsid w:val="00B32255"/>
    <w:pPr>
      <w:spacing w:after="0" w:line="0" w:lineRule="atLeast"/>
      <w:ind w:left="533" w:hanging="533"/>
      <w:jc w:val="left"/>
      <w:outlineLvl w:val="0"/>
    </w:pPr>
    <w:rPr>
      <w:rFonts w:asciiTheme="majorHAnsi" w:hAnsiTheme="majorHAnsi" w:eastAsiaTheme="majorEastAsia" w:cstheme="majorBidi"/>
      <w:bCs w:val="0"/>
      <w:iCs w:val="0"/>
      <w:color w:val="000000" w:themeColor="text1"/>
      <w:szCs w:val="32"/>
    </w:rPr>
  </w:style>
  <w:style w:type="paragraph" w:styleId="ExhibitHeading1wSubheading" w:customStyle="1">
    <w:name w:val="Exhibit Heading 1 w/Subheading"/>
    <w:basedOn w:val="ExhibitHeading1"/>
    <w:next w:val="Subheading"/>
    <w:rsid w:val="00B32255"/>
    <w:pPr>
      <w:spacing w:after="0"/>
    </w:pPr>
  </w:style>
  <w:style w:type="paragraph" w:styleId="Attorneyworkproduct" w:customStyle="1">
    <w:name w:val="Attorney work product"/>
    <w:rsid w:val="00B32255"/>
    <w:pPr>
      <w:spacing w:after="200"/>
    </w:pPr>
    <w:rPr>
      <w:rFonts w:asciiTheme="minorHAnsi" w:hAnsiTheme="minorHAnsi" w:eastAsiaTheme="minorHAnsi" w:cstheme="minorBidi"/>
      <w:szCs w:val="22"/>
      <w:lang w:val="en-US"/>
    </w:rPr>
  </w:style>
  <w:style w:type="table" w:styleId="TableGrid1" w:customStyle="1">
    <w:name w:val="Table Grid1"/>
    <w:basedOn w:val="TableNormal"/>
    <w:next w:val="TableGrid"/>
    <w:uiPriority w:val="59"/>
    <w:rsid w:val="00B32255"/>
    <w:rPr>
      <w:rFonts w:asciiTheme="minorHAnsi" w:hAnsiTheme="minorHAnsi" w:eastAsiaTheme="minorHAnsi" w:cstheme="minorBidi"/>
      <w:sz w:val="22"/>
      <w:szCs w:val="22"/>
      <w:lang w:val="en-US"/>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2" w:customStyle="1">
    <w:name w:val="Style2"/>
    <w:basedOn w:val="Normal"/>
    <w:link w:val="Style2Char"/>
    <w:qFormat/>
    <w:rsid w:val="00FD5D97"/>
    <w:pPr>
      <w:numPr>
        <w:numId w:val="19"/>
      </w:numPr>
      <w:pBdr>
        <w:top w:val="nil"/>
        <w:left w:val="nil"/>
        <w:bottom w:val="nil"/>
        <w:right w:val="nil"/>
        <w:between w:val="nil"/>
        <w:bar w:val="nil"/>
      </w:pBdr>
      <w:spacing w:before="120" w:after="240"/>
    </w:pPr>
    <w:rPr>
      <w:rFonts w:eastAsia="Arial Unicode MS" w:cs="Arial"/>
      <w:color w:val="000000"/>
      <w:u w:color="000000"/>
      <w:bdr w:val="nil"/>
    </w:rPr>
  </w:style>
  <w:style w:type="paragraph" w:styleId="Style3" w:customStyle="1">
    <w:name w:val="Style3"/>
    <w:basedOn w:val="ListParagraph"/>
    <w:link w:val="Style3Char"/>
    <w:rsid w:val="009F21C0"/>
    <w:pPr>
      <w:numPr>
        <w:ilvl w:val="1"/>
        <w:numId w:val="10"/>
      </w:numPr>
    </w:pPr>
    <w:rPr>
      <w:rFonts w:cs="Arial"/>
      <w:b/>
      <w:iCs/>
    </w:rPr>
  </w:style>
  <w:style w:type="character" w:styleId="BodyChar" w:customStyle="1">
    <w:name w:val="Body Char"/>
    <w:basedOn w:val="DefaultParagraphFont"/>
    <w:link w:val="Body"/>
    <w:rsid w:val="009F21C0"/>
    <w:rPr>
      <w:rFonts w:ascii="Arial" w:hAnsi="Arial" w:cs="Arial Unicode MS"/>
      <w:color w:val="000000"/>
      <w:sz w:val="22"/>
      <w:szCs w:val="22"/>
      <w:u w:color="000000"/>
      <w:lang w:val="en-US"/>
    </w:rPr>
  </w:style>
  <w:style w:type="character" w:styleId="Style2Char" w:customStyle="1">
    <w:name w:val="Style2 Char"/>
    <w:basedOn w:val="BodyChar"/>
    <w:link w:val="Style2"/>
    <w:rsid w:val="009F21C0"/>
    <w:rPr>
      <w:rFonts w:ascii="Arial" w:hAnsi="Arial" w:eastAsia="Arial Unicode MS" w:cs="Arial"/>
      <w:color w:val="000000"/>
      <w:sz w:val="22"/>
      <w:szCs w:val="22"/>
      <w:u w:color="000000"/>
      <w:bdr w:val="nil"/>
      <w:lang w:val="en-US"/>
    </w:rPr>
  </w:style>
  <w:style w:type="paragraph" w:styleId="Style4" w:customStyle="1">
    <w:name w:val="Style4"/>
    <w:basedOn w:val="Body"/>
    <w:link w:val="Style4Char"/>
    <w:rsid w:val="009F21C0"/>
    <w:pPr>
      <w:numPr>
        <w:ilvl w:val="2"/>
        <w:numId w:val="10"/>
      </w:numPr>
    </w:pPr>
    <w:rPr>
      <w:rFonts w:cs="Arial"/>
      <w:b/>
      <w:lang w:val="en-IN"/>
    </w:rPr>
  </w:style>
  <w:style w:type="character" w:styleId="Style3Char" w:customStyle="1">
    <w:name w:val="Style3 Char"/>
    <w:basedOn w:val="ListParagraphChar"/>
    <w:link w:val="Style3"/>
    <w:rsid w:val="009F21C0"/>
    <w:rPr>
      <w:rFonts w:ascii="Arial" w:hAnsi="Arial" w:cs="Arial"/>
      <w:b/>
      <w:iCs/>
      <w:sz w:val="22"/>
    </w:rPr>
  </w:style>
  <w:style w:type="paragraph" w:styleId="Style5" w:customStyle="1">
    <w:name w:val="Style5"/>
    <w:basedOn w:val="BodyArial"/>
    <w:link w:val="Style5Char"/>
    <w:rsid w:val="009F21C0"/>
    <w:pPr>
      <w:numPr>
        <w:ilvl w:val="2"/>
      </w:numPr>
    </w:pPr>
    <w:rPr>
      <w:b/>
    </w:rPr>
  </w:style>
  <w:style w:type="character" w:styleId="Style4Char" w:customStyle="1">
    <w:name w:val="Style4 Char"/>
    <w:basedOn w:val="BodyChar"/>
    <w:link w:val="Style4"/>
    <w:rsid w:val="009F21C0"/>
    <w:rPr>
      <w:rFonts w:ascii="Arial" w:hAnsi="Arial" w:cs="Arial"/>
      <w:b/>
      <w:color w:val="000000"/>
      <w:sz w:val="22"/>
      <w:szCs w:val="22"/>
      <w:u w:color="000000"/>
      <w:lang w:val="en-US"/>
    </w:rPr>
  </w:style>
  <w:style w:type="character" w:styleId="Style5Char" w:customStyle="1">
    <w:name w:val="Style5 Char"/>
    <w:basedOn w:val="BodyArialChar"/>
    <w:link w:val="Style5"/>
    <w:rsid w:val="009F21C0"/>
    <w:rPr>
      <w:rFonts w:ascii="Arial" w:hAnsi="Arial" w:cs="Arial"/>
      <w:b/>
      <w:sz w:val="22"/>
      <w:szCs w:val="22"/>
      <w:lang w:val="en-US"/>
    </w:rPr>
  </w:style>
  <w:style w:type="paragraph" w:styleId="BodyADB" w:customStyle="1">
    <w:name w:val="BodyADB"/>
    <w:basedOn w:val="Default"/>
    <w:qFormat/>
    <w:rsid w:val="00321368"/>
    <w:pPr>
      <w:numPr>
        <w:numId w:val="17"/>
      </w:numPr>
      <w:autoSpaceDE w:val="0"/>
      <w:autoSpaceDN w:val="0"/>
      <w:adjustRightInd w:val="0"/>
    </w:pPr>
    <w:rPr>
      <w:rFonts w:eastAsia="Times New Roman"/>
      <w:color w:val="000000" w:themeColor="text1"/>
      <w:sz w:val="22"/>
      <w:szCs w:val="22"/>
      <w:lang w:val="en-IN"/>
    </w:rPr>
  </w:style>
  <w:style w:type="paragraph" w:styleId="BodyText3">
    <w:name w:val="Body Text 3"/>
    <w:basedOn w:val="Normal"/>
    <w:link w:val="BodyText3Char"/>
    <w:rsid w:val="0006453A"/>
    <w:pPr>
      <w:jc w:val="left"/>
    </w:pPr>
    <w:rPr>
      <w:rFonts w:cs="Arial"/>
    </w:rPr>
  </w:style>
  <w:style w:type="character" w:styleId="BodyText3Char" w:customStyle="1">
    <w:name w:val="Body Text 3 Char"/>
    <w:basedOn w:val="DefaultParagraphFont"/>
    <w:link w:val="BodyText3"/>
    <w:rsid w:val="0006453A"/>
    <w:rPr>
      <w:rFonts w:ascii="Arial" w:hAnsi="Arial" w:cs="Arial"/>
      <w:sz w:val="22"/>
      <w:lang w:val="en-US"/>
    </w:rPr>
  </w:style>
  <w:style w:type="character" w:styleId="NoSpacingChar" w:customStyle="1">
    <w:name w:val="No Spacing Char"/>
    <w:basedOn w:val="DefaultParagraphFont"/>
    <w:link w:val="NoSpacing"/>
    <w:uiPriority w:val="1"/>
    <w:rsid w:val="0006453A"/>
    <w:rPr>
      <w:rFonts w:ascii="Arial" w:hAnsi="Arial" w:eastAsiaTheme="minorHAnsi" w:cstheme="minorBidi"/>
      <w:sz w:val="22"/>
    </w:rPr>
  </w:style>
  <w:style w:type="paragraph" w:styleId="Revision">
    <w:name w:val="Revision"/>
    <w:hidden/>
    <w:uiPriority w:val="99"/>
    <w:semiHidden/>
    <w:rsid w:val="00615F86"/>
    <w:rPr>
      <w:rFonts w:ascii="Arial" w:hAnsi="Arial"/>
      <w:sz w:val="22"/>
    </w:rPr>
  </w:style>
  <w:style w:type="table" w:styleId="TableGrid2" w:customStyle="1">
    <w:name w:val="Table Grid2"/>
    <w:basedOn w:val="TableNormal"/>
    <w:next w:val="TableGrid"/>
    <w:uiPriority w:val="39"/>
    <w:rsid w:val="00371039"/>
    <w:rPr>
      <w:rFonts w:asciiTheme="minorHAnsi" w:hAnsiTheme="minorHAnsi" w:eastAsiaTheme="minorHAnsi" w:cstheme="minorBidi"/>
      <w:sz w:val="22"/>
      <w:szCs w:val="22"/>
      <w:lang w:val="en-US"/>
    </w:rPr>
    <w:tblPr>
      <w:tblBorders>
        <w:top w:val="single" w:color="000000" w:themeColor="text1" w:sz="4" w:space="0"/>
        <w:left w:val="single" w:color="000000" w:themeColor="text1" w:sz="4" w:space="0"/>
        <w:bottom w:val="single" w:color="000000" w:themeColor="text1" w:sz="4" w:space="0"/>
        <w:right w:val="single" w:color="000000" w:themeColor="text1" w:sz="4" w:space="0"/>
        <w:insideH w:val="single" w:color="000000" w:themeColor="text1" w:sz="4" w:space="0"/>
        <w:insideV w:val="single" w:color="000000" w:themeColor="text1" w:sz="4" w:space="0"/>
      </w:tblBorders>
    </w:tblPr>
  </w:style>
  <w:style w:type="character" w:styleId="UnresolvedMention">
    <w:name w:val="Unresolved Mention"/>
    <w:basedOn w:val="DefaultParagraphFont"/>
    <w:uiPriority w:val="99"/>
    <w:unhideWhenUsed/>
    <w:rsid w:val="00295FAC"/>
    <w:rPr>
      <w:color w:val="605E5C"/>
      <w:shd w:val="clear" w:color="auto" w:fill="E1DFDD"/>
    </w:rPr>
  </w:style>
  <w:style w:type="paragraph" w:styleId="TableParagraph" w:customStyle="1">
    <w:name w:val="Table Paragraph"/>
    <w:basedOn w:val="Normal"/>
    <w:uiPriority w:val="1"/>
    <w:qFormat/>
    <w:rsid w:val="004F32C7"/>
    <w:pPr>
      <w:widowControl w:val="0"/>
      <w:autoSpaceDE w:val="0"/>
      <w:autoSpaceDN w:val="0"/>
      <w:ind w:left="107"/>
      <w:jc w:val="left"/>
    </w:pPr>
    <w:rPr>
      <w:rFonts w:eastAsia="Arial" w:cs="Arial"/>
      <w:szCs w:val="22"/>
      <w:lang w:bidi="en-US"/>
    </w:rPr>
  </w:style>
  <w:style w:type="character" w:styleId="DefaultChar" w:customStyle="1">
    <w:name w:val="Default Char"/>
    <w:link w:val="Default"/>
    <w:rsid w:val="00AA4C44"/>
    <w:rPr>
      <w:rFonts w:ascii="Arial" w:hAnsi="Arial" w:eastAsia="Arial" w:cs="Arial"/>
      <w:color w:val="000000"/>
      <w:sz w:val="24"/>
      <w:szCs w:val="24"/>
      <w:u w:color="000000"/>
      <w:lang w:val="en-US"/>
    </w:rPr>
  </w:style>
  <w:style w:type="numbering" w:styleId="1ai">
    <w:name w:val="Outline List 1"/>
    <w:basedOn w:val="NoList"/>
    <w:semiHidden/>
    <w:unhideWhenUsed/>
    <w:rsid w:val="00AA4C44"/>
    <w:pPr>
      <w:numPr>
        <w:numId w:val="43"/>
      </w:numPr>
    </w:pPr>
  </w:style>
  <w:style w:type="paragraph" w:styleId="Pa6" w:customStyle="1">
    <w:name w:val="Pa6"/>
    <w:basedOn w:val="Default"/>
    <w:next w:val="Default"/>
    <w:uiPriority w:val="99"/>
    <w:rsid w:val="00E4193E"/>
    <w:pPr>
      <w:autoSpaceDE w:val="0"/>
      <w:autoSpaceDN w:val="0"/>
      <w:adjustRightInd w:val="0"/>
      <w:spacing w:line="221" w:lineRule="atLeast"/>
      <w:jc w:val="left"/>
    </w:pPr>
    <w:rPr>
      <w:rFonts w:ascii="Minion Pro" w:hAnsi="Minion Pro" w:eastAsiaTheme="minorHAnsi" w:cstheme="minorBidi"/>
      <w:color w:val="auto"/>
    </w:rPr>
  </w:style>
  <w:style w:type="paragraph" w:styleId="BodyTextIndent2">
    <w:name w:val="Body Text Indent 2"/>
    <w:basedOn w:val="Normal"/>
    <w:link w:val="BodyTextIndent2Char"/>
    <w:uiPriority w:val="99"/>
    <w:unhideWhenUsed/>
    <w:rsid w:val="00BE7033"/>
    <w:pPr>
      <w:widowControl w:val="0"/>
      <w:autoSpaceDE w:val="0"/>
      <w:autoSpaceDN w:val="0"/>
      <w:spacing w:after="120" w:line="480" w:lineRule="auto"/>
      <w:ind w:left="360"/>
      <w:jc w:val="left"/>
    </w:pPr>
    <w:rPr>
      <w:rFonts w:eastAsia="Arial" w:cs="Arial"/>
      <w:szCs w:val="22"/>
      <w:lang w:bidi="en-US"/>
    </w:rPr>
  </w:style>
  <w:style w:type="character" w:styleId="BodyTextIndent2Char" w:customStyle="1">
    <w:name w:val="Body Text Indent 2 Char"/>
    <w:basedOn w:val="DefaultParagraphFont"/>
    <w:link w:val="BodyTextIndent2"/>
    <w:uiPriority w:val="99"/>
    <w:rsid w:val="00BE7033"/>
    <w:rPr>
      <w:rFonts w:ascii="Arial" w:hAnsi="Arial" w:eastAsia="Arial" w:cs="Arial"/>
      <w:sz w:val="22"/>
      <w:szCs w:val="22"/>
      <w:lang w:val="en-US" w:bidi="en-US"/>
    </w:rPr>
  </w:style>
  <w:style w:type="paragraph" w:styleId="BodyText2">
    <w:name w:val="Body Text 2"/>
    <w:basedOn w:val="Normal"/>
    <w:link w:val="BodyText2Char"/>
    <w:uiPriority w:val="99"/>
    <w:unhideWhenUsed/>
    <w:rsid w:val="00BE7033"/>
    <w:pPr>
      <w:spacing w:after="120" w:line="480" w:lineRule="auto"/>
      <w:jc w:val="left"/>
    </w:pPr>
    <w:rPr>
      <w:rFonts w:asciiTheme="minorHAnsi" w:hAnsiTheme="minorHAnsi" w:eastAsiaTheme="minorHAnsi" w:cstheme="minorBidi"/>
      <w:szCs w:val="22"/>
    </w:rPr>
  </w:style>
  <w:style w:type="character" w:styleId="BodyText2Char" w:customStyle="1">
    <w:name w:val="Body Text 2 Char"/>
    <w:basedOn w:val="DefaultParagraphFont"/>
    <w:link w:val="BodyText2"/>
    <w:uiPriority w:val="99"/>
    <w:rsid w:val="00BE7033"/>
    <w:rPr>
      <w:rFonts w:asciiTheme="minorHAnsi" w:hAnsiTheme="minorHAnsi" w:eastAsiaTheme="minorHAnsi" w:cstheme="minorBidi"/>
      <w:sz w:val="22"/>
      <w:szCs w:val="22"/>
      <w:lang w:val="en-US"/>
    </w:rPr>
  </w:style>
  <w:style w:type="character" w:styleId="CaptionChar" w:customStyle="1">
    <w:name w:val="Caption Char"/>
    <w:aliases w:val="Caption Char Char Char Char Char Char Char Char,Caption1 Char Char Char,Char Char Char Char Char Char Char,Char Char Char Char Char Char Char Char Char Char,Char Char Char Char Char Char Char Char Char Char Char Char,Caption-Table Char"/>
    <w:basedOn w:val="DefaultParagraphFont"/>
    <w:link w:val="Caption"/>
    <w:uiPriority w:val="35"/>
    <w:rsid w:val="00BE7033"/>
    <w:rPr>
      <w:rFonts w:ascii="Arial" w:hAnsi="Arial" w:cs="Arial Unicode MS"/>
      <w:sz w:val="24"/>
      <w:lang w:val="en-US"/>
    </w:rPr>
  </w:style>
  <w:style w:type="paragraph" w:styleId="Paranumbering" w:customStyle="1">
    <w:name w:val="Para numbering"/>
    <w:basedOn w:val="Normal"/>
    <w:link w:val="ParanumberingChar"/>
    <w:rsid w:val="00BE7033"/>
    <w:pPr>
      <w:numPr>
        <w:numId w:val="61"/>
      </w:numPr>
      <w:tabs>
        <w:tab w:val="num" w:pos="360"/>
      </w:tabs>
      <w:spacing w:before="120" w:line="288" w:lineRule="auto"/>
      <w:ind w:left="0" w:firstLine="0"/>
    </w:pPr>
    <w:rPr>
      <w:sz w:val="20"/>
      <w:lang w:val="en-GB" w:eastAsia="fr-FR"/>
    </w:rPr>
  </w:style>
  <w:style w:type="numbering" w:styleId="NoList1" w:customStyle="1">
    <w:name w:val="No List1"/>
    <w:next w:val="NoList"/>
    <w:uiPriority w:val="99"/>
    <w:semiHidden/>
    <w:unhideWhenUsed/>
    <w:rsid w:val="00BE7033"/>
  </w:style>
  <w:style w:type="paragraph" w:styleId="BulletN1" w:customStyle="1">
    <w:name w:val="Bullet N1"/>
    <w:basedOn w:val="Normal"/>
    <w:link w:val="BulletN1Char"/>
    <w:rsid w:val="00BE7033"/>
    <w:pPr>
      <w:spacing w:before="120" w:after="120" w:line="288" w:lineRule="auto"/>
      <w:ind w:left="360" w:hanging="360"/>
    </w:pPr>
    <w:rPr>
      <w:rFonts w:cs="Arial Unicode MS"/>
      <w:sz w:val="24"/>
      <w:szCs w:val="24"/>
      <w:lang w:bidi="si-LK"/>
    </w:rPr>
  </w:style>
  <w:style w:type="character" w:styleId="BulletN1Char" w:customStyle="1">
    <w:name w:val="Bullet N1 Char"/>
    <w:link w:val="BulletN1"/>
    <w:locked/>
    <w:rsid w:val="00BE7033"/>
    <w:rPr>
      <w:rFonts w:ascii="Arial" w:hAnsi="Arial" w:cs="Arial Unicode MS"/>
      <w:sz w:val="24"/>
      <w:szCs w:val="24"/>
      <w:lang w:val="en-US" w:bidi="si-LK"/>
    </w:rPr>
  </w:style>
  <w:style w:type="character" w:styleId="attributevalue" w:customStyle="1">
    <w:name w:val="attribute__value"/>
    <w:basedOn w:val="DefaultParagraphFont"/>
    <w:rsid w:val="00BE7033"/>
  </w:style>
  <w:style w:type="character" w:styleId="ParanumberingChar" w:customStyle="1">
    <w:name w:val="Para numbering Char"/>
    <w:link w:val="Paranumbering"/>
    <w:locked/>
    <w:rsid w:val="00BE7033"/>
    <w:rPr>
      <w:rFonts w:ascii="Arial" w:hAnsi="Arial"/>
      <w:lang w:val="en-GB" w:eastAsia="fr-FR"/>
    </w:rPr>
  </w:style>
  <w:style w:type="paragraph" w:styleId="Fig" w:customStyle="1">
    <w:name w:val="Fig"/>
    <w:basedOn w:val="Heading8"/>
    <w:link w:val="FigChar"/>
    <w:rsid w:val="00BE7033"/>
    <w:pPr>
      <w:numPr>
        <w:ilvl w:val="0"/>
        <w:numId w:val="0"/>
      </w:numPr>
      <w:spacing w:before="120" w:after="0" w:line="288" w:lineRule="auto"/>
      <w:jc w:val="center"/>
    </w:pPr>
    <w:rPr>
      <w:rFonts w:eastAsia="Times New Roman" w:cs="Times New Roman"/>
      <w:i w:val="0"/>
      <w:color w:val="404040"/>
      <w:sz w:val="24"/>
      <w:szCs w:val="24"/>
      <w:lang w:eastAsia="fr-FR"/>
    </w:rPr>
  </w:style>
  <w:style w:type="character" w:styleId="FigChar" w:customStyle="1">
    <w:name w:val="Fig Char"/>
    <w:link w:val="Fig"/>
    <w:locked/>
    <w:rsid w:val="00BE7033"/>
    <w:rPr>
      <w:rFonts w:ascii="Arial" w:hAnsi="Arial"/>
      <w:color w:val="404040"/>
      <w:sz w:val="24"/>
      <w:szCs w:val="24"/>
      <w:lang w:val="en-US" w:eastAsia="fr-FR"/>
    </w:rPr>
  </w:style>
  <w:style w:type="paragraph" w:styleId="BulletN3" w:customStyle="1">
    <w:name w:val="Bullet N3"/>
    <w:basedOn w:val="Normal"/>
    <w:rsid w:val="00BE7033"/>
    <w:pPr>
      <w:spacing w:before="120" w:line="288" w:lineRule="auto"/>
      <w:ind w:left="792" w:hanging="432"/>
    </w:pPr>
    <w:rPr>
      <w:sz w:val="20"/>
      <w:szCs w:val="24"/>
      <w:lang w:val="en-GB" w:eastAsia="fr-FR"/>
    </w:rPr>
  </w:style>
  <w:style w:type="paragraph" w:styleId="TOC41" w:customStyle="1">
    <w:name w:val="TOC 41"/>
    <w:basedOn w:val="Normal"/>
    <w:next w:val="Normal"/>
    <w:autoRedefine/>
    <w:uiPriority w:val="39"/>
    <w:unhideWhenUsed/>
    <w:rsid w:val="00BE7033"/>
    <w:pPr>
      <w:spacing w:after="100" w:line="276" w:lineRule="auto"/>
      <w:ind w:left="660"/>
      <w:jc w:val="left"/>
    </w:pPr>
    <w:rPr>
      <w:rFonts w:ascii="Calibri" w:hAnsi="Calibri"/>
      <w:szCs w:val="22"/>
    </w:rPr>
  </w:style>
  <w:style w:type="paragraph" w:styleId="TOC51" w:customStyle="1">
    <w:name w:val="TOC 51"/>
    <w:basedOn w:val="Normal"/>
    <w:next w:val="Normal"/>
    <w:autoRedefine/>
    <w:uiPriority w:val="39"/>
    <w:unhideWhenUsed/>
    <w:rsid w:val="00BE7033"/>
    <w:pPr>
      <w:spacing w:after="100" w:line="276" w:lineRule="auto"/>
      <w:ind w:left="880"/>
      <w:jc w:val="left"/>
    </w:pPr>
    <w:rPr>
      <w:rFonts w:ascii="Calibri" w:hAnsi="Calibri"/>
      <w:szCs w:val="22"/>
    </w:rPr>
  </w:style>
  <w:style w:type="paragraph" w:styleId="TOC61" w:customStyle="1">
    <w:name w:val="TOC 61"/>
    <w:basedOn w:val="Normal"/>
    <w:next w:val="Normal"/>
    <w:autoRedefine/>
    <w:uiPriority w:val="39"/>
    <w:unhideWhenUsed/>
    <w:rsid w:val="00BE7033"/>
    <w:pPr>
      <w:spacing w:after="100" w:line="276" w:lineRule="auto"/>
      <w:ind w:left="1100"/>
      <w:jc w:val="left"/>
    </w:pPr>
    <w:rPr>
      <w:rFonts w:ascii="Calibri" w:hAnsi="Calibri"/>
      <w:szCs w:val="22"/>
    </w:rPr>
  </w:style>
  <w:style w:type="paragraph" w:styleId="TOC71" w:customStyle="1">
    <w:name w:val="TOC 71"/>
    <w:basedOn w:val="Normal"/>
    <w:next w:val="Normal"/>
    <w:autoRedefine/>
    <w:uiPriority w:val="39"/>
    <w:unhideWhenUsed/>
    <w:rsid w:val="00BE7033"/>
    <w:pPr>
      <w:spacing w:after="100" w:line="276" w:lineRule="auto"/>
      <w:ind w:left="1320"/>
      <w:jc w:val="left"/>
    </w:pPr>
    <w:rPr>
      <w:rFonts w:ascii="Calibri" w:hAnsi="Calibri"/>
      <w:szCs w:val="22"/>
    </w:rPr>
  </w:style>
  <w:style w:type="paragraph" w:styleId="TOC81" w:customStyle="1">
    <w:name w:val="TOC 81"/>
    <w:basedOn w:val="Normal"/>
    <w:next w:val="Normal"/>
    <w:autoRedefine/>
    <w:uiPriority w:val="39"/>
    <w:unhideWhenUsed/>
    <w:rsid w:val="00BE7033"/>
    <w:pPr>
      <w:spacing w:after="100" w:line="276" w:lineRule="auto"/>
      <w:ind w:left="1540"/>
      <w:jc w:val="left"/>
    </w:pPr>
    <w:rPr>
      <w:rFonts w:ascii="Calibri" w:hAnsi="Calibri"/>
      <w:szCs w:val="22"/>
    </w:rPr>
  </w:style>
  <w:style w:type="paragraph" w:styleId="TOC91" w:customStyle="1">
    <w:name w:val="TOC 91"/>
    <w:basedOn w:val="Normal"/>
    <w:next w:val="Normal"/>
    <w:autoRedefine/>
    <w:uiPriority w:val="39"/>
    <w:unhideWhenUsed/>
    <w:rsid w:val="00BE7033"/>
    <w:pPr>
      <w:spacing w:after="100" w:line="276" w:lineRule="auto"/>
      <w:ind w:left="1760"/>
      <w:jc w:val="left"/>
    </w:pPr>
    <w:rPr>
      <w:rFonts w:ascii="Calibri" w:hAnsi="Calibri"/>
      <w:szCs w:val="22"/>
    </w:rPr>
  </w:style>
  <w:style w:type="paragraph" w:styleId="EndnoteText">
    <w:name w:val="endnote text"/>
    <w:basedOn w:val="Normal"/>
    <w:link w:val="EndnoteTextChar"/>
    <w:uiPriority w:val="99"/>
    <w:unhideWhenUsed/>
    <w:rsid w:val="00BE7033"/>
    <w:pPr>
      <w:widowControl w:val="0"/>
      <w:suppressAutoHyphens/>
      <w:snapToGrid w:val="0"/>
    </w:pPr>
    <w:rPr>
      <w:sz w:val="20"/>
      <w:lang w:eastAsia="ar-SA"/>
    </w:rPr>
  </w:style>
  <w:style w:type="character" w:styleId="EndnoteTextChar" w:customStyle="1">
    <w:name w:val="Endnote Text Char"/>
    <w:basedOn w:val="DefaultParagraphFont"/>
    <w:link w:val="EndnoteText"/>
    <w:uiPriority w:val="99"/>
    <w:rsid w:val="00BE7033"/>
    <w:rPr>
      <w:rFonts w:ascii="Arial" w:hAnsi="Arial"/>
      <w:lang w:val="en-US" w:eastAsia="ar-SA"/>
    </w:rPr>
  </w:style>
  <w:style w:type="character" w:styleId="EndnoteReference">
    <w:name w:val="endnote reference"/>
    <w:basedOn w:val="DefaultParagraphFont"/>
    <w:semiHidden/>
    <w:unhideWhenUsed/>
    <w:rsid w:val="00BE7033"/>
    <w:rPr>
      <w:vertAlign w:val="superscript"/>
    </w:rPr>
  </w:style>
  <w:style w:type="paragraph" w:styleId="ADBNumberedPara" w:customStyle="1">
    <w:name w:val="ADB Numbered Para"/>
    <w:basedOn w:val="Normal"/>
    <w:link w:val="ADBNumberedParaCharChar"/>
    <w:uiPriority w:val="99"/>
    <w:rsid w:val="00BE7033"/>
    <w:pPr>
      <w:numPr>
        <w:numId w:val="62"/>
      </w:numPr>
      <w:tabs>
        <w:tab w:val="clear" w:pos="576"/>
        <w:tab w:val="num" w:pos="360"/>
      </w:tabs>
      <w:spacing w:after="240"/>
    </w:pPr>
    <w:rPr>
      <w:rFonts w:eastAsia="MS Mincho"/>
    </w:rPr>
  </w:style>
  <w:style w:type="character" w:styleId="ADBNumberedParaCharChar" w:customStyle="1">
    <w:name w:val="ADB Numbered Para Char Char"/>
    <w:basedOn w:val="DefaultParagraphFont"/>
    <w:link w:val="ADBNumberedPara"/>
    <w:uiPriority w:val="99"/>
    <w:locked/>
    <w:rsid w:val="00BE7033"/>
    <w:rPr>
      <w:rFonts w:ascii="Arial" w:hAnsi="Arial" w:eastAsia="MS Mincho"/>
      <w:sz w:val="22"/>
      <w:lang w:val="en-US"/>
    </w:rPr>
  </w:style>
  <w:style w:type="paragraph" w:styleId="NKUSIPChapterHeading" w:customStyle="1">
    <w:name w:val="NKUSIP Chapter Heading"/>
    <w:basedOn w:val="Normal"/>
    <w:rsid w:val="00BE7033"/>
    <w:pPr>
      <w:widowControl w:val="0"/>
      <w:tabs>
        <w:tab w:val="left" w:pos="648"/>
      </w:tabs>
      <w:spacing w:before="320" w:after="320" w:line="301" w:lineRule="auto"/>
      <w:jc w:val="center"/>
    </w:pPr>
    <w:rPr>
      <w:rFonts w:ascii="Book Antiqua" w:hAnsi="Book Antiqua"/>
      <w:b/>
      <w:caps/>
      <w:snapToGrid w:val="0"/>
      <w:sz w:val="32"/>
      <w:szCs w:val="23"/>
    </w:rPr>
  </w:style>
  <w:style w:type="paragraph" w:styleId="TableTextNoSpace" w:customStyle="1">
    <w:name w:val="TableTextNoSpace"/>
    <w:basedOn w:val="Normal"/>
    <w:qFormat/>
    <w:rsid w:val="00BE7033"/>
    <w:pPr>
      <w:spacing w:line="220" w:lineRule="atLeast"/>
      <w:jc w:val="left"/>
    </w:pPr>
    <w:rPr>
      <w:rFonts w:eastAsia="Calibri"/>
      <w:sz w:val="18"/>
      <w:szCs w:val="24"/>
      <w:lang w:val="en-GB"/>
    </w:rPr>
  </w:style>
  <w:style w:type="paragraph" w:styleId="TableHeading" w:customStyle="1">
    <w:name w:val="TableHeading"/>
    <w:basedOn w:val="TableTextNoSpace"/>
    <w:next w:val="Normal"/>
    <w:uiPriority w:val="15"/>
    <w:qFormat/>
    <w:rsid w:val="00BE7033"/>
    <w:rPr>
      <w:rFonts w:ascii="Georgia" w:hAnsi="Georgia"/>
      <w:color w:val="336633"/>
    </w:rPr>
  </w:style>
  <w:style w:type="paragraph" w:styleId="xl57" w:customStyle="1">
    <w:name w:val="xl57"/>
    <w:basedOn w:val="Normal"/>
    <w:uiPriority w:val="99"/>
    <w:rsid w:val="00BE7033"/>
    <w:pPr>
      <w:spacing w:before="100" w:beforeAutospacing="1" w:after="100" w:afterAutospacing="1"/>
      <w:jc w:val="center"/>
    </w:pPr>
    <w:rPr>
      <w:rFonts w:eastAsia="Arial Unicode MS" w:cs="Arial"/>
      <w:b/>
      <w:bCs/>
      <w:sz w:val="28"/>
      <w:szCs w:val="28"/>
      <w:lang w:val="en-GB"/>
    </w:rPr>
  </w:style>
  <w:style w:type="character" w:styleId="Heading2Char1" w:customStyle="1">
    <w:name w:val="Heading 2 Char1"/>
    <w:aliases w:val="h2 Char1,3 Char1,o Char1,9.1   Heading 2 Char1,DJO2 Char,h2 main heading Char,A.B.C. Char,Level I for #'s Char,h21.2.3. Char,Heading21.2.3. Char,H2 Char,Subhead A Char,heading 2 Char,A Char,hoofd 2 Char,Heading2-bio Char,Career Exp. Char"/>
    <w:uiPriority w:val="9"/>
    <w:semiHidden/>
    <w:rsid w:val="00BE7033"/>
    <w:rPr>
      <w:rFonts w:ascii="Cambria" w:hAnsi="Cambria" w:eastAsia="Times New Roman" w:cs="Times New Roman"/>
      <w:b/>
      <w:bCs/>
      <w:color w:val="4F81BD"/>
      <w:sz w:val="26"/>
      <w:szCs w:val="26"/>
      <w:lang w:val="en-US" w:eastAsia="en-US"/>
    </w:rPr>
  </w:style>
  <w:style w:type="character" w:styleId="Heading3Char1" w:customStyle="1">
    <w:name w:val="Heading 3 Char1"/>
    <w:aliases w:val="h3 Char1,1.2.3. Char1"/>
    <w:semiHidden/>
    <w:rsid w:val="00BE7033"/>
    <w:rPr>
      <w:rFonts w:ascii="Cambria" w:hAnsi="Cambria" w:eastAsia="Times New Roman" w:cs="Times New Roman"/>
      <w:b/>
      <w:bCs/>
      <w:color w:val="4F81BD"/>
      <w:sz w:val="22"/>
      <w:lang w:val="en-US" w:eastAsia="en-US"/>
    </w:rPr>
  </w:style>
  <w:style w:type="character" w:styleId="Heading4Char1" w:customStyle="1">
    <w:name w:val="Heading 4 Char1"/>
    <w:aliases w:val="h4 Char1"/>
    <w:semiHidden/>
    <w:rsid w:val="00BE7033"/>
    <w:rPr>
      <w:rFonts w:ascii="Cambria" w:hAnsi="Cambria" w:eastAsia="Times New Roman" w:cs="Times New Roman"/>
      <w:b/>
      <w:bCs/>
      <w:i/>
      <w:iCs/>
      <w:color w:val="4F81BD"/>
      <w:sz w:val="22"/>
      <w:lang w:val="en-US" w:eastAsia="en-US"/>
    </w:rPr>
  </w:style>
  <w:style w:type="character" w:styleId="BodyTextChar1" w:customStyle="1">
    <w:name w:val="Body Text Char1"/>
    <w:aliases w:val="Body Text Char Char Char Char Char Char Char Char Char Char Char Char Char Char1,Body Text Char Char Char Char Char Char Char Char Char Char1,Body Text1 Char,Body Text Char Char Char Char Char Char,Body Text Char Char Char Char2"/>
    <w:basedOn w:val="DefaultParagraphFont"/>
    <w:rsid w:val="00BE7033"/>
    <w:rPr>
      <w:rFonts w:ascii="Arial" w:hAnsi="Arial"/>
      <w:sz w:val="22"/>
      <w:lang w:eastAsia="ar-SA" w:bidi="ar-SA"/>
    </w:rPr>
  </w:style>
  <w:style w:type="paragraph" w:styleId="BodyTextIndent3">
    <w:name w:val="Body Text Indent 3"/>
    <w:basedOn w:val="Normal"/>
    <w:link w:val="BodyTextIndent3Char"/>
    <w:uiPriority w:val="99"/>
    <w:unhideWhenUsed/>
    <w:rsid w:val="00BE7033"/>
    <w:pPr>
      <w:tabs>
        <w:tab w:val="num" w:pos="1080"/>
      </w:tabs>
      <w:ind w:left="720"/>
    </w:pPr>
    <w:rPr>
      <w:rFonts w:ascii="Times New Roman" w:hAnsi="Times New Roman"/>
      <w:sz w:val="20"/>
      <w:szCs w:val="24"/>
      <w:lang w:eastAsia="en-PH"/>
    </w:rPr>
  </w:style>
  <w:style w:type="character" w:styleId="BodyTextIndent3Char" w:customStyle="1">
    <w:name w:val="Body Text Indent 3 Char"/>
    <w:basedOn w:val="DefaultParagraphFont"/>
    <w:link w:val="BodyTextIndent3"/>
    <w:uiPriority w:val="99"/>
    <w:rsid w:val="00BE7033"/>
    <w:rPr>
      <w:szCs w:val="24"/>
      <w:lang w:val="en-US" w:eastAsia="en-PH"/>
    </w:rPr>
  </w:style>
  <w:style w:type="paragraph" w:styleId="Char" w:customStyle="1">
    <w:name w:val="Char"/>
    <w:basedOn w:val="Normal"/>
    <w:rsid w:val="00BE7033"/>
    <w:pPr>
      <w:spacing w:after="160"/>
      <w:jc w:val="left"/>
    </w:pPr>
    <w:rPr>
      <w:rFonts w:ascii="Verdana" w:hAnsi="Verdana" w:eastAsia="Batang" w:cs="Verdana"/>
      <w:sz w:val="20"/>
      <w:szCs w:val="24"/>
    </w:rPr>
  </w:style>
  <w:style w:type="paragraph" w:styleId="ADBNormalPara" w:customStyle="1">
    <w:name w:val="ADB Normal Para"/>
    <w:basedOn w:val="Normal"/>
    <w:rsid w:val="00BE7033"/>
  </w:style>
  <w:style w:type="paragraph" w:styleId="paragraph" w:customStyle="1">
    <w:name w:val="paragraph"/>
    <w:basedOn w:val="BodyText2"/>
    <w:rsid w:val="00BE7033"/>
    <w:pPr>
      <w:tabs>
        <w:tab w:val="left" w:pos="900"/>
      </w:tabs>
      <w:spacing w:after="0" w:line="240" w:lineRule="auto"/>
      <w:ind w:left="907"/>
      <w:jc w:val="both"/>
    </w:pPr>
    <w:rPr>
      <w:rFonts w:ascii="Times New Roman" w:hAnsi="Times New Roman" w:eastAsia="Times New Roman" w:cs="Times New Roman"/>
      <w:lang w:eastAsia="en-PH"/>
    </w:rPr>
  </w:style>
  <w:style w:type="paragraph" w:styleId="Style11ptJustifiedBefore2ptAfter1pt" w:customStyle="1">
    <w:name w:val="Style 11 pt Justified Before:  2 pt After:  1 pt"/>
    <w:basedOn w:val="Normal"/>
    <w:uiPriority w:val="99"/>
    <w:rsid w:val="00BE7033"/>
    <w:pPr>
      <w:numPr>
        <w:numId w:val="64"/>
      </w:numPr>
      <w:tabs>
        <w:tab w:val="clear" w:pos="482"/>
        <w:tab w:val="num" w:pos="360"/>
      </w:tabs>
      <w:spacing w:line="255" w:lineRule="exact"/>
      <w:ind w:left="0" w:firstLine="0"/>
    </w:pPr>
    <w:rPr>
      <w:rFonts w:ascii="Times New Roman" w:hAnsi="Times New Roman"/>
      <w:lang w:val="en-GB"/>
    </w:rPr>
  </w:style>
  <w:style w:type="paragraph" w:styleId="NormalSingle" w:customStyle="1">
    <w:name w:val="NormalSingle"/>
    <w:basedOn w:val="Normal"/>
    <w:next w:val="Normal"/>
    <w:rsid w:val="00BE7033"/>
    <w:rPr>
      <w:rFonts w:ascii="Times New Roman" w:hAnsi="Times New Roman"/>
      <w:lang w:val="en-GB"/>
    </w:rPr>
  </w:style>
  <w:style w:type="paragraph" w:styleId="xl24" w:customStyle="1">
    <w:name w:val="xl24"/>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z w:val="24"/>
      <w:szCs w:val="24"/>
    </w:rPr>
  </w:style>
  <w:style w:type="paragraph" w:styleId="xl25" w:customStyle="1">
    <w:name w:val="xl25"/>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26" w:customStyle="1">
    <w:name w:val="xl26"/>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27" w:customStyle="1">
    <w:name w:val="xl27"/>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28" w:customStyle="1">
    <w:name w:val="xl28"/>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z w:val="24"/>
      <w:szCs w:val="24"/>
    </w:rPr>
  </w:style>
  <w:style w:type="paragraph" w:styleId="xl29" w:customStyle="1">
    <w:name w:val="xl29"/>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center"/>
    </w:pPr>
    <w:rPr>
      <w:rFonts w:ascii="Times New Roman" w:hAnsi="Times New Roman" w:eastAsia="Arial Unicode MS"/>
      <w:b/>
      <w:bCs/>
      <w:sz w:val="24"/>
      <w:szCs w:val="24"/>
    </w:rPr>
  </w:style>
  <w:style w:type="paragraph" w:styleId="xl30" w:customStyle="1">
    <w:name w:val="xl30"/>
    <w:basedOn w:val="Normal"/>
    <w:rsid w:val="00BE7033"/>
    <w:pPr>
      <w:pBdr>
        <w:top w:val="single" w:color="auto" w:sz="8" w:space="0"/>
        <w:left w:val="single" w:color="auto" w:sz="8" w:space="0"/>
        <w:bottom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31" w:customStyle="1">
    <w:name w:val="xl31"/>
    <w:basedOn w:val="Normal"/>
    <w:rsid w:val="00BE7033"/>
    <w:pPr>
      <w:pBdr>
        <w:top w:val="single" w:color="auto" w:sz="8" w:space="0"/>
        <w:bottom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32" w:customStyle="1">
    <w:name w:val="xl32"/>
    <w:basedOn w:val="Normal"/>
    <w:rsid w:val="00BE7033"/>
    <w:pPr>
      <w:pBdr>
        <w:top w:val="single" w:color="auto" w:sz="8" w:space="0"/>
        <w:bottom w:val="single" w:color="auto" w:sz="4" w:space="0"/>
        <w:right w:val="single" w:color="auto" w:sz="8" w:space="0"/>
      </w:pBdr>
      <w:spacing w:before="100" w:beforeAutospacing="1" w:after="100" w:afterAutospacing="1"/>
      <w:jc w:val="left"/>
    </w:pPr>
    <w:rPr>
      <w:rFonts w:ascii="Times New Roman" w:hAnsi="Times New Roman" w:eastAsia="Arial Unicode MS"/>
      <w:b/>
      <w:bCs/>
      <w:sz w:val="24"/>
      <w:szCs w:val="24"/>
    </w:rPr>
  </w:style>
  <w:style w:type="paragraph" w:styleId="xl33" w:customStyle="1">
    <w:name w:val="xl33"/>
    <w:basedOn w:val="Normal"/>
    <w:rsid w:val="00BE7033"/>
    <w:pPr>
      <w:pBdr>
        <w:top w:val="single" w:color="auto" w:sz="4" w:space="0"/>
        <w:left w:val="single" w:color="auto" w:sz="4" w:space="0"/>
        <w:right w:val="single" w:color="auto" w:sz="4" w:space="0"/>
      </w:pBdr>
      <w:spacing w:before="100" w:beforeAutospacing="1" w:after="100" w:afterAutospacing="1"/>
      <w:jc w:val="left"/>
    </w:pPr>
    <w:rPr>
      <w:rFonts w:ascii="Times New Roman" w:hAnsi="Times New Roman" w:eastAsia="Arial Unicode MS"/>
      <w:b/>
      <w:bCs/>
      <w:sz w:val="24"/>
      <w:szCs w:val="24"/>
    </w:rPr>
  </w:style>
  <w:style w:type="paragraph" w:styleId="xl34" w:customStyle="1">
    <w:name w:val="xl34"/>
    <w:basedOn w:val="Normal"/>
    <w:rsid w:val="00BE7033"/>
    <w:pPr>
      <w:pBdr>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z w:val="24"/>
      <w:szCs w:val="24"/>
    </w:rPr>
  </w:style>
  <w:style w:type="paragraph" w:styleId="xl35" w:customStyle="1">
    <w:name w:val="xl35"/>
    <w:basedOn w:val="Normal"/>
    <w:rsid w:val="00BE7033"/>
    <w:pPr>
      <w:pBdr>
        <w:top w:val="single" w:color="auto" w:sz="4" w:space="0"/>
        <w:left w:val="single" w:color="auto" w:sz="4" w:space="0"/>
        <w:bottom w:val="single" w:color="auto" w:sz="4" w:space="0"/>
        <w:right w:val="single" w:color="auto" w:sz="4" w:space="0"/>
      </w:pBdr>
      <w:spacing w:before="100" w:beforeAutospacing="1" w:after="100" w:afterAutospacing="1"/>
      <w:jc w:val="left"/>
    </w:pPr>
    <w:rPr>
      <w:rFonts w:ascii="Arial Unicode MS" w:hAnsi="Arial Unicode MS" w:eastAsia="Arial Unicode MS" w:cs="Arial Unicode MS"/>
      <w:sz w:val="24"/>
      <w:szCs w:val="24"/>
    </w:rPr>
  </w:style>
  <w:style w:type="paragraph" w:styleId="CharChar3Char1CharChar1" w:customStyle="1">
    <w:name w:val="Char Char3 Char1 Char Char1"/>
    <w:aliases w:val="Char Char3 Char Char Char Char Char Char Char1"/>
    <w:basedOn w:val="Normal"/>
    <w:uiPriority w:val="99"/>
    <w:rsid w:val="00BE7033"/>
    <w:pPr>
      <w:spacing w:after="160"/>
      <w:jc w:val="left"/>
    </w:pPr>
    <w:rPr>
      <w:rFonts w:ascii="Verdana" w:hAnsi="Verdana" w:eastAsia="Batang" w:cs="Verdana"/>
      <w:sz w:val="20"/>
      <w:szCs w:val="24"/>
    </w:rPr>
  </w:style>
  <w:style w:type="character" w:styleId="numberedparaChar" w:customStyle="1">
    <w:name w:val="numbered para Char"/>
    <w:link w:val="numberedpara"/>
    <w:locked/>
    <w:rsid w:val="00BE7033"/>
    <w:rPr>
      <w:rFonts w:ascii="Arial" w:hAnsi="Arial" w:eastAsia="MS Mincho" w:cs="Arial"/>
    </w:rPr>
  </w:style>
  <w:style w:type="paragraph" w:styleId="numberedpara" w:customStyle="1">
    <w:name w:val="numbered para"/>
    <w:basedOn w:val="Normal"/>
    <w:link w:val="numberedparaChar"/>
    <w:rsid w:val="00BE7033"/>
    <w:pPr>
      <w:tabs>
        <w:tab w:val="left" w:pos="720"/>
      </w:tabs>
      <w:spacing w:after="240"/>
    </w:pPr>
    <w:rPr>
      <w:rFonts w:eastAsia="MS Mincho" w:cs="Arial"/>
      <w:sz w:val="20"/>
      <w:lang w:val="en-IN"/>
    </w:rPr>
  </w:style>
  <w:style w:type="paragraph" w:styleId="Tabletext" w:customStyle="1">
    <w:name w:val="Table text"/>
    <w:aliases w:val="ttx,ttx Char,Table text Char Char Char Char Char,ttx Char Char Char Char Char Char Char Char Char Char,ttx Char Char Char Char Char Char Char Char Char,ttx Char Char Char Char Char Char Char"/>
    <w:basedOn w:val="Normal"/>
    <w:rsid w:val="00BE7033"/>
    <w:pPr>
      <w:tabs>
        <w:tab w:val="left" w:pos="-720"/>
      </w:tabs>
      <w:spacing w:before="60" w:after="60"/>
      <w:jc w:val="left"/>
    </w:pPr>
    <w:rPr>
      <w:sz w:val="18"/>
      <w:lang w:val="en-GB"/>
    </w:rPr>
  </w:style>
  <w:style w:type="paragraph" w:styleId="TableTitleRow" w:customStyle="1">
    <w:name w:val="Table Title Row"/>
    <w:aliases w:val="ttr,ttr Char,Table Title Row1 Char,Table Title Row1 Char Char Char,Table Title Row1,ttr Char1,Table Title Row1 Char1 Char,Table Title Row1 Char1"/>
    <w:basedOn w:val="Normal"/>
    <w:autoRedefine/>
    <w:rsid w:val="00BE7033"/>
    <w:pPr>
      <w:keepNext/>
      <w:tabs>
        <w:tab w:val="left" w:pos="-720"/>
      </w:tabs>
      <w:autoSpaceDE w:val="0"/>
      <w:autoSpaceDN w:val="0"/>
      <w:spacing w:before="120" w:after="120"/>
      <w:jc w:val="left"/>
    </w:pPr>
    <w:rPr>
      <w:rFonts w:ascii="Times New Roman" w:hAnsi="Times New Roman"/>
      <w:b/>
      <w:sz w:val="18"/>
      <w:lang w:val="en-GB"/>
    </w:rPr>
  </w:style>
  <w:style w:type="character" w:styleId="subparaChar" w:customStyle="1">
    <w:name w:val="subpara Char"/>
    <w:link w:val="subpara"/>
    <w:locked/>
    <w:rsid w:val="00BE7033"/>
    <w:rPr>
      <w:sz w:val="23"/>
      <w:szCs w:val="23"/>
    </w:rPr>
  </w:style>
  <w:style w:type="paragraph" w:styleId="subpara" w:customStyle="1">
    <w:name w:val="subpara"/>
    <w:basedOn w:val="Normal"/>
    <w:link w:val="subparaChar"/>
    <w:rsid w:val="00BE7033"/>
    <w:pPr>
      <w:widowControl w:val="0"/>
      <w:tabs>
        <w:tab w:val="left" w:pos="576"/>
      </w:tabs>
      <w:snapToGrid w:val="0"/>
      <w:spacing w:before="60" w:after="60" w:line="280" w:lineRule="atLeast"/>
      <w:ind w:left="1224" w:hanging="576"/>
      <w:jc w:val="left"/>
    </w:pPr>
    <w:rPr>
      <w:rFonts w:ascii="Times New Roman" w:hAnsi="Times New Roman"/>
      <w:sz w:val="23"/>
      <w:szCs w:val="23"/>
      <w:lang w:val="en-IN"/>
    </w:rPr>
  </w:style>
  <w:style w:type="character" w:styleId="Para0Char1" w:customStyle="1">
    <w:name w:val="Para 0 Char1"/>
    <w:link w:val="Para0"/>
    <w:locked/>
    <w:rsid w:val="00BE7033"/>
    <w:rPr>
      <w:color w:val="000000"/>
      <w:lang w:val="en-GB"/>
    </w:rPr>
  </w:style>
  <w:style w:type="paragraph" w:styleId="Para0" w:customStyle="1">
    <w:name w:val="Para 0"/>
    <w:basedOn w:val="Normal"/>
    <w:link w:val="Para0Char1"/>
    <w:rsid w:val="00BE7033"/>
    <w:pPr>
      <w:spacing w:before="120" w:after="120" w:line="300" w:lineRule="auto"/>
      <w:jc w:val="left"/>
    </w:pPr>
    <w:rPr>
      <w:rFonts w:ascii="Times New Roman" w:hAnsi="Times New Roman"/>
      <w:color w:val="000000"/>
      <w:sz w:val="20"/>
      <w:lang w:val="en-GB"/>
    </w:rPr>
  </w:style>
  <w:style w:type="paragraph" w:styleId="TableFont" w:customStyle="1">
    <w:name w:val="TableFont"/>
    <w:basedOn w:val="Para0"/>
    <w:rsid w:val="00BE7033"/>
    <w:pPr>
      <w:spacing w:before="40" w:after="40" w:line="240" w:lineRule="auto"/>
    </w:pPr>
    <w:rPr>
      <w:rFonts w:ascii="Arial" w:hAnsi="Arial"/>
      <w:sz w:val="18"/>
    </w:rPr>
  </w:style>
  <w:style w:type="paragraph" w:styleId="TableFontH" w:customStyle="1">
    <w:name w:val="TableFontH"/>
    <w:basedOn w:val="TableFont"/>
    <w:rsid w:val="00BE7033"/>
    <w:pPr>
      <w:keepNext/>
      <w:spacing w:before="60" w:after="60"/>
    </w:pPr>
    <w:rPr>
      <w:b/>
      <w:color w:val="808000"/>
    </w:rPr>
  </w:style>
  <w:style w:type="paragraph" w:styleId="para" w:customStyle="1">
    <w:name w:val="para"/>
    <w:basedOn w:val="Para0"/>
    <w:link w:val="paraChar"/>
    <w:rsid w:val="00BE7033"/>
    <w:pPr>
      <w:widowControl w:val="0"/>
      <w:tabs>
        <w:tab w:val="left" w:pos="648"/>
      </w:tabs>
      <w:snapToGrid w:val="0"/>
      <w:spacing w:line="240" w:lineRule="auto"/>
      <w:jc w:val="both"/>
    </w:pPr>
    <w:rPr>
      <w:rFonts w:ascii="Arial" w:hAnsi="Arial"/>
      <w:szCs w:val="23"/>
    </w:rPr>
  </w:style>
  <w:style w:type="paragraph" w:styleId="Technical4" w:customStyle="1">
    <w:name w:val="Technical 4"/>
    <w:rsid w:val="00BE7033"/>
    <w:pPr>
      <w:tabs>
        <w:tab w:val="left" w:pos="-720"/>
      </w:tabs>
    </w:pPr>
    <w:rPr>
      <w:rFonts w:ascii="Swiss 721 Roman" w:hAnsi="Swiss 721 Roman"/>
      <w:b/>
      <w:sz w:val="18"/>
      <w:lang w:val="en-US"/>
    </w:rPr>
  </w:style>
  <w:style w:type="paragraph" w:styleId="NormalJustified" w:customStyle="1">
    <w:name w:val="Normal + Justified"/>
    <w:aliases w:val="Line spacing:  1.5 lines"/>
    <w:basedOn w:val="Normal"/>
    <w:rsid w:val="00BE7033"/>
    <w:pPr>
      <w:spacing w:line="360" w:lineRule="auto"/>
    </w:pPr>
    <w:rPr>
      <w:rFonts w:ascii="Times New Roman" w:hAnsi="Times New Roman"/>
      <w:sz w:val="24"/>
      <w:szCs w:val="24"/>
    </w:rPr>
  </w:style>
  <w:style w:type="paragraph" w:styleId="sub" w:customStyle="1">
    <w:name w:val="sub"/>
    <w:basedOn w:val="Normal"/>
    <w:uiPriority w:val="99"/>
    <w:rsid w:val="00BE7033"/>
    <w:pPr>
      <w:numPr>
        <w:numId w:val="65"/>
      </w:numPr>
      <w:tabs>
        <w:tab w:val="clear" w:pos="990"/>
        <w:tab w:val="num" w:pos="360"/>
      </w:tabs>
      <w:ind w:left="0" w:firstLine="0"/>
    </w:pPr>
    <w:rPr>
      <w:rFonts w:cs="Arial"/>
    </w:rPr>
  </w:style>
  <w:style w:type="paragraph" w:styleId="n" w:customStyle="1">
    <w:name w:val="n"/>
    <w:basedOn w:val="Normal"/>
    <w:rsid w:val="00BE7033"/>
    <w:pPr>
      <w:numPr>
        <w:numId w:val="66"/>
      </w:numPr>
      <w:tabs>
        <w:tab w:val="clear" w:pos="360"/>
        <w:tab w:val="num" w:pos="900"/>
      </w:tabs>
      <w:spacing w:after="200"/>
      <w:ind w:left="900" w:hanging="900"/>
    </w:pPr>
    <w:rPr>
      <w:rFonts w:ascii="Times New Roman" w:hAnsi="Times New Roman"/>
      <w:sz w:val="24"/>
      <w:lang w:val="en-IN"/>
    </w:rPr>
  </w:style>
  <w:style w:type="paragraph" w:styleId="Style6" w:customStyle="1">
    <w:name w:val="Style 6"/>
    <w:basedOn w:val="Normal"/>
    <w:rsid w:val="00BE7033"/>
    <w:pPr>
      <w:widowControl w:val="0"/>
      <w:autoSpaceDE w:val="0"/>
      <w:autoSpaceDN w:val="0"/>
      <w:ind w:left="72"/>
      <w:jc w:val="left"/>
    </w:pPr>
    <w:rPr>
      <w:rFonts w:ascii="Times New Roman" w:hAnsi="Times New Roman"/>
      <w:sz w:val="24"/>
      <w:szCs w:val="24"/>
    </w:rPr>
  </w:style>
  <w:style w:type="paragraph" w:styleId="mybullet" w:customStyle="1">
    <w:name w:val="my_ bullet"/>
    <w:basedOn w:val="ListBullet"/>
    <w:autoRedefine/>
    <w:rsid w:val="00BE7033"/>
    <w:pPr>
      <w:numPr>
        <w:ilvl w:val="0"/>
        <w:numId w:val="0"/>
      </w:numPr>
      <w:tabs>
        <w:tab w:val="num" w:pos="2016"/>
      </w:tabs>
      <w:spacing w:before="120" w:after="0"/>
      <w:ind w:left="420"/>
      <w:outlineLvl w:val="0"/>
    </w:pPr>
    <w:rPr>
      <w:rFonts w:ascii="Arial" w:hAnsi="Arial" w:eastAsia="Times New Roman" w:cs="Arial"/>
      <w:b/>
      <w:iCs/>
      <w:sz w:val="22"/>
      <w:szCs w:val="22"/>
    </w:rPr>
  </w:style>
  <w:style w:type="paragraph" w:styleId="StyleBodyText115pt" w:customStyle="1">
    <w:name w:val="Style Body Text + 11.5 pt"/>
    <w:basedOn w:val="ListBullet"/>
    <w:next w:val="BlockText"/>
    <w:rsid w:val="00BE7033"/>
    <w:pPr>
      <w:numPr>
        <w:ilvl w:val="0"/>
        <w:numId w:val="0"/>
      </w:numPr>
      <w:spacing w:before="120" w:after="0" w:line="276" w:lineRule="auto"/>
      <w:ind w:left="936" w:firstLine="144"/>
      <w:outlineLvl w:val="0"/>
    </w:pPr>
    <w:rPr>
      <w:rFonts w:ascii="Arial" w:hAnsi="Arial" w:eastAsia="Times New Roman" w:cs="Times New Roman"/>
      <w:sz w:val="22"/>
      <w:lang w:val="en-GB"/>
    </w:rPr>
  </w:style>
  <w:style w:type="paragraph" w:styleId="Table" w:customStyle="1">
    <w:name w:val="Table"/>
    <w:basedOn w:val="Normal"/>
    <w:rsid w:val="00BE7033"/>
    <w:pPr>
      <w:spacing w:before="20" w:after="20" w:line="264" w:lineRule="auto"/>
      <w:jc w:val="left"/>
    </w:pPr>
    <w:rPr>
      <w:rFonts w:ascii="Times New Roman" w:hAnsi="Times New Roman" w:eastAsia="SimSun"/>
      <w:sz w:val="16"/>
    </w:rPr>
  </w:style>
  <w:style w:type="paragraph" w:styleId="Style50" w:customStyle="1">
    <w:name w:val="Style 5"/>
    <w:basedOn w:val="Normal"/>
    <w:rsid w:val="00BE7033"/>
    <w:pPr>
      <w:widowControl w:val="0"/>
      <w:autoSpaceDE w:val="0"/>
      <w:autoSpaceDN w:val="0"/>
      <w:ind w:left="72"/>
      <w:jc w:val="left"/>
    </w:pPr>
    <w:rPr>
      <w:rFonts w:ascii="Times New Roman" w:hAnsi="Times New Roman"/>
      <w:sz w:val="24"/>
      <w:szCs w:val="24"/>
    </w:rPr>
  </w:style>
  <w:style w:type="paragraph" w:styleId="Mynormal" w:customStyle="1">
    <w:name w:val="My normal"/>
    <w:basedOn w:val="Normal"/>
    <w:rsid w:val="00BE7033"/>
    <w:pPr>
      <w:spacing w:before="100" w:beforeAutospacing="1" w:after="100" w:afterAutospacing="1" w:line="288" w:lineRule="auto"/>
      <w:ind w:left="720"/>
    </w:pPr>
    <w:rPr>
      <w:rFonts w:eastAsia="Batang" w:cs="Arial"/>
    </w:rPr>
  </w:style>
  <w:style w:type="paragraph" w:styleId="NormalArial" w:customStyle="1">
    <w:name w:val="Normal+Arial"/>
    <w:aliases w:val="Justified"/>
    <w:basedOn w:val="Subtitle"/>
    <w:rsid w:val="00BE7033"/>
    <w:pPr>
      <w:numPr>
        <w:ilvl w:val="0"/>
      </w:numPr>
      <w:spacing w:after="0"/>
      <w:jc w:val="left"/>
    </w:pPr>
    <w:rPr>
      <w:rFonts w:ascii="Arial" w:hAnsi="Arial" w:eastAsia="Times New Roman" w:cs="Arial"/>
      <w:color w:val="auto"/>
      <w:spacing w:val="0"/>
      <w:sz w:val="20"/>
      <w:szCs w:val="24"/>
      <w:lang w:val="en-US" w:eastAsia="en-PH"/>
    </w:rPr>
  </w:style>
  <w:style w:type="paragraph" w:styleId="table0" w:customStyle="1">
    <w:name w:val="table"/>
    <w:basedOn w:val="Normal"/>
    <w:autoRedefine/>
    <w:rsid w:val="00BE7033"/>
    <w:pPr>
      <w:jc w:val="left"/>
    </w:pPr>
    <w:rPr>
      <w:rFonts w:cs="Arial"/>
      <w:sz w:val="18"/>
      <w:szCs w:val="18"/>
    </w:rPr>
  </w:style>
  <w:style w:type="character" w:styleId="spelle" w:customStyle="1">
    <w:name w:val="spelle"/>
    <w:basedOn w:val="DefaultParagraphFont"/>
    <w:rsid w:val="00BE7033"/>
  </w:style>
  <w:style w:type="character" w:styleId="CharChar6" w:customStyle="1">
    <w:name w:val="Char Char6"/>
    <w:rsid w:val="00BE7033"/>
    <w:rPr>
      <w:rFonts w:hint="default" w:ascii="Arial" w:hAnsi="Arial" w:eastAsia="Times New Roman" w:cs="Times New Roman"/>
      <w:b/>
      <w:bCs/>
      <w:szCs w:val="24"/>
    </w:rPr>
  </w:style>
  <w:style w:type="character" w:styleId="CharChar8" w:customStyle="1">
    <w:name w:val="Char Char8"/>
    <w:rsid w:val="00BE7033"/>
    <w:rPr>
      <w:rFonts w:hint="default" w:ascii="Arial" w:hAnsi="Arial" w:cs="Arial"/>
      <w:b/>
      <w:bCs/>
      <w:sz w:val="22"/>
      <w:szCs w:val="24"/>
      <w:lang w:val="en-US" w:eastAsia="en-US" w:bidi="ar-SA"/>
    </w:rPr>
  </w:style>
  <w:style w:type="character" w:styleId="st1" w:customStyle="1">
    <w:name w:val="st1"/>
    <w:basedOn w:val="DefaultParagraphFont"/>
    <w:rsid w:val="00BE7033"/>
  </w:style>
  <w:style w:type="numbering" w:styleId="CurrentList1" w:customStyle="1">
    <w:name w:val="Current List1"/>
    <w:rsid w:val="00BE7033"/>
    <w:pPr>
      <w:numPr>
        <w:numId w:val="63"/>
      </w:numPr>
    </w:pPr>
  </w:style>
  <w:style w:type="character" w:styleId="apple-style-span" w:customStyle="1">
    <w:name w:val="apple-style-span"/>
    <w:basedOn w:val="DefaultParagraphFont"/>
    <w:rsid w:val="00BE7033"/>
  </w:style>
  <w:style w:type="character" w:styleId="apple-converted-space" w:customStyle="1">
    <w:name w:val="apple-converted-space"/>
    <w:basedOn w:val="DefaultParagraphFont"/>
    <w:rsid w:val="00BE7033"/>
  </w:style>
  <w:style w:type="character" w:styleId="FooterChar1" w:customStyle="1">
    <w:name w:val="Footer Char1"/>
    <w:aliases w:val="Char Char2"/>
    <w:semiHidden/>
    <w:rsid w:val="00BE7033"/>
    <w:rPr>
      <w:rFonts w:ascii="Calibri" w:hAnsi="Calibri" w:eastAsia="Times New Roman" w:cs="Times New Roman"/>
      <w:lang w:val="en-US"/>
    </w:rPr>
  </w:style>
  <w:style w:type="character" w:styleId="paraChar" w:customStyle="1">
    <w:name w:val="para Char"/>
    <w:link w:val="para"/>
    <w:locked/>
    <w:rsid w:val="00BE7033"/>
    <w:rPr>
      <w:rFonts w:ascii="Arial" w:hAnsi="Arial"/>
      <w:color w:val="000000"/>
      <w:szCs w:val="23"/>
      <w:lang w:val="en-GB"/>
    </w:rPr>
  </w:style>
  <w:style w:type="paragraph" w:styleId="bullet" w:customStyle="1">
    <w:name w:val="bullet"/>
    <w:basedOn w:val="Normal"/>
    <w:uiPriority w:val="99"/>
    <w:rsid w:val="00BE7033"/>
    <w:pPr>
      <w:tabs>
        <w:tab w:val="left" w:pos="794"/>
        <w:tab w:val="left" w:pos="1191"/>
        <w:tab w:val="num" w:pos="1285"/>
        <w:tab w:val="left" w:pos="1474"/>
      </w:tabs>
      <w:overflowPunct w:val="0"/>
      <w:autoSpaceDE w:val="0"/>
      <w:autoSpaceDN w:val="0"/>
      <w:adjustRightInd w:val="0"/>
      <w:ind w:left="1191" w:hanging="340"/>
    </w:pPr>
    <w:rPr>
      <w:rFonts w:cs="Arial"/>
      <w:lang w:val="en-GB"/>
    </w:rPr>
  </w:style>
  <w:style w:type="paragraph" w:styleId="paraCharCharCharChar" w:customStyle="1">
    <w:name w:val="para Char Char Char Char"/>
    <w:basedOn w:val="Normal"/>
    <w:uiPriority w:val="99"/>
    <w:rsid w:val="00BE7033"/>
    <w:pPr>
      <w:widowControl w:val="0"/>
      <w:tabs>
        <w:tab w:val="left" w:pos="648"/>
      </w:tabs>
      <w:snapToGrid w:val="0"/>
      <w:spacing w:line="280" w:lineRule="atLeast"/>
      <w:ind w:left="648" w:hanging="648"/>
      <w:jc w:val="left"/>
    </w:pPr>
    <w:rPr>
      <w:rFonts w:ascii="Times New Roman" w:hAnsi="Times New Roman"/>
      <w:sz w:val="23"/>
      <w:szCs w:val="23"/>
    </w:rPr>
  </w:style>
  <w:style w:type="paragraph" w:styleId="StyleparaJustified" w:customStyle="1">
    <w:name w:val="Style para + Justified"/>
    <w:basedOn w:val="para"/>
    <w:uiPriority w:val="99"/>
    <w:rsid w:val="00BE7033"/>
    <w:pPr>
      <w:spacing w:before="60" w:after="60" w:line="280" w:lineRule="atLeast"/>
      <w:ind w:left="648" w:hanging="648"/>
    </w:pPr>
    <w:rPr>
      <w:color w:val="auto"/>
      <w:szCs w:val="20"/>
      <w:lang w:val="en-US"/>
    </w:rPr>
  </w:style>
  <w:style w:type="character" w:styleId="StyleparaJustifiedCharChar" w:customStyle="1">
    <w:name w:val="Style para + Justified Char Char"/>
    <w:link w:val="StyleparaJustifiedChar"/>
    <w:locked/>
    <w:rsid w:val="00BE7033"/>
    <w:rPr>
      <w:rFonts w:ascii="Arial" w:hAnsi="Arial" w:cs="Arial"/>
      <w:snapToGrid w:val="0"/>
      <w:sz w:val="23"/>
      <w:szCs w:val="23"/>
    </w:rPr>
  </w:style>
  <w:style w:type="paragraph" w:styleId="StyleparaJustifiedChar" w:customStyle="1">
    <w:name w:val="Style para + Justified Char"/>
    <w:basedOn w:val="Normal"/>
    <w:link w:val="StyleparaJustifiedCharChar"/>
    <w:rsid w:val="00BE7033"/>
    <w:pPr>
      <w:widowControl w:val="0"/>
      <w:tabs>
        <w:tab w:val="left" w:pos="648"/>
      </w:tabs>
      <w:snapToGrid w:val="0"/>
      <w:spacing w:before="60" w:after="60" w:line="280" w:lineRule="atLeast"/>
      <w:ind w:left="648" w:hanging="648"/>
    </w:pPr>
    <w:rPr>
      <w:rFonts w:cs="Arial"/>
      <w:snapToGrid w:val="0"/>
      <w:sz w:val="23"/>
      <w:szCs w:val="23"/>
      <w:lang w:val="en-IN"/>
    </w:rPr>
  </w:style>
  <w:style w:type="paragraph" w:styleId="bodytext0" w:customStyle="1">
    <w:name w:val="bodytext"/>
    <w:basedOn w:val="Normal"/>
    <w:uiPriority w:val="99"/>
    <w:rsid w:val="00BE7033"/>
    <w:pPr>
      <w:spacing w:before="100" w:after="100" w:line="360" w:lineRule="auto"/>
    </w:pPr>
    <w:rPr>
      <w:rFonts w:ascii="Verdana" w:hAnsi="Verdana"/>
      <w:color w:val="000000"/>
      <w:sz w:val="20"/>
      <w:lang w:val="en-GB"/>
    </w:rPr>
  </w:style>
  <w:style w:type="paragraph" w:styleId="CM1" w:customStyle="1">
    <w:name w:val="CM1"/>
    <w:basedOn w:val="Default"/>
    <w:next w:val="Default"/>
    <w:uiPriority w:val="99"/>
    <w:rsid w:val="00BE7033"/>
    <w:pPr>
      <w:widowControl w:val="0"/>
      <w:autoSpaceDE w:val="0"/>
      <w:autoSpaceDN w:val="0"/>
      <w:adjustRightInd w:val="0"/>
      <w:spacing w:line="231" w:lineRule="atLeast"/>
      <w:jc w:val="left"/>
    </w:pPr>
    <w:rPr>
      <w:rFonts w:ascii="IBOFFN+TimesNewRoman,Bold" w:hAnsi="IBOFFN+TimesNewRoman,Bold" w:eastAsia="Times New Roman" w:cs="IBOFFN+TimesNewRoman,Bold"/>
      <w:color w:val="auto"/>
    </w:rPr>
  </w:style>
  <w:style w:type="paragraph" w:styleId="style8" w:customStyle="1">
    <w:name w:val="style8"/>
    <w:basedOn w:val="Normal"/>
    <w:uiPriority w:val="99"/>
    <w:rsid w:val="00BE7033"/>
    <w:pPr>
      <w:spacing w:before="100" w:beforeAutospacing="1" w:after="100" w:afterAutospacing="1" w:line="343" w:lineRule="atLeast"/>
    </w:pPr>
    <w:rPr>
      <w:rFonts w:ascii="Times New Roman" w:hAnsi="Times New Roman"/>
      <w:sz w:val="24"/>
      <w:szCs w:val="24"/>
    </w:rPr>
  </w:style>
  <w:style w:type="paragraph" w:styleId="BTBullet1" w:customStyle="1">
    <w:name w:val="BTBullet1"/>
    <w:basedOn w:val="BodyText"/>
    <w:uiPriority w:val="2"/>
    <w:rsid w:val="00BE7033"/>
    <w:pPr>
      <w:numPr>
        <w:numId w:val="67"/>
      </w:numPr>
      <w:tabs>
        <w:tab w:val="num" w:pos="360"/>
      </w:tabs>
      <w:spacing w:after="0" w:line="240" w:lineRule="atLeast"/>
      <w:ind w:left="1440" w:hanging="720"/>
      <w:jc w:val="both"/>
    </w:pPr>
    <w:rPr>
      <w:rFonts w:ascii="Arial" w:hAnsi="Arial" w:cs="Arial"/>
      <w:color w:val="auto"/>
      <w:szCs w:val="24"/>
      <w:lang w:val="en-GB" w:bidi="si-LK"/>
    </w:rPr>
  </w:style>
  <w:style w:type="character" w:styleId="paraCharChar" w:customStyle="1">
    <w:name w:val="para Char Char"/>
    <w:rsid w:val="00BE7033"/>
    <w:rPr>
      <w:snapToGrid w:val="0"/>
      <w:sz w:val="23"/>
      <w:szCs w:val="23"/>
      <w:lang w:val="en-US" w:eastAsia="en-US" w:bidi="ar-SA"/>
    </w:rPr>
  </w:style>
  <w:style w:type="character" w:styleId="subparaCharChar" w:customStyle="1">
    <w:name w:val="subpara Char Char"/>
    <w:rsid w:val="00BE7033"/>
    <w:rPr>
      <w:snapToGrid w:val="0"/>
      <w:sz w:val="23"/>
      <w:szCs w:val="23"/>
      <w:lang w:val="en-US" w:eastAsia="en-US" w:bidi="ar-SA"/>
    </w:rPr>
  </w:style>
  <w:style w:type="character" w:styleId="paraChar2" w:customStyle="1">
    <w:name w:val="para Char2"/>
    <w:rsid w:val="00BE7033"/>
    <w:rPr>
      <w:snapToGrid w:val="0"/>
      <w:sz w:val="23"/>
      <w:szCs w:val="23"/>
      <w:lang w:val="en-US" w:eastAsia="en-US" w:bidi="ar-SA"/>
    </w:rPr>
  </w:style>
  <w:style w:type="table" w:styleId="TableGrid6">
    <w:name w:val="Table Grid 6"/>
    <w:basedOn w:val="TableNormal"/>
    <w:semiHidden/>
    <w:unhideWhenUsed/>
    <w:rsid w:val="00BE7033"/>
    <w:rPr>
      <w:lang w:val="en-US" w:eastAsia="en-IN"/>
    </w:rPr>
    <w:tblPr>
      <w:tblBorders>
        <w:top w:val="single" w:color="000000" w:sz="2" w:space="0"/>
        <w:left w:val="single" w:color="000000" w:sz="2" w:space="0"/>
        <w:bottom w:val="single" w:color="000000" w:sz="2" w:space="0"/>
        <w:right w:val="single" w:color="000000" w:sz="2" w:space="0"/>
        <w:insideV w:val="single" w:color="000000" w:sz="6" w:space="0"/>
      </w:tblBorders>
    </w:tblPr>
    <w:tblStylePr w:type="firstRow">
      <w:rPr>
        <w:b/>
        <w:bCs/>
      </w:rPr>
      <w:tblPr/>
      <w:tcPr>
        <w:tcBorders>
          <w:bottom w:val="single" w:color="000000" w:sz="6" w:space="0"/>
          <w:tl2br w:val="none" w:color="auto" w:sz="0" w:space="0"/>
          <w:tr2bl w:val="none" w:color="auto" w:sz="0" w:space="0"/>
        </w:tcBorders>
      </w:tcPr>
    </w:tblStylePr>
    <w:tblStylePr w:type="lastRow">
      <w:rPr>
        <w:color w:val="auto"/>
      </w:rPr>
      <w:tblPr/>
      <w:tcPr>
        <w:tcBorders>
          <w:top w:val="single" w:color="000000" w:sz="6" w:space="0"/>
          <w:tl2br w:val="none" w:color="auto" w:sz="0" w:space="0"/>
          <w:tr2bl w:val="none" w:color="auto" w:sz="0" w:space="0"/>
        </w:tcBorders>
      </w:tcPr>
    </w:tblStylePr>
    <w:tblStylePr w:type="firstCol">
      <w:rPr>
        <w:b/>
        <w:bCs/>
      </w:rPr>
      <w:tblPr/>
      <w:tcPr>
        <w:tcBorders>
          <w:tl2br w:val="none" w:color="auto" w:sz="0" w:space="0"/>
          <w:tr2bl w:val="none" w:color="auto" w:sz="0" w:space="0"/>
        </w:tcBorders>
      </w:tcPr>
    </w:tblStylePr>
    <w:tblStylePr w:type="nwCell">
      <w:tblPr/>
      <w:tcPr>
        <w:tcBorders>
          <w:tl2br w:val="single" w:color="000000" w:sz="6" w:space="0"/>
          <w:tr2bl w:val="none" w:color="auto" w:sz="0" w:space="0"/>
        </w:tcBorders>
      </w:tcPr>
    </w:tblStylePr>
  </w:style>
  <w:style w:type="table" w:styleId="TableTheme">
    <w:name w:val="Table Theme"/>
    <w:basedOn w:val="TableNormal"/>
    <w:unhideWhenUsed/>
    <w:rsid w:val="00BE7033"/>
    <w:rPr>
      <w:lang w:val="en-US" w:eastAsia="en-IN"/>
    </w:rPr>
    <w:tblPr>
      <w:tblBorders>
        <w:top w:val="single" w:color="auto" w:sz="4" w:space="0"/>
        <w:left w:val="single" w:color="auto" w:sz="4" w:space="0"/>
        <w:bottom w:val="single" w:color="auto" w:sz="4" w:space="0"/>
        <w:right w:val="single" w:color="auto" w:sz="4" w:space="0"/>
        <w:insideH w:val="single" w:color="auto" w:sz="4" w:space="0"/>
        <w:insideV w:val="single" w:color="auto" w:sz="4" w:space="0"/>
      </w:tblBorders>
    </w:tblPr>
  </w:style>
  <w:style w:type="paragraph" w:styleId="style10" w:customStyle="1">
    <w:name w:val="style1"/>
    <w:basedOn w:val="Normal"/>
    <w:rsid w:val="00BE7033"/>
    <w:pPr>
      <w:spacing w:before="100" w:beforeAutospacing="1" w:after="100" w:afterAutospacing="1"/>
      <w:jc w:val="left"/>
    </w:pPr>
    <w:rPr>
      <w:rFonts w:ascii="Times New Roman" w:hAnsi="Times New Roman"/>
      <w:color w:val="0000CC"/>
      <w:sz w:val="24"/>
      <w:szCs w:val="24"/>
      <w:lang w:val="en-IN" w:eastAsia="en-IN"/>
    </w:rPr>
  </w:style>
  <w:style w:type="character" w:styleId="PageNumber">
    <w:name w:val="page number"/>
    <w:basedOn w:val="DefaultParagraphFont"/>
    <w:rsid w:val="00BE7033"/>
  </w:style>
  <w:style w:type="paragraph" w:styleId="ADBHeading1" w:customStyle="1">
    <w:name w:val="ADB Heading 1."/>
    <w:basedOn w:val="ListParagraph"/>
    <w:rsid w:val="00BE7033"/>
    <w:pPr>
      <w:numPr>
        <w:numId w:val="68"/>
      </w:numPr>
      <w:tabs>
        <w:tab w:val="num" w:pos="360"/>
      </w:tabs>
      <w:spacing w:before="240" w:after="240"/>
      <w:ind w:left="200" w:firstLine="0"/>
      <w:contextualSpacing w:val="0"/>
    </w:pPr>
    <w:rPr>
      <w:rFonts w:cs="Arial"/>
      <w:b/>
      <w:szCs w:val="22"/>
      <w:lang w:val="en-US" w:bidi="en-US"/>
    </w:rPr>
  </w:style>
  <w:style w:type="character" w:styleId="SubtitleChar1" w:customStyle="1">
    <w:name w:val="Subtitle Char1"/>
    <w:basedOn w:val="DefaultParagraphFont"/>
    <w:rsid w:val="00BE7033"/>
    <w:rPr>
      <w:rFonts w:ascii="Arial" w:hAnsi="Arial" w:eastAsia="Times New Roman" w:cs="Times New Roman"/>
      <w:b/>
      <w:bCs/>
      <w:szCs w:val="24"/>
    </w:rPr>
  </w:style>
  <w:style w:type="paragraph" w:styleId="NormalAppendix" w:customStyle="1">
    <w:name w:val="NormalAppendix"/>
    <w:basedOn w:val="Normal"/>
    <w:rsid w:val="00BE7033"/>
    <w:pPr>
      <w:widowControl w:val="0"/>
      <w:numPr>
        <w:ilvl w:val="1"/>
        <w:numId w:val="69"/>
      </w:numPr>
      <w:tabs>
        <w:tab w:val="clear" w:pos="576"/>
        <w:tab w:val="num" w:pos="360"/>
        <w:tab w:val="left" w:pos="720"/>
      </w:tabs>
      <w:adjustRightInd w:val="0"/>
      <w:spacing w:after="240"/>
      <w:ind w:left="0" w:firstLine="0"/>
      <w:textAlignment w:val="baseline"/>
    </w:pPr>
    <w:rPr>
      <w:rFonts w:eastAsia="MS Mincho"/>
      <w:lang w:val="en-IN"/>
    </w:rPr>
  </w:style>
  <w:style w:type="character" w:styleId="style101" w:customStyle="1">
    <w:name w:val="style101"/>
    <w:basedOn w:val="DefaultParagraphFont"/>
    <w:rsid w:val="00BE7033"/>
    <w:rPr>
      <w:color w:val="FF0000"/>
      <w:sz w:val="27"/>
      <w:szCs w:val="27"/>
    </w:rPr>
  </w:style>
  <w:style w:type="character" w:styleId="style61" w:customStyle="1">
    <w:name w:val="style61"/>
    <w:basedOn w:val="DefaultParagraphFont"/>
    <w:rsid w:val="00BE7033"/>
    <w:rPr>
      <w:color w:val="666666"/>
    </w:rPr>
  </w:style>
  <w:style w:type="character" w:styleId="FAXCharChar" w:customStyle="1">
    <w:name w:val="FAX Char Char"/>
    <w:basedOn w:val="DefaultParagraphFont"/>
    <w:rsid w:val="00BE7033"/>
    <w:rPr>
      <w:rFonts w:ascii="Calibri" w:hAnsi="Calibri"/>
      <w:sz w:val="22"/>
      <w:szCs w:val="22"/>
      <w:lang w:val="en-IN" w:eastAsia="en-US" w:bidi="ar-SA"/>
    </w:rPr>
  </w:style>
  <w:style w:type="paragraph" w:styleId="CM2" w:customStyle="1">
    <w:name w:val="CM2"/>
    <w:basedOn w:val="Default"/>
    <w:next w:val="Default"/>
    <w:rsid w:val="00BE7033"/>
    <w:pPr>
      <w:widowControl w:val="0"/>
      <w:autoSpaceDE w:val="0"/>
      <w:autoSpaceDN w:val="0"/>
      <w:adjustRightInd w:val="0"/>
      <w:spacing w:line="253" w:lineRule="atLeast"/>
      <w:textAlignment w:val="baseline"/>
    </w:pPr>
    <w:rPr>
      <w:rFonts w:eastAsia="Times New Roman" w:cs="Times New Roman"/>
      <w:color w:val="auto"/>
    </w:rPr>
  </w:style>
  <w:style w:type="paragraph" w:styleId="TableText0" w:customStyle="1">
    <w:name w:val="Table Text"/>
    <w:basedOn w:val="BodyText"/>
    <w:rsid w:val="00BE7033"/>
    <w:pPr>
      <w:widowControl w:val="0"/>
      <w:adjustRightInd w:val="0"/>
      <w:spacing w:before="20" w:after="20"/>
      <w:jc w:val="both"/>
      <w:textAlignment w:val="baseline"/>
    </w:pPr>
    <w:rPr>
      <w:rFonts w:ascii="Arial" w:hAnsi="Arial" w:eastAsia="SimSun" w:cs="Arial"/>
      <w:color w:val="auto"/>
      <w:lang w:bidi="si-LK"/>
    </w:rPr>
  </w:style>
  <w:style w:type="paragraph" w:styleId="msonospacing0" w:customStyle="1">
    <w:name w:val="msonospacing"/>
    <w:rsid w:val="00BE7033"/>
    <w:pPr>
      <w:widowControl w:val="0"/>
      <w:adjustRightInd w:val="0"/>
      <w:spacing w:line="360" w:lineRule="atLeast"/>
      <w:jc w:val="both"/>
      <w:textAlignment w:val="baseline"/>
    </w:pPr>
    <w:rPr>
      <w:sz w:val="24"/>
      <w:szCs w:val="24"/>
      <w:lang w:val="en-US"/>
    </w:rPr>
  </w:style>
  <w:style w:type="paragraph" w:styleId="msolistparagraph0" w:customStyle="1">
    <w:name w:val="msolistparagraph"/>
    <w:basedOn w:val="Normal"/>
    <w:rsid w:val="00BE7033"/>
    <w:pPr>
      <w:widowControl w:val="0"/>
      <w:adjustRightInd w:val="0"/>
      <w:ind w:left="720"/>
      <w:textAlignment w:val="baseline"/>
    </w:pPr>
    <w:rPr>
      <w:rFonts w:eastAsia="Batang"/>
      <w:lang w:eastAsia="ko-KR"/>
    </w:rPr>
  </w:style>
  <w:style w:type="paragraph" w:styleId="HTMLBody" w:customStyle="1">
    <w:name w:val="HTML Body"/>
    <w:rsid w:val="00BE7033"/>
    <w:pPr>
      <w:widowControl w:val="0"/>
      <w:autoSpaceDE w:val="0"/>
      <w:autoSpaceDN w:val="0"/>
      <w:adjustRightInd w:val="0"/>
      <w:spacing w:line="360" w:lineRule="atLeast"/>
      <w:jc w:val="both"/>
      <w:textAlignment w:val="baseline"/>
    </w:pPr>
    <w:rPr>
      <w:rFonts w:ascii="Arial" w:hAnsi="Arial"/>
      <w:lang w:val="en-US"/>
    </w:rPr>
  </w:style>
  <w:style w:type="paragraph" w:styleId="EnvelopeReturn">
    <w:name w:val="envelope return"/>
    <w:basedOn w:val="Normal"/>
    <w:rsid w:val="00BE7033"/>
    <w:pPr>
      <w:spacing w:line="264" w:lineRule="auto"/>
      <w:jc w:val="left"/>
    </w:pPr>
    <w:rPr>
      <w:rFonts w:ascii="Book Antiqua" w:hAnsi="Book Antiqua"/>
      <w:sz w:val="24"/>
    </w:rPr>
  </w:style>
  <w:style w:type="paragraph" w:styleId="Bulleted" w:customStyle="1">
    <w:name w:val="Bulleted"/>
    <w:basedOn w:val="Title"/>
    <w:rsid w:val="00BE7033"/>
    <w:pPr>
      <w:spacing w:before="240" w:after="60"/>
      <w:outlineLvl w:val="0"/>
    </w:pPr>
    <w:rPr>
      <w:rFonts w:ascii="Arial" w:hAnsi="Arial" w:cs="Arial"/>
      <w:bCs/>
      <w:color w:val="auto"/>
      <w:kern w:val="28"/>
      <w:sz w:val="32"/>
      <w:szCs w:val="32"/>
      <w:lang w:eastAsia="en-PH"/>
    </w:rPr>
  </w:style>
  <w:style w:type="paragraph" w:styleId="TableFooter" w:customStyle="1">
    <w:name w:val="Table Footer"/>
    <w:basedOn w:val="BodyText2"/>
    <w:link w:val="TableFooterChar"/>
    <w:rsid w:val="00BE7033"/>
    <w:pPr>
      <w:spacing w:before="60" w:after="60" w:line="240" w:lineRule="auto"/>
      <w:ind w:left="851"/>
      <w:jc w:val="both"/>
    </w:pPr>
    <w:rPr>
      <w:rFonts w:ascii="Arial" w:hAnsi="Arial" w:eastAsia="Times New Roman" w:cs="Times New Roman"/>
      <w:i/>
      <w:iCs/>
      <w:sz w:val="20"/>
      <w:szCs w:val="16"/>
      <w:lang w:eastAsia="en-PH"/>
    </w:rPr>
  </w:style>
  <w:style w:type="character" w:styleId="TableFooterChar" w:customStyle="1">
    <w:name w:val="Table Footer Char"/>
    <w:basedOn w:val="DefaultParagraphFont"/>
    <w:link w:val="TableFooter"/>
    <w:rsid w:val="00BE7033"/>
    <w:rPr>
      <w:rFonts w:ascii="Arial" w:hAnsi="Arial"/>
      <w:i/>
      <w:iCs/>
      <w:szCs w:val="16"/>
      <w:lang w:val="en-US" w:eastAsia="en-PH"/>
    </w:rPr>
  </w:style>
  <w:style w:type="paragraph" w:styleId="xl69" w:customStyle="1">
    <w:name w:val="xl69"/>
    <w:basedOn w:val="Normal"/>
    <w:rsid w:val="00BE7033"/>
    <w:pPr>
      <w:spacing w:before="100" w:beforeAutospacing="1" w:after="100" w:afterAutospacing="1"/>
      <w:jc w:val="center"/>
    </w:pPr>
    <w:rPr>
      <w:rFonts w:ascii="Times New Roman" w:hAnsi="Times New Roman"/>
      <w:sz w:val="24"/>
      <w:szCs w:val="24"/>
      <w:lang w:val="en-GB" w:eastAsia="en-GB"/>
    </w:rPr>
  </w:style>
  <w:style w:type="paragraph" w:styleId="NormalPara" w:customStyle="1">
    <w:name w:val="Normal Para"/>
    <w:aliases w:val="np Char,np,Normal Para Char Char,Normal Para Char Char Char Char Char Char Char Char Char Char Char Char Char Char Char Char,Normal Para Char Char Char Char Char,np Char Char,np Char Char Char Char Char,np Char Char Char"/>
    <w:link w:val="NormalParaChar"/>
    <w:uiPriority w:val="99"/>
    <w:rsid w:val="00BE7033"/>
    <w:pPr>
      <w:spacing w:before="120" w:after="120" w:line="260" w:lineRule="exact"/>
    </w:pPr>
    <w:rPr>
      <w:rFonts w:ascii="Arial" w:hAnsi="Arial"/>
      <w:lang w:val="en-GB" w:eastAsia="en-PH"/>
    </w:rPr>
  </w:style>
  <w:style w:type="character" w:styleId="NormalParaChar" w:customStyle="1">
    <w:name w:val="Normal Para Char"/>
    <w:aliases w:val="np Char1,np Char Char1,Normal Para Char Char Char,Normal Para Char Char Char Char Char Char Char Char Char Char Char Char Char Char Char Char Char,Normal Para Char Char Char Char Char Char"/>
    <w:basedOn w:val="DefaultParagraphFont"/>
    <w:link w:val="NormalPara"/>
    <w:uiPriority w:val="99"/>
    <w:locked/>
    <w:rsid w:val="00BE7033"/>
    <w:rPr>
      <w:rFonts w:ascii="Arial" w:hAnsi="Arial"/>
      <w:lang w:val="en-GB" w:eastAsia="en-PH"/>
    </w:rPr>
  </w:style>
  <w:style w:type="paragraph" w:styleId="NKUSIP-Paragraph" w:customStyle="1">
    <w:name w:val="NKUSIP - Paragraph"/>
    <w:basedOn w:val="para"/>
    <w:rsid w:val="00BE7033"/>
    <w:pPr>
      <w:numPr>
        <w:numId w:val="70"/>
      </w:numPr>
      <w:tabs>
        <w:tab w:val="clear" w:pos="648"/>
        <w:tab w:val="clear" w:pos="1080"/>
        <w:tab w:val="num" w:pos="360"/>
        <w:tab w:val="num" w:pos="1512"/>
      </w:tabs>
      <w:snapToGrid/>
      <w:spacing w:before="60" w:after="60" w:line="300" w:lineRule="auto"/>
      <w:ind w:left="1440" w:firstLine="0"/>
    </w:pPr>
    <w:rPr>
      <w:rFonts w:ascii="Book Antiqua" w:hAnsi="Book Antiqua"/>
      <w:snapToGrid w:val="0"/>
      <w:color w:val="auto"/>
      <w:sz w:val="23"/>
      <w:lang w:val="en-US"/>
    </w:rPr>
  </w:style>
  <w:style w:type="paragraph" w:styleId="NKUSIP-Numbered" w:customStyle="1">
    <w:name w:val="NKUSIP - Numbered"/>
    <w:basedOn w:val="subpara"/>
    <w:rsid w:val="00BE7033"/>
    <w:pPr>
      <w:numPr>
        <w:ilvl w:val="1"/>
        <w:numId w:val="70"/>
      </w:numPr>
      <w:tabs>
        <w:tab w:val="clear" w:pos="576"/>
        <w:tab w:val="clear" w:pos="1440"/>
        <w:tab w:val="num" w:pos="360"/>
      </w:tabs>
      <w:snapToGrid/>
      <w:spacing w:before="0" w:line="300" w:lineRule="auto"/>
      <w:ind w:left="1800" w:hanging="720"/>
      <w:jc w:val="both"/>
    </w:pPr>
    <w:rPr>
      <w:snapToGrid w:val="0"/>
    </w:rPr>
  </w:style>
  <w:style w:type="paragraph" w:styleId="font5" w:customStyle="1">
    <w:name w:val="font5"/>
    <w:basedOn w:val="Normal"/>
    <w:rsid w:val="00BE7033"/>
    <w:pPr>
      <w:spacing w:before="100" w:beforeAutospacing="1" w:after="100" w:afterAutospacing="1"/>
      <w:jc w:val="left"/>
    </w:pPr>
    <w:rPr>
      <w:rFonts w:cs="Arial"/>
      <w:b/>
      <w:bCs/>
      <w:sz w:val="24"/>
      <w:szCs w:val="24"/>
    </w:rPr>
  </w:style>
  <w:style w:type="paragraph" w:styleId="font6" w:customStyle="1">
    <w:name w:val="font6"/>
    <w:basedOn w:val="Normal"/>
    <w:rsid w:val="00BE7033"/>
    <w:pPr>
      <w:spacing w:before="100" w:beforeAutospacing="1" w:after="100" w:afterAutospacing="1"/>
      <w:jc w:val="left"/>
    </w:pPr>
    <w:rPr>
      <w:rFonts w:cs="Arial"/>
      <w:sz w:val="24"/>
      <w:szCs w:val="24"/>
    </w:rPr>
  </w:style>
  <w:style w:type="paragraph" w:styleId="font7" w:customStyle="1">
    <w:name w:val="font7"/>
    <w:basedOn w:val="Normal"/>
    <w:rsid w:val="00BE7033"/>
    <w:pPr>
      <w:spacing w:before="100" w:beforeAutospacing="1" w:after="100" w:afterAutospacing="1"/>
      <w:jc w:val="left"/>
    </w:pPr>
    <w:rPr>
      <w:rFonts w:cs="Arial"/>
      <w:sz w:val="24"/>
      <w:szCs w:val="24"/>
    </w:rPr>
  </w:style>
  <w:style w:type="paragraph" w:styleId="font8" w:customStyle="1">
    <w:name w:val="font8"/>
    <w:basedOn w:val="Normal"/>
    <w:rsid w:val="00BE7033"/>
    <w:pPr>
      <w:spacing w:before="100" w:beforeAutospacing="1" w:after="100" w:afterAutospacing="1"/>
      <w:jc w:val="left"/>
    </w:pPr>
    <w:rPr>
      <w:rFonts w:cs="Arial"/>
      <w:b/>
      <w:bCs/>
      <w:color w:val="FF0000"/>
      <w:sz w:val="24"/>
      <w:szCs w:val="24"/>
    </w:rPr>
  </w:style>
  <w:style w:type="paragraph" w:styleId="xl65" w:customStyle="1">
    <w:name w:val="xl65"/>
    <w:basedOn w:val="Normal"/>
    <w:rsid w:val="00BE7033"/>
    <w:pPr>
      <w:spacing w:before="100" w:beforeAutospacing="1" w:after="100" w:afterAutospacing="1"/>
      <w:jc w:val="left"/>
    </w:pPr>
    <w:rPr>
      <w:rFonts w:cs="Arial"/>
      <w:sz w:val="24"/>
      <w:szCs w:val="24"/>
    </w:rPr>
  </w:style>
  <w:style w:type="paragraph" w:styleId="xl66" w:customStyle="1">
    <w:name w:val="xl66"/>
    <w:basedOn w:val="Normal"/>
    <w:rsid w:val="00BE7033"/>
    <w:pPr>
      <w:spacing w:before="100" w:beforeAutospacing="1" w:after="100" w:afterAutospacing="1"/>
      <w:jc w:val="center"/>
      <w:textAlignment w:val="center"/>
    </w:pPr>
    <w:rPr>
      <w:rFonts w:cs="Arial"/>
      <w:b/>
      <w:bCs/>
      <w:sz w:val="24"/>
      <w:szCs w:val="24"/>
    </w:rPr>
  </w:style>
  <w:style w:type="paragraph" w:styleId="xl67" w:customStyle="1">
    <w:name w:val="xl67"/>
    <w:basedOn w:val="Normal"/>
    <w:rsid w:val="00BE7033"/>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68" w:customStyle="1">
    <w:name w:val="xl68"/>
    <w:basedOn w:val="Normal"/>
    <w:rsid w:val="00BE7033"/>
    <w:pPr>
      <w:pBdr>
        <w:top w:val="single" w:color="auto" w:sz="4"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70" w:customStyle="1">
    <w:name w:val="xl70"/>
    <w:basedOn w:val="Normal"/>
    <w:rsid w:val="00BE7033"/>
    <w:pPr>
      <w:pBdr>
        <w:top w:val="single" w:color="auto" w:sz="4" w:space="0"/>
        <w:left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71" w:customStyle="1">
    <w:name w:val="xl71"/>
    <w:basedOn w:val="Normal"/>
    <w:rsid w:val="00BE7033"/>
    <w:pPr>
      <w:pBdr>
        <w:top w:val="single" w:color="auto" w:sz="4" w:space="0"/>
        <w:left w:val="single" w:color="auto" w:sz="8" w:space="0"/>
        <w:bottom w:val="single" w:color="auto" w:sz="8" w:space="0"/>
        <w:right w:val="single" w:color="auto" w:sz="4" w:space="0"/>
      </w:pBdr>
      <w:spacing w:before="100" w:beforeAutospacing="1" w:after="100" w:afterAutospacing="1"/>
      <w:jc w:val="center"/>
      <w:textAlignment w:val="center"/>
    </w:pPr>
    <w:rPr>
      <w:rFonts w:cs="Arial"/>
      <w:b/>
      <w:bCs/>
      <w:sz w:val="24"/>
      <w:szCs w:val="24"/>
    </w:rPr>
  </w:style>
  <w:style w:type="paragraph" w:styleId="xl72" w:customStyle="1">
    <w:name w:val="xl72"/>
    <w:basedOn w:val="Normal"/>
    <w:rsid w:val="00BE7033"/>
    <w:pPr>
      <w:pBdr>
        <w:top w:val="single" w:color="auto" w:sz="4" w:space="0"/>
        <w:left w:val="single" w:color="auto" w:sz="4"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73" w:customStyle="1">
    <w:name w:val="xl73"/>
    <w:basedOn w:val="Normal"/>
    <w:rsid w:val="00BE7033"/>
    <w:pPr>
      <w:pBdr>
        <w:top w:val="single" w:color="auto" w:sz="4" w:space="0"/>
        <w:bottom w:val="single" w:color="auto" w:sz="8" w:space="0"/>
        <w:right w:val="single" w:color="auto" w:sz="4" w:space="0"/>
      </w:pBdr>
      <w:spacing w:before="100" w:beforeAutospacing="1" w:after="100" w:afterAutospacing="1"/>
      <w:jc w:val="center"/>
      <w:textAlignment w:val="center"/>
    </w:pPr>
    <w:rPr>
      <w:rFonts w:cs="Arial"/>
      <w:b/>
      <w:bCs/>
      <w:sz w:val="24"/>
      <w:szCs w:val="24"/>
    </w:rPr>
  </w:style>
  <w:style w:type="paragraph" w:styleId="xl74" w:customStyle="1">
    <w:name w:val="xl74"/>
    <w:basedOn w:val="Normal"/>
    <w:rsid w:val="00BE7033"/>
    <w:pPr>
      <w:pBdr>
        <w:top w:val="single" w:color="auto" w:sz="4" w:space="0"/>
        <w:left w:val="single" w:color="auto" w:sz="4" w:space="0"/>
        <w:bottom w:val="single" w:color="auto" w:sz="8" w:space="0"/>
      </w:pBdr>
      <w:spacing w:before="100" w:beforeAutospacing="1" w:after="100" w:afterAutospacing="1"/>
      <w:jc w:val="center"/>
      <w:textAlignment w:val="center"/>
    </w:pPr>
    <w:rPr>
      <w:rFonts w:cs="Arial"/>
      <w:b/>
      <w:bCs/>
      <w:sz w:val="24"/>
      <w:szCs w:val="24"/>
    </w:rPr>
  </w:style>
  <w:style w:type="paragraph" w:styleId="xl75" w:customStyle="1">
    <w:name w:val="xl75"/>
    <w:basedOn w:val="Normal"/>
    <w:rsid w:val="00BE7033"/>
    <w:pPr>
      <w:spacing w:before="100" w:beforeAutospacing="1" w:after="100" w:afterAutospacing="1"/>
      <w:jc w:val="left"/>
      <w:textAlignment w:val="center"/>
    </w:pPr>
    <w:rPr>
      <w:rFonts w:cs="Arial"/>
      <w:sz w:val="24"/>
      <w:szCs w:val="24"/>
    </w:rPr>
  </w:style>
  <w:style w:type="paragraph" w:styleId="xl76" w:customStyle="1">
    <w:name w:val="xl76"/>
    <w:basedOn w:val="Normal"/>
    <w:rsid w:val="00BE7033"/>
    <w:pPr>
      <w:pBdr>
        <w:top w:val="single" w:color="auto" w:sz="8" w:space="0"/>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77" w:customStyle="1">
    <w:name w:val="xl77"/>
    <w:basedOn w:val="Normal"/>
    <w:rsid w:val="00BE7033"/>
    <w:pPr>
      <w:pBdr>
        <w:top w:val="single" w:color="auto" w:sz="8" w:space="0"/>
        <w:left w:val="single" w:color="auto" w:sz="8" w:space="0"/>
        <w:bottom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78" w:customStyle="1">
    <w:name w:val="xl78"/>
    <w:basedOn w:val="Normal"/>
    <w:rsid w:val="00BE7033"/>
    <w:pPr>
      <w:pBdr>
        <w:top w:val="single" w:color="auto" w:sz="8" w:space="0"/>
        <w:left w:val="single" w:color="auto" w:sz="4"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79" w:customStyle="1">
    <w:name w:val="xl79"/>
    <w:basedOn w:val="Normal"/>
    <w:rsid w:val="00BE7033"/>
    <w:pPr>
      <w:pBdr>
        <w:top w:val="single" w:color="auto" w:sz="4"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80" w:customStyle="1">
    <w:name w:val="xl80"/>
    <w:basedOn w:val="Normal"/>
    <w:rsid w:val="00BE7033"/>
    <w:pPr>
      <w:pBdr>
        <w:top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81" w:customStyle="1">
    <w:name w:val="xl81"/>
    <w:basedOn w:val="Normal"/>
    <w:rsid w:val="00BE7033"/>
    <w:pPr>
      <w:pBdr>
        <w:top w:val="single" w:color="auto" w:sz="4" w:space="0"/>
        <w:left w:val="single" w:color="auto" w:sz="8" w:space="0"/>
        <w:bottom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82" w:customStyle="1">
    <w:name w:val="xl82"/>
    <w:basedOn w:val="Normal"/>
    <w:rsid w:val="00BE7033"/>
    <w:pPr>
      <w:pBdr>
        <w:top w:val="single" w:color="auto" w:sz="4" w:space="0"/>
        <w:left w:val="single" w:color="auto" w:sz="4"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83" w:customStyle="1">
    <w:name w:val="xl83"/>
    <w:basedOn w:val="Normal"/>
    <w:rsid w:val="00BE7033"/>
    <w:pPr>
      <w:pBdr>
        <w:top w:val="single" w:color="auto" w:sz="4" w:space="0"/>
        <w:bottom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84" w:customStyle="1">
    <w:name w:val="xl84"/>
    <w:basedOn w:val="Normal"/>
    <w:rsid w:val="00BE7033"/>
    <w:pPr>
      <w:pBdr>
        <w:top w:val="single" w:color="auto" w:sz="4" w:space="0"/>
        <w:left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85" w:customStyle="1">
    <w:name w:val="xl85"/>
    <w:basedOn w:val="Normal"/>
    <w:rsid w:val="00BE7033"/>
    <w:pPr>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86" w:customStyle="1">
    <w:name w:val="xl86"/>
    <w:basedOn w:val="Normal"/>
    <w:rsid w:val="00BE7033"/>
    <w:pPr>
      <w:pBdr>
        <w:top w:val="single" w:color="auto" w:sz="4" w:space="0"/>
        <w:left w:val="single" w:color="auto" w:sz="8"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87" w:customStyle="1">
    <w:name w:val="xl87"/>
    <w:basedOn w:val="Normal"/>
    <w:rsid w:val="00BE7033"/>
    <w:pPr>
      <w:pBdr>
        <w:top w:val="single" w:color="auto" w:sz="4"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88" w:customStyle="1">
    <w:name w:val="xl88"/>
    <w:basedOn w:val="Normal"/>
    <w:rsid w:val="00BE7033"/>
    <w:pPr>
      <w:pBdr>
        <w:top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89" w:customStyle="1">
    <w:name w:val="xl89"/>
    <w:basedOn w:val="Normal"/>
    <w:rsid w:val="00BE7033"/>
    <w:pPr>
      <w:pBdr>
        <w:top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90" w:customStyle="1">
    <w:name w:val="xl90"/>
    <w:basedOn w:val="Normal"/>
    <w:rsid w:val="00BE7033"/>
    <w:pPr>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91" w:customStyle="1">
    <w:name w:val="xl91"/>
    <w:basedOn w:val="Normal"/>
    <w:rsid w:val="00BE7033"/>
    <w:pPr>
      <w:pBdr>
        <w:top w:val="single" w:color="auto" w:sz="4" w:space="0"/>
        <w:left w:val="single" w:color="auto" w:sz="4" w:space="0"/>
        <w:bottom w:val="single" w:color="auto" w:sz="4" w:space="0"/>
      </w:pBdr>
      <w:spacing w:before="100" w:beforeAutospacing="1" w:after="100" w:afterAutospacing="1"/>
      <w:jc w:val="left"/>
      <w:textAlignment w:val="center"/>
    </w:pPr>
    <w:rPr>
      <w:rFonts w:cs="Arial"/>
      <w:sz w:val="24"/>
      <w:szCs w:val="24"/>
    </w:rPr>
  </w:style>
  <w:style w:type="paragraph" w:styleId="xl92" w:customStyle="1">
    <w:name w:val="xl92"/>
    <w:basedOn w:val="Normal"/>
    <w:rsid w:val="00BE7033"/>
    <w:pPr>
      <w:pBdr>
        <w:top w:val="single" w:color="auto" w:sz="4" w:space="0"/>
        <w:left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93" w:customStyle="1">
    <w:name w:val="xl93"/>
    <w:basedOn w:val="Normal"/>
    <w:rsid w:val="00BE7033"/>
    <w:pPr>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94" w:customStyle="1">
    <w:name w:val="xl94"/>
    <w:basedOn w:val="Normal"/>
    <w:rsid w:val="00BE7033"/>
    <w:pPr>
      <w:pBdr>
        <w:top w:val="single" w:color="auto" w:sz="4" w:space="0"/>
        <w:left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95" w:customStyle="1">
    <w:name w:val="xl95"/>
    <w:basedOn w:val="Normal"/>
    <w:rsid w:val="00BE7033"/>
    <w:pPr>
      <w:pBdr>
        <w:top w:val="single" w:color="auto" w:sz="4"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96" w:customStyle="1">
    <w:name w:val="xl96"/>
    <w:basedOn w:val="Normal"/>
    <w:rsid w:val="00BE7033"/>
    <w:pPr>
      <w:pBdr>
        <w:top w:val="single" w:color="auto" w:sz="4" w:space="0"/>
        <w:left w:val="single" w:color="auto" w:sz="8" w:space="0"/>
      </w:pBdr>
      <w:spacing w:before="100" w:beforeAutospacing="1" w:after="100" w:afterAutospacing="1"/>
      <w:jc w:val="center"/>
      <w:textAlignment w:val="center"/>
    </w:pPr>
    <w:rPr>
      <w:rFonts w:cs="Arial"/>
      <w:sz w:val="24"/>
      <w:szCs w:val="24"/>
    </w:rPr>
  </w:style>
  <w:style w:type="paragraph" w:styleId="xl97" w:customStyle="1">
    <w:name w:val="xl97"/>
    <w:basedOn w:val="Normal"/>
    <w:rsid w:val="00BE7033"/>
    <w:pPr>
      <w:pBdr>
        <w:top w:val="single" w:color="auto" w:sz="4" w:space="0"/>
        <w:bottom w:val="single" w:color="auto" w:sz="4" w:space="0"/>
      </w:pBdr>
      <w:spacing w:before="100" w:beforeAutospacing="1" w:after="100" w:afterAutospacing="1"/>
      <w:jc w:val="left"/>
      <w:textAlignment w:val="center"/>
    </w:pPr>
    <w:rPr>
      <w:rFonts w:cs="Arial"/>
      <w:sz w:val="24"/>
      <w:szCs w:val="24"/>
    </w:rPr>
  </w:style>
  <w:style w:type="paragraph" w:styleId="xl98" w:customStyle="1">
    <w:name w:val="xl98"/>
    <w:basedOn w:val="Normal"/>
    <w:rsid w:val="00BE7033"/>
    <w:pPr>
      <w:pBdr>
        <w:top w:val="single" w:color="auto" w:sz="4" w:space="0"/>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99" w:customStyle="1">
    <w:name w:val="xl99"/>
    <w:basedOn w:val="Normal"/>
    <w:rsid w:val="00BE7033"/>
    <w:pPr>
      <w:pBdr>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00" w:customStyle="1">
    <w:name w:val="xl100"/>
    <w:basedOn w:val="Normal"/>
    <w:rsid w:val="00BE7033"/>
    <w:pPr>
      <w:pBdr>
        <w:bottom w:val="single" w:color="auto" w:sz="4" w:space="0"/>
      </w:pBdr>
      <w:spacing w:before="100" w:beforeAutospacing="1" w:after="100" w:afterAutospacing="1"/>
      <w:jc w:val="center"/>
      <w:textAlignment w:val="center"/>
    </w:pPr>
    <w:rPr>
      <w:rFonts w:cs="Arial"/>
      <w:sz w:val="24"/>
      <w:szCs w:val="24"/>
    </w:rPr>
  </w:style>
  <w:style w:type="paragraph" w:styleId="xl101" w:customStyle="1">
    <w:name w:val="xl101"/>
    <w:basedOn w:val="Normal"/>
    <w:rsid w:val="00BE7033"/>
    <w:pPr>
      <w:pBdr>
        <w:left w:val="single" w:color="auto" w:sz="8"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102" w:customStyle="1">
    <w:name w:val="xl102"/>
    <w:basedOn w:val="Normal"/>
    <w:rsid w:val="00BE7033"/>
    <w:pPr>
      <w:pBdr>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03" w:customStyle="1">
    <w:name w:val="xl103"/>
    <w:basedOn w:val="Normal"/>
    <w:rsid w:val="00BE7033"/>
    <w:pPr>
      <w:pBdr>
        <w:left w:val="single" w:color="auto" w:sz="4"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104" w:customStyle="1">
    <w:name w:val="xl104"/>
    <w:basedOn w:val="Normal"/>
    <w:rsid w:val="00BE7033"/>
    <w:pPr>
      <w:pBdr>
        <w:bottom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105" w:customStyle="1">
    <w:name w:val="xl105"/>
    <w:basedOn w:val="Normal"/>
    <w:rsid w:val="00BE7033"/>
    <w:pPr>
      <w:pBdr>
        <w:left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106" w:customStyle="1">
    <w:name w:val="xl106"/>
    <w:basedOn w:val="Normal"/>
    <w:rsid w:val="00BE7033"/>
    <w:pPr>
      <w:pBdr>
        <w:left w:val="single" w:color="auto" w:sz="8" w:space="0"/>
        <w:bottom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107" w:customStyle="1">
    <w:name w:val="xl107"/>
    <w:basedOn w:val="Normal"/>
    <w:rsid w:val="00BE7033"/>
    <w:pPr>
      <w:pBdr>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08" w:customStyle="1">
    <w:name w:val="xl108"/>
    <w:basedOn w:val="Normal"/>
    <w:rsid w:val="00BE7033"/>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cs="Arial"/>
      <w:sz w:val="24"/>
      <w:szCs w:val="24"/>
    </w:rPr>
  </w:style>
  <w:style w:type="paragraph" w:styleId="xl109" w:customStyle="1">
    <w:name w:val="xl109"/>
    <w:basedOn w:val="Normal"/>
    <w:rsid w:val="00BE7033"/>
    <w:pPr>
      <w:pBdr>
        <w:top w:val="single" w:color="auto" w:sz="4" w:space="0"/>
        <w:left w:val="single" w:color="auto" w:sz="8" w:space="0"/>
        <w:bottom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10" w:customStyle="1">
    <w:name w:val="xl110"/>
    <w:basedOn w:val="Normal"/>
    <w:rsid w:val="00BE7033"/>
    <w:pPr>
      <w:pBdr>
        <w:top w:val="single" w:color="auto" w:sz="8" w:space="0"/>
        <w:left w:val="single" w:color="auto" w:sz="8" w:space="0"/>
        <w:bottom w:val="single" w:color="auto" w:sz="8" w:space="0"/>
        <w:right w:val="single" w:color="auto" w:sz="4" w:space="0"/>
      </w:pBdr>
      <w:spacing w:before="100" w:beforeAutospacing="1" w:after="100" w:afterAutospacing="1"/>
      <w:jc w:val="center"/>
      <w:textAlignment w:val="center"/>
    </w:pPr>
    <w:rPr>
      <w:rFonts w:cs="Arial"/>
      <w:sz w:val="24"/>
      <w:szCs w:val="24"/>
    </w:rPr>
  </w:style>
  <w:style w:type="paragraph" w:styleId="xl111" w:customStyle="1">
    <w:name w:val="xl111"/>
    <w:basedOn w:val="Normal"/>
    <w:rsid w:val="00BE7033"/>
    <w:pPr>
      <w:pBdr>
        <w:top w:val="single" w:color="auto" w:sz="8" w:space="0"/>
      </w:pBdr>
      <w:spacing w:before="100" w:beforeAutospacing="1" w:after="100" w:afterAutospacing="1"/>
      <w:jc w:val="left"/>
      <w:textAlignment w:val="center"/>
    </w:pPr>
    <w:rPr>
      <w:rFonts w:cs="Arial"/>
      <w:sz w:val="24"/>
      <w:szCs w:val="24"/>
    </w:rPr>
  </w:style>
  <w:style w:type="paragraph" w:styleId="xl112" w:customStyle="1">
    <w:name w:val="xl112"/>
    <w:basedOn w:val="Normal"/>
    <w:rsid w:val="00BE7033"/>
    <w:pPr>
      <w:spacing w:before="100" w:beforeAutospacing="1" w:after="100" w:afterAutospacing="1"/>
      <w:jc w:val="center"/>
    </w:pPr>
    <w:rPr>
      <w:rFonts w:cs="Arial"/>
      <w:sz w:val="24"/>
      <w:szCs w:val="24"/>
    </w:rPr>
  </w:style>
  <w:style w:type="paragraph" w:styleId="xl113" w:customStyle="1">
    <w:name w:val="xl113"/>
    <w:basedOn w:val="Normal"/>
    <w:rsid w:val="00BE7033"/>
    <w:pPr>
      <w:pBdr>
        <w:top w:val="single" w:color="auto" w:sz="8" w:space="0"/>
        <w:left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14" w:customStyle="1">
    <w:name w:val="xl114"/>
    <w:basedOn w:val="Normal"/>
    <w:rsid w:val="00BE7033"/>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15" w:customStyle="1">
    <w:name w:val="xl115"/>
    <w:basedOn w:val="Normal"/>
    <w:rsid w:val="00BE7033"/>
    <w:pPr>
      <w:pBdr>
        <w:top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16" w:customStyle="1">
    <w:name w:val="xl116"/>
    <w:basedOn w:val="Normal"/>
    <w:rsid w:val="00BE7033"/>
    <w:pPr>
      <w:pBdr>
        <w:top w:val="single" w:color="auto" w:sz="4" w:space="0"/>
        <w:left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17" w:customStyle="1">
    <w:name w:val="xl117"/>
    <w:basedOn w:val="Normal"/>
    <w:rsid w:val="00BE7033"/>
    <w:pPr>
      <w:pBdr>
        <w:top w:val="single" w:color="auto" w:sz="4" w:space="0"/>
        <w:bottom w:val="single" w:color="auto" w:sz="8" w:space="0"/>
      </w:pBdr>
      <w:spacing w:before="100" w:beforeAutospacing="1" w:after="100" w:afterAutospacing="1"/>
      <w:jc w:val="center"/>
      <w:textAlignment w:val="center"/>
    </w:pPr>
    <w:rPr>
      <w:rFonts w:cs="Arial"/>
      <w:sz w:val="24"/>
      <w:szCs w:val="24"/>
    </w:rPr>
  </w:style>
  <w:style w:type="paragraph" w:styleId="xl118" w:customStyle="1">
    <w:name w:val="xl118"/>
    <w:basedOn w:val="Normal"/>
    <w:rsid w:val="00BE7033"/>
    <w:pPr>
      <w:pBdr>
        <w:top w:val="single" w:color="auto" w:sz="4" w:space="0"/>
        <w:bottom w:val="single" w:color="auto" w:sz="4" w:space="0"/>
      </w:pBdr>
      <w:spacing w:before="100" w:beforeAutospacing="1" w:after="100" w:afterAutospacing="1"/>
      <w:jc w:val="center"/>
      <w:textAlignment w:val="center"/>
    </w:pPr>
    <w:rPr>
      <w:rFonts w:cs="Arial"/>
      <w:sz w:val="24"/>
      <w:szCs w:val="24"/>
    </w:rPr>
  </w:style>
  <w:style w:type="paragraph" w:styleId="xl119" w:customStyle="1">
    <w:name w:val="xl119"/>
    <w:basedOn w:val="Normal"/>
    <w:rsid w:val="00BE7033"/>
    <w:pPr>
      <w:pBdr>
        <w:top w:val="single" w:color="auto" w:sz="8" w:space="0"/>
        <w:left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120" w:customStyle="1">
    <w:name w:val="xl120"/>
    <w:basedOn w:val="Normal"/>
    <w:rsid w:val="00BE7033"/>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121" w:customStyle="1">
    <w:name w:val="xl121"/>
    <w:basedOn w:val="Normal"/>
    <w:rsid w:val="00BE7033"/>
    <w:pPr>
      <w:pBdr>
        <w:top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122" w:customStyle="1">
    <w:name w:val="xl122"/>
    <w:basedOn w:val="Normal"/>
    <w:rsid w:val="00BE7033"/>
    <w:pPr>
      <w:pBdr>
        <w:left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123" w:customStyle="1">
    <w:name w:val="xl123"/>
    <w:basedOn w:val="Normal"/>
    <w:rsid w:val="00BE7033"/>
    <w:pPr>
      <w:pBdr>
        <w:bottom w:val="single" w:color="auto" w:sz="4" w:space="0"/>
      </w:pBdr>
      <w:spacing w:before="100" w:beforeAutospacing="1" w:after="100" w:afterAutospacing="1"/>
      <w:jc w:val="center"/>
      <w:textAlignment w:val="center"/>
    </w:pPr>
    <w:rPr>
      <w:rFonts w:cs="Arial"/>
      <w:sz w:val="24"/>
      <w:szCs w:val="24"/>
    </w:rPr>
  </w:style>
  <w:style w:type="paragraph" w:styleId="xl124" w:customStyle="1">
    <w:name w:val="xl124"/>
    <w:basedOn w:val="Normal"/>
    <w:rsid w:val="00BE7033"/>
    <w:pPr>
      <w:pBdr>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25" w:customStyle="1">
    <w:name w:val="xl125"/>
    <w:basedOn w:val="Normal"/>
    <w:rsid w:val="00BE7033"/>
    <w:pPr>
      <w:pBdr>
        <w:top w:val="single" w:color="auto" w:sz="4" w:space="0"/>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26" w:customStyle="1">
    <w:name w:val="xl126"/>
    <w:basedOn w:val="Normal"/>
    <w:rsid w:val="00BE7033"/>
    <w:pPr>
      <w:pBdr>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27" w:customStyle="1">
    <w:name w:val="xl127"/>
    <w:basedOn w:val="Normal"/>
    <w:rsid w:val="00BE7033"/>
    <w:pPr>
      <w:pBdr>
        <w:top w:val="single" w:color="auto" w:sz="4" w:space="0"/>
        <w:bottom w:val="single" w:color="auto" w:sz="4" w:space="0"/>
      </w:pBdr>
      <w:spacing w:before="100" w:beforeAutospacing="1" w:after="100" w:afterAutospacing="1"/>
      <w:jc w:val="left"/>
      <w:textAlignment w:val="center"/>
    </w:pPr>
    <w:rPr>
      <w:rFonts w:cs="Arial"/>
      <w:sz w:val="24"/>
      <w:szCs w:val="24"/>
    </w:rPr>
  </w:style>
  <w:style w:type="paragraph" w:styleId="xl128" w:customStyle="1">
    <w:name w:val="xl128"/>
    <w:basedOn w:val="Normal"/>
    <w:rsid w:val="00BE7033"/>
    <w:pPr>
      <w:pBdr>
        <w:left w:val="single" w:color="auto" w:sz="8" w:space="0"/>
        <w:bottom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29" w:customStyle="1">
    <w:name w:val="xl129"/>
    <w:basedOn w:val="Normal"/>
    <w:rsid w:val="00BE7033"/>
    <w:pPr>
      <w:pBdr>
        <w:left w:val="single" w:color="auto" w:sz="4" w:space="0"/>
        <w:bottom w:val="single" w:color="auto" w:sz="4" w:space="0"/>
      </w:pBdr>
      <w:spacing w:before="100" w:beforeAutospacing="1" w:after="100" w:afterAutospacing="1"/>
      <w:jc w:val="left"/>
      <w:textAlignment w:val="center"/>
    </w:pPr>
    <w:rPr>
      <w:rFonts w:cs="Arial"/>
      <w:sz w:val="24"/>
      <w:szCs w:val="24"/>
    </w:rPr>
  </w:style>
  <w:style w:type="paragraph" w:styleId="xl130" w:customStyle="1">
    <w:name w:val="xl130"/>
    <w:basedOn w:val="Normal"/>
    <w:rsid w:val="00BE7033"/>
    <w:pPr>
      <w:pBdr>
        <w:left w:val="single" w:color="auto" w:sz="8" w:space="0"/>
        <w:bottom w:val="single" w:color="auto" w:sz="4" w:space="0"/>
      </w:pBdr>
      <w:spacing w:before="100" w:beforeAutospacing="1" w:after="100" w:afterAutospacing="1"/>
      <w:jc w:val="center"/>
      <w:textAlignment w:val="center"/>
    </w:pPr>
    <w:rPr>
      <w:rFonts w:cs="Arial"/>
      <w:sz w:val="24"/>
      <w:szCs w:val="24"/>
    </w:rPr>
  </w:style>
  <w:style w:type="paragraph" w:styleId="xl131" w:customStyle="1">
    <w:name w:val="xl131"/>
    <w:basedOn w:val="Normal"/>
    <w:rsid w:val="00BE7033"/>
    <w:pPr>
      <w:pBdr>
        <w:top w:val="single" w:color="auto" w:sz="4" w:space="0"/>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32" w:customStyle="1">
    <w:name w:val="xl132"/>
    <w:basedOn w:val="Normal"/>
    <w:rsid w:val="00BE7033"/>
    <w:pPr>
      <w:pBdr>
        <w:top w:val="single" w:color="auto" w:sz="4" w:space="0"/>
        <w:left w:val="single" w:color="auto" w:sz="8" w:space="0"/>
      </w:pBdr>
      <w:spacing w:before="100" w:beforeAutospacing="1" w:after="100" w:afterAutospacing="1"/>
      <w:jc w:val="left"/>
      <w:textAlignment w:val="center"/>
    </w:pPr>
    <w:rPr>
      <w:rFonts w:cs="Arial"/>
      <w:sz w:val="24"/>
      <w:szCs w:val="24"/>
    </w:rPr>
  </w:style>
  <w:style w:type="paragraph" w:styleId="xl133" w:customStyle="1">
    <w:name w:val="xl133"/>
    <w:basedOn w:val="Normal"/>
    <w:rsid w:val="00BE7033"/>
    <w:pPr>
      <w:pBdr>
        <w:top w:val="single" w:color="auto" w:sz="4" w:space="0"/>
        <w:left w:val="single" w:color="auto" w:sz="8" w:space="0"/>
        <w:bottom w:val="single" w:color="auto" w:sz="4" w:space="0"/>
      </w:pBdr>
      <w:spacing w:before="100" w:beforeAutospacing="1" w:after="100" w:afterAutospacing="1"/>
      <w:jc w:val="left"/>
      <w:textAlignment w:val="center"/>
    </w:pPr>
    <w:rPr>
      <w:rFonts w:cs="Arial"/>
      <w:sz w:val="24"/>
      <w:szCs w:val="24"/>
    </w:rPr>
  </w:style>
  <w:style w:type="paragraph" w:styleId="xl134" w:customStyle="1">
    <w:name w:val="xl134"/>
    <w:basedOn w:val="Normal"/>
    <w:rsid w:val="00BE7033"/>
    <w:pPr>
      <w:pBdr>
        <w:top w:val="single" w:color="auto" w:sz="4" w:space="0"/>
        <w:left w:val="single" w:color="auto" w:sz="8" w:space="0"/>
        <w:right w:val="single" w:color="auto" w:sz="8" w:space="0"/>
      </w:pBdr>
      <w:spacing w:before="100" w:beforeAutospacing="1" w:after="100" w:afterAutospacing="1"/>
      <w:jc w:val="center"/>
      <w:textAlignment w:val="center"/>
    </w:pPr>
    <w:rPr>
      <w:rFonts w:cs="Arial"/>
      <w:sz w:val="24"/>
      <w:szCs w:val="24"/>
    </w:rPr>
  </w:style>
  <w:style w:type="paragraph" w:styleId="xl135" w:customStyle="1">
    <w:name w:val="xl135"/>
    <w:basedOn w:val="Normal"/>
    <w:rsid w:val="00BE7033"/>
    <w:pPr>
      <w:pBdr>
        <w:top w:val="single" w:color="auto" w:sz="4" w:space="0"/>
        <w:right w:val="single" w:color="auto" w:sz="8" w:space="0"/>
      </w:pBdr>
      <w:spacing w:before="100" w:beforeAutospacing="1" w:after="100" w:afterAutospacing="1"/>
      <w:jc w:val="left"/>
      <w:textAlignment w:val="center"/>
    </w:pPr>
    <w:rPr>
      <w:rFonts w:cs="Arial"/>
      <w:sz w:val="24"/>
      <w:szCs w:val="24"/>
    </w:rPr>
  </w:style>
  <w:style w:type="paragraph" w:styleId="xl136" w:customStyle="1">
    <w:name w:val="xl136"/>
    <w:basedOn w:val="Normal"/>
    <w:rsid w:val="00BE7033"/>
    <w:pPr>
      <w:pBdr>
        <w:top w:val="single" w:color="auto" w:sz="4" w:space="0"/>
      </w:pBdr>
      <w:spacing w:before="100" w:beforeAutospacing="1" w:after="100" w:afterAutospacing="1"/>
      <w:jc w:val="left"/>
      <w:textAlignment w:val="center"/>
    </w:pPr>
    <w:rPr>
      <w:rFonts w:cs="Arial"/>
      <w:sz w:val="24"/>
      <w:szCs w:val="24"/>
    </w:rPr>
  </w:style>
  <w:style w:type="paragraph" w:styleId="xl137" w:customStyle="1">
    <w:name w:val="xl137"/>
    <w:basedOn w:val="Normal"/>
    <w:rsid w:val="00BE7033"/>
    <w:pPr>
      <w:pBdr>
        <w:top w:val="single" w:color="auto" w:sz="4" w:space="0"/>
        <w:left w:val="single" w:color="auto" w:sz="8" w:space="0"/>
        <w:right w:val="single" w:color="auto" w:sz="4" w:space="0"/>
      </w:pBdr>
      <w:spacing w:before="100" w:beforeAutospacing="1" w:after="100" w:afterAutospacing="1"/>
      <w:jc w:val="center"/>
      <w:textAlignment w:val="center"/>
    </w:pPr>
    <w:rPr>
      <w:rFonts w:cs="Arial"/>
      <w:sz w:val="24"/>
      <w:szCs w:val="24"/>
    </w:rPr>
  </w:style>
  <w:style w:type="paragraph" w:styleId="xl138" w:customStyle="1">
    <w:name w:val="xl138"/>
    <w:basedOn w:val="Normal"/>
    <w:rsid w:val="00BE7033"/>
    <w:pPr>
      <w:pBdr>
        <w:top w:val="single" w:color="auto" w:sz="4" w:space="0"/>
        <w:left w:val="single" w:color="auto" w:sz="4" w:space="0"/>
        <w:right w:val="single" w:color="auto" w:sz="8" w:space="0"/>
      </w:pBdr>
      <w:spacing w:before="100" w:beforeAutospacing="1" w:after="100" w:afterAutospacing="1"/>
      <w:jc w:val="center"/>
      <w:textAlignment w:val="center"/>
    </w:pPr>
    <w:rPr>
      <w:rFonts w:cs="Arial"/>
      <w:sz w:val="24"/>
      <w:szCs w:val="24"/>
    </w:rPr>
  </w:style>
  <w:style w:type="paragraph" w:styleId="xl139" w:customStyle="1">
    <w:name w:val="xl139"/>
    <w:basedOn w:val="Normal"/>
    <w:rsid w:val="00BE7033"/>
    <w:pPr>
      <w:pBdr>
        <w:top w:val="single" w:color="auto" w:sz="4" w:space="0"/>
        <w:right w:val="single" w:color="auto" w:sz="4" w:space="0"/>
      </w:pBdr>
      <w:spacing w:before="100" w:beforeAutospacing="1" w:after="100" w:afterAutospacing="1"/>
      <w:jc w:val="center"/>
      <w:textAlignment w:val="center"/>
    </w:pPr>
    <w:rPr>
      <w:rFonts w:cs="Arial"/>
      <w:sz w:val="24"/>
      <w:szCs w:val="24"/>
    </w:rPr>
  </w:style>
  <w:style w:type="paragraph" w:styleId="xl140" w:customStyle="1">
    <w:name w:val="xl140"/>
    <w:basedOn w:val="Normal"/>
    <w:rsid w:val="00BE7033"/>
    <w:pPr>
      <w:pBdr>
        <w:top w:val="single" w:color="auto" w:sz="4" w:space="0"/>
        <w:left w:val="single" w:color="auto" w:sz="4" w:space="0"/>
      </w:pBdr>
      <w:spacing w:before="100" w:beforeAutospacing="1" w:after="100" w:afterAutospacing="1"/>
      <w:jc w:val="center"/>
      <w:textAlignment w:val="center"/>
    </w:pPr>
    <w:rPr>
      <w:rFonts w:cs="Arial"/>
      <w:sz w:val="24"/>
      <w:szCs w:val="24"/>
    </w:rPr>
  </w:style>
  <w:style w:type="paragraph" w:styleId="xl141" w:customStyle="1">
    <w:name w:val="xl141"/>
    <w:basedOn w:val="Normal"/>
    <w:rsid w:val="00BE7033"/>
    <w:pPr>
      <w:pBdr>
        <w:top w:val="single" w:color="auto" w:sz="4" w:space="0"/>
        <w:left w:val="single" w:color="auto" w:sz="8" w:space="0"/>
      </w:pBdr>
      <w:spacing w:before="100" w:beforeAutospacing="1" w:after="100" w:afterAutospacing="1"/>
      <w:jc w:val="center"/>
      <w:textAlignment w:val="center"/>
    </w:pPr>
    <w:rPr>
      <w:rFonts w:cs="Arial"/>
      <w:sz w:val="24"/>
      <w:szCs w:val="24"/>
    </w:rPr>
  </w:style>
  <w:style w:type="paragraph" w:styleId="xl142" w:customStyle="1">
    <w:name w:val="xl142"/>
    <w:basedOn w:val="Normal"/>
    <w:rsid w:val="00BE7033"/>
    <w:pPr>
      <w:pBdr>
        <w:top w:val="single" w:color="auto" w:sz="4" w:space="0"/>
      </w:pBdr>
      <w:spacing w:before="100" w:beforeAutospacing="1" w:after="100" w:afterAutospacing="1"/>
      <w:jc w:val="center"/>
      <w:textAlignment w:val="center"/>
    </w:pPr>
    <w:rPr>
      <w:rFonts w:cs="Arial"/>
      <w:sz w:val="24"/>
      <w:szCs w:val="24"/>
    </w:rPr>
  </w:style>
  <w:style w:type="paragraph" w:styleId="xl143" w:customStyle="1">
    <w:name w:val="xl143"/>
    <w:basedOn w:val="Normal"/>
    <w:rsid w:val="00BE7033"/>
    <w:pPr>
      <w:pBdr>
        <w:top w:val="single" w:color="auto" w:sz="4" w:space="0"/>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44" w:customStyle="1">
    <w:name w:val="xl144"/>
    <w:basedOn w:val="Normal"/>
    <w:rsid w:val="00BE7033"/>
    <w:pPr>
      <w:pBdr>
        <w:top w:val="single" w:color="auto" w:sz="4" w:space="0"/>
        <w:bottom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45" w:customStyle="1">
    <w:name w:val="xl145"/>
    <w:basedOn w:val="Normal"/>
    <w:rsid w:val="00BE7033"/>
    <w:pPr>
      <w:pBdr>
        <w:top w:val="single" w:color="auto" w:sz="4" w:space="0"/>
        <w:bottom w:val="single" w:color="auto" w:sz="8" w:space="0"/>
      </w:pBdr>
      <w:spacing w:before="100" w:beforeAutospacing="1" w:after="100" w:afterAutospacing="1"/>
      <w:jc w:val="left"/>
      <w:textAlignment w:val="center"/>
    </w:pPr>
    <w:rPr>
      <w:rFonts w:cs="Arial"/>
      <w:sz w:val="24"/>
      <w:szCs w:val="24"/>
    </w:rPr>
  </w:style>
  <w:style w:type="paragraph" w:styleId="xl146" w:customStyle="1">
    <w:name w:val="xl146"/>
    <w:basedOn w:val="Normal"/>
    <w:rsid w:val="00BE7033"/>
    <w:pPr>
      <w:pBdr>
        <w:top w:val="single" w:color="auto" w:sz="4" w:space="0"/>
        <w:left w:val="single" w:color="auto" w:sz="8" w:space="0"/>
        <w:bottom w:val="single" w:color="auto" w:sz="8" w:space="0"/>
      </w:pBdr>
      <w:spacing w:before="100" w:beforeAutospacing="1" w:after="100" w:afterAutospacing="1"/>
      <w:jc w:val="center"/>
      <w:textAlignment w:val="center"/>
    </w:pPr>
    <w:rPr>
      <w:rFonts w:cs="Arial"/>
      <w:sz w:val="24"/>
      <w:szCs w:val="24"/>
    </w:rPr>
  </w:style>
  <w:style w:type="paragraph" w:styleId="xl147" w:customStyle="1">
    <w:name w:val="xl147"/>
    <w:basedOn w:val="Normal"/>
    <w:rsid w:val="00BE7033"/>
    <w:pPr>
      <w:pBdr>
        <w:top w:val="single" w:color="auto" w:sz="4" w:space="0"/>
        <w:left w:val="single" w:color="auto" w:sz="8" w:space="0"/>
        <w:bottom w:val="single" w:color="auto" w:sz="8" w:space="0"/>
        <w:right w:val="single" w:color="auto" w:sz="4" w:space="0"/>
      </w:pBdr>
      <w:spacing w:before="100" w:beforeAutospacing="1" w:after="100" w:afterAutospacing="1"/>
      <w:jc w:val="left"/>
      <w:textAlignment w:val="center"/>
    </w:pPr>
    <w:rPr>
      <w:rFonts w:cs="Arial"/>
      <w:sz w:val="24"/>
      <w:szCs w:val="24"/>
    </w:rPr>
  </w:style>
  <w:style w:type="paragraph" w:styleId="xl148" w:customStyle="1">
    <w:name w:val="xl148"/>
    <w:basedOn w:val="Normal"/>
    <w:rsid w:val="00BE7033"/>
    <w:pPr>
      <w:pBdr>
        <w:top w:val="single" w:color="auto" w:sz="4" w:space="0"/>
        <w:left w:val="single" w:color="auto" w:sz="4" w:space="0"/>
        <w:bottom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49" w:customStyle="1">
    <w:name w:val="xl149"/>
    <w:basedOn w:val="Normal"/>
    <w:rsid w:val="00BE7033"/>
    <w:pPr>
      <w:pBdr>
        <w:top w:val="single" w:color="auto" w:sz="4" w:space="0"/>
        <w:bottom w:val="single" w:color="auto" w:sz="8" w:space="0"/>
        <w:right w:val="single" w:color="auto" w:sz="4" w:space="0"/>
      </w:pBdr>
      <w:spacing w:before="100" w:beforeAutospacing="1" w:after="100" w:afterAutospacing="1"/>
      <w:jc w:val="left"/>
      <w:textAlignment w:val="center"/>
    </w:pPr>
    <w:rPr>
      <w:rFonts w:cs="Arial"/>
      <w:sz w:val="24"/>
      <w:szCs w:val="24"/>
    </w:rPr>
  </w:style>
  <w:style w:type="paragraph" w:styleId="xl150" w:customStyle="1">
    <w:name w:val="xl150"/>
    <w:basedOn w:val="Normal"/>
    <w:rsid w:val="00BE7033"/>
    <w:pPr>
      <w:pBdr>
        <w:top w:val="single" w:color="auto" w:sz="4" w:space="0"/>
        <w:left w:val="single" w:color="auto" w:sz="4" w:space="0"/>
        <w:bottom w:val="single" w:color="auto" w:sz="8" w:space="0"/>
      </w:pBdr>
      <w:spacing w:before="100" w:beforeAutospacing="1" w:after="100" w:afterAutospacing="1"/>
      <w:jc w:val="left"/>
      <w:textAlignment w:val="center"/>
    </w:pPr>
    <w:rPr>
      <w:rFonts w:cs="Arial"/>
      <w:sz w:val="24"/>
      <w:szCs w:val="24"/>
    </w:rPr>
  </w:style>
  <w:style w:type="paragraph" w:styleId="xl151" w:customStyle="1">
    <w:name w:val="xl151"/>
    <w:basedOn w:val="Normal"/>
    <w:rsid w:val="00BE7033"/>
    <w:pPr>
      <w:pBdr>
        <w:top w:val="single" w:color="auto" w:sz="4" w:space="0"/>
        <w:left w:val="single" w:color="auto" w:sz="8" w:space="0"/>
        <w:bottom w:val="single" w:color="auto" w:sz="8" w:space="0"/>
      </w:pBdr>
      <w:spacing w:before="100" w:beforeAutospacing="1" w:after="100" w:afterAutospacing="1"/>
      <w:jc w:val="left"/>
      <w:textAlignment w:val="center"/>
    </w:pPr>
    <w:rPr>
      <w:rFonts w:cs="Arial"/>
      <w:sz w:val="24"/>
      <w:szCs w:val="24"/>
    </w:rPr>
  </w:style>
  <w:style w:type="paragraph" w:styleId="xl152" w:customStyle="1">
    <w:name w:val="xl152"/>
    <w:basedOn w:val="Normal"/>
    <w:rsid w:val="00BE7033"/>
    <w:pPr>
      <w:pBdr>
        <w:top w:val="single" w:color="auto" w:sz="4" w:space="0"/>
        <w:bottom w:val="single" w:color="auto" w:sz="8" w:space="0"/>
      </w:pBdr>
      <w:spacing w:before="100" w:beforeAutospacing="1" w:after="100" w:afterAutospacing="1"/>
      <w:jc w:val="left"/>
      <w:textAlignment w:val="center"/>
    </w:pPr>
    <w:rPr>
      <w:rFonts w:cs="Arial"/>
      <w:sz w:val="24"/>
      <w:szCs w:val="24"/>
    </w:rPr>
  </w:style>
  <w:style w:type="paragraph" w:styleId="xl153" w:customStyle="1">
    <w:name w:val="xl153"/>
    <w:basedOn w:val="Normal"/>
    <w:rsid w:val="00BE7033"/>
    <w:pPr>
      <w:pBdr>
        <w:top w:val="single" w:color="auto" w:sz="8" w:space="0"/>
        <w:left w:val="single" w:color="auto" w:sz="8" w:space="0"/>
        <w:bottom w:val="single" w:color="auto" w:sz="8" w:space="0"/>
        <w:right w:val="single" w:color="auto" w:sz="8" w:space="0"/>
      </w:pBdr>
      <w:spacing w:before="100" w:beforeAutospacing="1" w:after="100" w:afterAutospacing="1"/>
      <w:jc w:val="center"/>
      <w:textAlignment w:val="center"/>
    </w:pPr>
    <w:rPr>
      <w:rFonts w:cs="Arial"/>
      <w:sz w:val="24"/>
      <w:szCs w:val="24"/>
    </w:rPr>
  </w:style>
  <w:style w:type="paragraph" w:styleId="xl154" w:customStyle="1">
    <w:name w:val="xl154"/>
    <w:basedOn w:val="Normal"/>
    <w:rsid w:val="00BE7033"/>
    <w:pPr>
      <w:pBdr>
        <w:top w:val="single" w:color="auto" w:sz="8" w:space="0"/>
        <w:bottom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55" w:customStyle="1">
    <w:name w:val="xl155"/>
    <w:basedOn w:val="Normal"/>
    <w:rsid w:val="00BE7033"/>
    <w:pPr>
      <w:pBdr>
        <w:top w:val="single" w:color="auto" w:sz="8" w:space="0"/>
        <w:bottom w:val="single" w:color="auto" w:sz="8" w:space="0"/>
      </w:pBdr>
      <w:spacing w:before="100" w:beforeAutospacing="1" w:after="100" w:afterAutospacing="1"/>
      <w:jc w:val="left"/>
      <w:textAlignment w:val="center"/>
    </w:pPr>
    <w:rPr>
      <w:rFonts w:cs="Arial"/>
      <w:sz w:val="24"/>
      <w:szCs w:val="24"/>
    </w:rPr>
  </w:style>
  <w:style w:type="paragraph" w:styleId="xl156" w:customStyle="1">
    <w:name w:val="xl156"/>
    <w:basedOn w:val="Normal"/>
    <w:rsid w:val="00BE7033"/>
    <w:pPr>
      <w:pBdr>
        <w:top w:val="single" w:color="auto" w:sz="8" w:space="0"/>
        <w:left w:val="single" w:color="auto" w:sz="8" w:space="0"/>
        <w:bottom w:val="single" w:color="auto" w:sz="8" w:space="0"/>
      </w:pBdr>
      <w:spacing w:before="100" w:beforeAutospacing="1" w:after="100" w:afterAutospacing="1"/>
      <w:jc w:val="center"/>
      <w:textAlignment w:val="center"/>
    </w:pPr>
    <w:rPr>
      <w:rFonts w:cs="Arial"/>
      <w:sz w:val="24"/>
      <w:szCs w:val="24"/>
    </w:rPr>
  </w:style>
  <w:style w:type="paragraph" w:styleId="xl157" w:customStyle="1">
    <w:name w:val="xl157"/>
    <w:basedOn w:val="Normal"/>
    <w:rsid w:val="00BE7033"/>
    <w:pPr>
      <w:pBdr>
        <w:top w:val="single" w:color="auto" w:sz="8" w:space="0"/>
        <w:left w:val="single" w:color="auto" w:sz="4" w:space="0"/>
        <w:bottom w:val="single" w:color="auto" w:sz="8" w:space="0"/>
        <w:right w:val="single" w:color="auto" w:sz="8" w:space="0"/>
      </w:pBdr>
      <w:spacing w:before="100" w:beforeAutospacing="1" w:after="100" w:afterAutospacing="1"/>
      <w:jc w:val="center"/>
      <w:textAlignment w:val="center"/>
    </w:pPr>
    <w:rPr>
      <w:rFonts w:cs="Arial"/>
      <w:sz w:val="24"/>
      <w:szCs w:val="24"/>
    </w:rPr>
  </w:style>
  <w:style w:type="paragraph" w:styleId="xl158" w:customStyle="1">
    <w:name w:val="xl158"/>
    <w:basedOn w:val="Normal"/>
    <w:rsid w:val="00BE7033"/>
    <w:pPr>
      <w:pBdr>
        <w:top w:val="single" w:color="auto" w:sz="8" w:space="0"/>
        <w:bottom w:val="single" w:color="auto" w:sz="8" w:space="0"/>
        <w:right w:val="single" w:color="auto" w:sz="4" w:space="0"/>
      </w:pBdr>
      <w:spacing w:before="100" w:beforeAutospacing="1" w:after="100" w:afterAutospacing="1"/>
      <w:jc w:val="center"/>
      <w:textAlignment w:val="center"/>
    </w:pPr>
    <w:rPr>
      <w:rFonts w:cs="Arial"/>
      <w:sz w:val="24"/>
      <w:szCs w:val="24"/>
    </w:rPr>
  </w:style>
  <w:style w:type="paragraph" w:styleId="xl159" w:customStyle="1">
    <w:name w:val="xl159"/>
    <w:basedOn w:val="Normal"/>
    <w:rsid w:val="00BE7033"/>
    <w:pPr>
      <w:pBdr>
        <w:top w:val="single" w:color="auto" w:sz="8" w:space="0"/>
        <w:left w:val="single" w:color="auto" w:sz="4" w:space="0"/>
        <w:bottom w:val="single" w:color="auto" w:sz="8" w:space="0"/>
      </w:pBdr>
      <w:spacing w:before="100" w:beforeAutospacing="1" w:after="100" w:afterAutospacing="1"/>
      <w:jc w:val="center"/>
      <w:textAlignment w:val="center"/>
    </w:pPr>
    <w:rPr>
      <w:rFonts w:cs="Arial"/>
      <w:sz w:val="24"/>
      <w:szCs w:val="24"/>
    </w:rPr>
  </w:style>
  <w:style w:type="paragraph" w:styleId="xl160" w:customStyle="1">
    <w:name w:val="xl160"/>
    <w:basedOn w:val="Normal"/>
    <w:rsid w:val="00BE7033"/>
    <w:pPr>
      <w:pBdr>
        <w:top w:val="single" w:color="auto" w:sz="8" w:space="0"/>
        <w:left w:val="single" w:color="auto" w:sz="8" w:space="0"/>
        <w:bottom w:val="single" w:color="auto" w:sz="8" w:space="0"/>
      </w:pBdr>
      <w:spacing w:before="100" w:beforeAutospacing="1" w:after="100" w:afterAutospacing="1"/>
      <w:jc w:val="left"/>
      <w:textAlignment w:val="center"/>
    </w:pPr>
    <w:rPr>
      <w:rFonts w:cs="Arial"/>
      <w:b/>
      <w:bCs/>
      <w:sz w:val="24"/>
      <w:szCs w:val="24"/>
    </w:rPr>
  </w:style>
  <w:style w:type="paragraph" w:styleId="xl161" w:customStyle="1">
    <w:name w:val="xl161"/>
    <w:basedOn w:val="Normal"/>
    <w:rsid w:val="00BE7033"/>
    <w:pPr>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cs="Arial"/>
      <w:b/>
      <w:bCs/>
      <w:sz w:val="24"/>
      <w:szCs w:val="24"/>
    </w:rPr>
  </w:style>
  <w:style w:type="paragraph" w:styleId="xl162" w:customStyle="1">
    <w:name w:val="xl162"/>
    <w:basedOn w:val="Normal"/>
    <w:rsid w:val="00BE7033"/>
    <w:pPr>
      <w:pBdr>
        <w:top w:val="single" w:color="auto" w:sz="8" w:space="0"/>
        <w:bottom w:val="single" w:color="auto" w:sz="8" w:space="0"/>
      </w:pBdr>
      <w:spacing w:before="100" w:beforeAutospacing="1" w:after="100" w:afterAutospacing="1"/>
      <w:jc w:val="left"/>
      <w:textAlignment w:val="center"/>
    </w:pPr>
    <w:rPr>
      <w:rFonts w:cs="Arial"/>
      <w:b/>
      <w:bCs/>
      <w:sz w:val="24"/>
      <w:szCs w:val="24"/>
    </w:rPr>
  </w:style>
  <w:style w:type="paragraph" w:styleId="xl163" w:customStyle="1">
    <w:name w:val="xl163"/>
    <w:basedOn w:val="Normal"/>
    <w:rsid w:val="00BE7033"/>
    <w:pPr>
      <w:pBdr>
        <w:top w:val="single" w:color="auto" w:sz="8" w:space="0"/>
        <w:left w:val="single" w:color="auto" w:sz="8" w:space="0"/>
        <w:bottom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64" w:customStyle="1">
    <w:name w:val="xl164"/>
    <w:basedOn w:val="Normal"/>
    <w:rsid w:val="00BE7033"/>
    <w:pPr>
      <w:pBdr>
        <w:top w:val="single" w:color="auto" w:sz="8" w:space="0"/>
        <w:bottom w:val="single" w:color="auto" w:sz="8" w:space="0"/>
        <w:right w:val="single" w:color="auto" w:sz="8" w:space="0"/>
      </w:pBdr>
      <w:spacing w:before="100" w:beforeAutospacing="1" w:after="100" w:afterAutospacing="1"/>
      <w:jc w:val="left"/>
      <w:textAlignment w:val="center"/>
    </w:pPr>
    <w:rPr>
      <w:rFonts w:cs="Arial"/>
      <w:b/>
      <w:bCs/>
      <w:sz w:val="24"/>
      <w:szCs w:val="24"/>
    </w:rPr>
  </w:style>
  <w:style w:type="paragraph" w:styleId="xl165" w:customStyle="1">
    <w:name w:val="xl165"/>
    <w:basedOn w:val="Normal"/>
    <w:rsid w:val="00BE7033"/>
    <w:pPr>
      <w:pBdr>
        <w:top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66" w:customStyle="1">
    <w:name w:val="xl166"/>
    <w:basedOn w:val="Normal"/>
    <w:rsid w:val="00BE7033"/>
    <w:pPr>
      <w:pBdr>
        <w:top w:val="single" w:color="auto" w:sz="8" w:space="0"/>
      </w:pBdr>
      <w:spacing w:before="100" w:beforeAutospacing="1" w:after="100" w:afterAutospacing="1"/>
      <w:jc w:val="left"/>
      <w:textAlignment w:val="center"/>
    </w:pPr>
    <w:rPr>
      <w:rFonts w:cs="Arial"/>
      <w:sz w:val="24"/>
      <w:szCs w:val="24"/>
    </w:rPr>
  </w:style>
  <w:style w:type="paragraph" w:styleId="xl167" w:customStyle="1">
    <w:name w:val="xl167"/>
    <w:basedOn w:val="Normal"/>
    <w:rsid w:val="00BE7033"/>
    <w:pPr>
      <w:pBdr>
        <w:top w:val="single" w:color="auto" w:sz="8" w:space="0"/>
      </w:pBdr>
      <w:spacing w:before="100" w:beforeAutospacing="1" w:after="100" w:afterAutospacing="1"/>
      <w:jc w:val="left"/>
      <w:textAlignment w:val="center"/>
    </w:pPr>
    <w:rPr>
      <w:rFonts w:cs="Arial"/>
      <w:sz w:val="24"/>
      <w:szCs w:val="24"/>
    </w:rPr>
  </w:style>
  <w:style w:type="paragraph" w:styleId="xl168" w:customStyle="1">
    <w:name w:val="xl168"/>
    <w:basedOn w:val="Normal"/>
    <w:rsid w:val="00BE7033"/>
    <w:pPr>
      <w:pBdr>
        <w:top w:val="single" w:color="auto" w:sz="8" w:space="0"/>
      </w:pBdr>
      <w:spacing w:before="100" w:beforeAutospacing="1" w:after="100" w:afterAutospacing="1"/>
      <w:jc w:val="center"/>
      <w:textAlignment w:val="center"/>
    </w:pPr>
    <w:rPr>
      <w:rFonts w:cs="Arial"/>
      <w:sz w:val="24"/>
      <w:szCs w:val="24"/>
    </w:rPr>
  </w:style>
  <w:style w:type="paragraph" w:styleId="xl169" w:customStyle="1">
    <w:name w:val="xl169"/>
    <w:basedOn w:val="Normal"/>
    <w:rsid w:val="00BE7033"/>
    <w:pPr>
      <w:pBdr>
        <w:left w:val="single" w:color="auto" w:sz="8" w:space="0"/>
        <w:right w:val="single" w:color="auto" w:sz="8" w:space="0"/>
      </w:pBdr>
      <w:spacing w:before="100" w:beforeAutospacing="1" w:after="100" w:afterAutospacing="1"/>
      <w:jc w:val="center"/>
      <w:textAlignment w:val="center"/>
    </w:pPr>
    <w:rPr>
      <w:rFonts w:cs="Arial"/>
      <w:sz w:val="24"/>
      <w:szCs w:val="24"/>
    </w:rPr>
  </w:style>
  <w:style w:type="paragraph" w:styleId="xl170" w:customStyle="1">
    <w:name w:val="xl170"/>
    <w:basedOn w:val="Normal"/>
    <w:rsid w:val="00BE7033"/>
    <w:pPr>
      <w:pBdr>
        <w:top w:val="single" w:color="auto" w:sz="8" w:space="0"/>
        <w:left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71" w:customStyle="1">
    <w:name w:val="xl171"/>
    <w:basedOn w:val="Normal"/>
    <w:rsid w:val="00BE7033"/>
    <w:pPr>
      <w:pBdr>
        <w:left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72" w:customStyle="1">
    <w:name w:val="xl172"/>
    <w:basedOn w:val="Normal"/>
    <w:rsid w:val="00BE7033"/>
    <w:pPr>
      <w:spacing w:before="100" w:beforeAutospacing="1" w:after="100" w:afterAutospacing="1"/>
      <w:jc w:val="left"/>
      <w:textAlignment w:val="center"/>
    </w:pPr>
    <w:rPr>
      <w:rFonts w:cs="Arial"/>
      <w:b/>
      <w:bCs/>
      <w:sz w:val="24"/>
      <w:szCs w:val="24"/>
    </w:rPr>
  </w:style>
  <w:style w:type="paragraph" w:styleId="xl173" w:customStyle="1">
    <w:name w:val="xl173"/>
    <w:basedOn w:val="Normal"/>
    <w:rsid w:val="00BE7033"/>
    <w:pPr>
      <w:pBdr>
        <w:bottom w:val="single" w:color="auto" w:sz="8" w:space="0"/>
      </w:pBdr>
      <w:spacing w:before="100" w:beforeAutospacing="1" w:after="100" w:afterAutospacing="1"/>
      <w:jc w:val="left"/>
      <w:textAlignment w:val="center"/>
    </w:pPr>
    <w:rPr>
      <w:rFonts w:cs="Arial"/>
      <w:b/>
      <w:bCs/>
      <w:sz w:val="24"/>
      <w:szCs w:val="24"/>
    </w:rPr>
  </w:style>
  <w:style w:type="paragraph" w:styleId="xl174" w:customStyle="1">
    <w:name w:val="xl174"/>
    <w:basedOn w:val="Normal"/>
    <w:rsid w:val="00BE7033"/>
    <w:pPr>
      <w:pBdr>
        <w:top w:val="single" w:color="auto" w:sz="8" w:space="0"/>
        <w:left w:val="single" w:color="auto" w:sz="8" w:space="0"/>
        <w:bottom w:val="single" w:color="auto" w:sz="4" w:space="0"/>
        <w:right w:val="single" w:color="auto" w:sz="8" w:space="0"/>
      </w:pBdr>
      <w:spacing w:before="100" w:beforeAutospacing="1" w:after="100" w:afterAutospacing="1"/>
      <w:jc w:val="center"/>
      <w:textAlignment w:val="center"/>
    </w:pPr>
    <w:rPr>
      <w:rFonts w:cs="Arial"/>
      <w:b/>
      <w:bCs/>
      <w:sz w:val="24"/>
      <w:szCs w:val="24"/>
    </w:rPr>
  </w:style>
  <w:style w:type="paragraph" w:styleId="xl175" w:customStyle="1">
    <w:name w:val="xl175"/>
    <w:basedOn w:val="Normal"/>
    <w:rsid w:val="00BE7033"/>
    <w:pPr>
      <w:pBdr>
        <w:top w:val="single" w:color="auto" w:sz="4" w:space="0"/>
        <w:left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76" w:customStyle="1">
    <w:name w:val="xl176"/>
    <w:basedOn w:val="Normal"/>
    <w:rsid w:val="00BE7033"/>
    <w:pPr>
      <w:pBdr>
        <w:top w:val="single" w:color="auto" w:sz="8" w:space="0"/>
        <w:left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77" w:customStyle="1">
    <w:name w:val="xl177"/>
    <w:basedOn w:val="Normal"/>
    <w:rsid w:val="00BE7033"/>
    <w:pPr>
      <w:pBdr>
        <w:left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78" w:customStyle="1">
    <w:name w:val="xl178"/>
    <w:basedOn w:val="Normal"/>
    <w:rsid w:val="00BE7033"/>
    <w:pPr>
      <w:pBdr>
        <w:top w:val="single" w:color="auto" w:sz="8" w:space="0"/>
        <w:left w:val="single" w:color="auto" w:sz="8" w:space="0"/>
      </w:pBdr>
      <w:spacing w:before="100" w:beforeAutospacing="1" w:after="100" w:afterAutospacing="1"/>
      <w:jc w:val="center"/>
      <w:textAlignment w:val="center"/>
    </w:pPr>
    <w:rPr>
      <w:rFonts w:cs="Arial"/>
      <w:b/>
      <w:bCs/>
      <w:sz w:val="24"/>
      <w:szCs w:val="24"/>
    </w:rPr>
  </w:style>
  <w:style w:type="paragraph" w:styleId="xl179" w:customStyle="1">
    <w:name w:val="xl179"/>
    <w:basedOn w:val="Normal"/>
    <w:rsid w:val="00BE7033"/>
    <w:pPr>
      <w:pBdr>
        <w:top w:val="single" w:color="auto" w:sz="8" w:space="0"/>
      </w:pBdr>
      <w:spacing w:before="100" w:beforeAutospacing="1" w:after="100" w:afterAutospacing="1"/>
      <w:jc w:val="center"/>
      <w:textAlignment w:val="center"/>
    </w:pPr>
    <w:rPr>
      <w:rFonts w:cs="Arial"/>
      <w:b/>
      <w:bCs/>
      <w:sz w:val="24"/>
      <w:szCs w:val="24"/>
    </w:rPr>
  </w:style>
  <w:style w:type="paragraph" w:styleId="xl180" w:customStyle="1">
    <w:name w:val="xl180"/>
    <w:basedOn w:val="Normal"/>
    <w:rsid w:val="00BE7033"/>
    <w:pPr>
      <w:pBdr>
        <w:top w:val="single" w:color="auto" w:sz="8" w:space="0"/>
        <w:left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81" w:customStyle="1">
    <w:name w:val="xl181"/>
    <w:basedOn w:val="Normal"/>
    <w:rsid w:val="00BE7033"/>
    <w:pPr>
      <w:pBdr>
        <w:top w:val="single" w:color="auto" w:sz="8" w:space="0"/>
        <w:bottom w:val="single" w:color="auto" w:sz="8" w:space="0"/>
        <w:right w:val="single" w:color="auto" w:sz="8" w:space="0"/>
      </w:pBdr>
      <w:spacing w:before="100" w:beforeAutospacing="1" w:after="100" w:afterAutospacing="1"/>
      <w:jc w:val="center"/>
      <w:textAlignment w:val="center"/>
    </w:pPr>
    <w:rPr>
      <w:rFonts w:cs="Arial"/>
      <w:b/>
      <w:bCs/>
      <w:sz w:val="24"/>
      <w:szCs w:val="24"/>
    </w:rPr>
  </w:style>
  <w:style w:type="paragraph" w:styleId="xl182" w:customStyle="1">
    <w:name w:val="xl182"/>
    <w:basedOn w:val="Normal"/>
    <w:rsid w:val="00BE7033"/>
    <w:pPr>
      <w:pBdr>
        <w:left w:val="single" w:color="auto" w:sz="8" w:space="0"/>
        <w:bottom w:val="single" w:color="auto" w:sz="4" w:space="0"/>
        <w:right w:val="single" w:color="auto" w:sz="8" w:space="0"/>
      </w:pBdr>
      <w:spacing w:before="100" w:beforeAutospacing="1" w:after="100" w:afterAutospacing="1"/>
      <w:jc w:val="left"/>
    </w:pPr>
    <w:rPr>
      <w:rFonts w:cs="Arial"/>
      <w:sz w:val="24"/>
      <w:szCs w:val="24"/>
    </w:rPr>
  </w:style>
  <w:style w:type="paragraph" w:styleId="xl183" w:customStyle="1">
    <w:name w:val="xl183"/>
    <w:basedOn w:val="Normal"/>
    <w:rsid w:val="00BE7033"/>
    <w:pPr>
      <w:pBdr>
        <w:top w:val="single" w:color="auto" w:sz="8" w:space="0"/>
        <w:bottom w:val="single" w:color="auto" w:sz="8" w:space="0"/>
      </w:pBdr>
      <w:spacing w:before="100" w:beforeAutospacing="1" w:after="100" w:afterAutospacing="1"/>
      <w:jc w:val="center"/>
      <w:textAlignment w:val="center"/>
    </w:pPr>
    <w:rPr>
      <w:rFonts w:cs="Arial"/>
      <w:b/>
      <w:bCs/>
      <w:sz w:val="24"/>
      <w:szCs w:val="24"/>
    </w:rPr>
  </w:style>
  <w:style w:type="paragraph" w:styleId="xl184" w:customStyle="1">
    <w:name w:val="xl184"/>
    <w:basedOn w:val="Normal"/>
    <w:rsid w:val="00BE7033"/>
    <w:pPr>
      <w:pBdr>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85" w:customStyle="1">
    <w:name w:val="xl185"/>
    <w:basedOn w:val="Normal"/>
    <w:rsid w:val="00BE7033"/>
    <w:pPr>
      <w:pBdr>
        <w:top w:val="single" w:color="auto" w:sz="8" w:space="0"/>
        <w:left w:val="single" w:color="auto" w:sz="8" w:space="0"/>
        <w:right w:val="single" w:color="auto" w:sz="8" w:space="0"/>
      </w:pBdr>
      <w:spacing w:before="100" w:beforeAutospacing="1" w:after="100" w:afterAutospacing="1"/>
      <w:jc w:val="left"/>
      <w:textAlignment w:val="center"/>
    </w:pPr>
    <w:rPr>
      <w:rFonts w:cs="Arial"/>
      <w:sz w:val="24"/>
      <w:szCs w:val="24"/>
    </w:rPr>
  </w:style>
  <w:style w:type="paragraph" w:styleId="xl186" w:customStyle="1">
    <w:name w:val="xl186"/>
    <w:basedOn w:val="Normal"/>
    <w:rsid w:val="00BE7033"/>
    <w:pPr>
      <w:spacing w:before="100" w:beforeAutospacing="1" w:after="100" w:afterAutospacing="1"/>
      <w:jc w:val="left"/>
      <w:textAlignment w:val="center"/>
    </w:pPr>
    <w:rPr>
      <w:rFonts w:cs="Arial"/>
      <w:i/>
      <w:iCs/>
      <w:sz w:val="18"/>
      <w:szCs w:val="18"/>
    </w:rPr>
  </w:style>
  <w:style w:type="paragraph" w:styleId="xl187" w:customStyle="1">
    <w:name w:val="xl187"/>
    <w:basedOn w:val="Normal"/>
    <w:rsid w:val="00BE7033"/>
    <w:pPr>
      <w:pBdr>
        <w:top w:val="single" w:color="auto" w:sz="8" w:space="0"/>
      </w:pBdr>
      <w:spacing w:before="100" w:beforeAutospacing="1" w:after="100" w:afterAutospacing="1"/>
      <w:jc w:val="left"/>
      <w:textAlignment w:val="center"/>
    </w:pPr>
    <w:rPr>
      <w:rFonts w:cs="Arial"/>
      <w:i/>
      <w:iCs/>
      <w:sz w:val="18"/>
      <w:szCs w:val="18"/>
    </w:rPr>
  </w:style>
  <w:style w:type="character" w:styleId="highlightedsearchterm" w:customStyle="1">
    <w:name w:val="highlightedsearchterm"/>
    <w:basedOn w:val="DefaultParagraphFont"/>
    <w:rsid w:val="00BE7033"/>
  </w:style>
  <w:style w:type="character" w:styleId="documentauthor" w:customStyle="1">
    <w:name w:val="documentauthor"/>
    <w:basedOn w:val="DefaultParagraphFont"/>
    <w:rsid w:val="00BE7033"/>
  </w:style>
  <w:style w:type="character" w:styleId="documentmodified" w:customStyle="1">
    <w:name w:val="documentmodified"/>
    <w:basedOn w:val="DefaultParagraphFont"/>
    <w:rsid w:val="00BE7033"/>
  </w:style>
  <w:style w:type="paragraph" w:styleId="CM5" w:customStyle="1">
    <w:name w:val="CM5"/>
    <w:basedOn w:val="Default"/>
    <w:next w:val="Default"/>
    <w:rsid w:val="00BE7033"/>
    <w:pPr>
      <w:widowControl w:val="0"/>
      <w:autoSpaceDE w:val="0"/>
      <w:autoSpaceDN w:val="0"/>
      <w:adjustRightInd w:val="0"/>
      <w:spacing w:line="353" w:lineRule="atLeast"/>
      <w:jc w:val="left"/>
    </w:pPr>
    <w:rPr>
      <w:rFonts w:eastAsia="Times New Roman" w:cs="Times New Roman"/>
      <w:color w:val="auto"/>
    </w:rPr>
  </w:style>
  <w:style w:type="paragraph" w:styleId="Caption1" w:customStyle="1">
    <w:name w:val="Caption1"/>
    <w:basedOn w:val="Normal"/>
    <w:link w:val="captionChar0"/>
    <w:autoRedefine/>
    <w:rsid w:val="00BE7033"/>
    <w:pPr>
      <w:spacing w:after="200" w:line="276" w:lineRule="auto"/>
      <w:jc w:val="center"/>
    </w:pPr>
    <w:rPr>
      <w:rFonts w:ascii="Arial Bold" w:hAnsi="Arial Bold"/>
      <w:szCs w:val="22"/>
      <w:lang w:eastAsia="en-PH"/>
    </w:rPr>
  </w:style>
  <w:style w:type="character" w:styleId="captionChar0" w:customStyle="1">
    <w:name w:val="caption Char"/>
    <w:link w:val="Caption1"/>
    <w:rsid w:val="00BE7033"/>
    <w:rPr>
      <w:rFonts w:ascii="Arial Bold" w:hAnsi="Arial Bold"/>
      <w:sz w:val="22"/>
      <w:szCs w:val="22"/>
      <w:lang w:val="en-US" w:eastAsia="en-PH"/>
    </w:rPr>
  </w:style>
  <w:style w:type="paragraph" w:styleId="StyleCaptionJustifiedLeft035cmRight0cmAfter5" w:customStyle="1">
    <w:name w:val="Style Caption + Justified Left:  0.35 cm Right:  0 cm After:  5 ..."/>
    <w:basedOn w:val="Caption"/>
    <w:rsid w:val="00BE7033"/>
    <w:pPr>
      <w:spacing w:before="60" w:line="255" w:lineRule="exact"/>
      <w:jc w:val="both"/>
    </w:pPr>
    <w:rPr>
      <w:rFonts w:ascii="Times New Roman" w:hAnsi="Times New Roman" w:cs="Times New Roman"/>
      <w:b/>
      <w:sz w:val="22"/>
      <w:lang w:val="en-GB"/>
    </w:rPr>
  </w:style>
  <w:style w:type="paragraph" w:styleId="StyleCaptionLeftRight0cmAfter6pt" w:customStyle="1">
    <w:name w:val="Style Caption + Left Right:  0 cm After:  6 pt"/>
    <w:basedOn w:val="Caption"/>
    <w:rsid w:val="00BE7033"/>
    <w:pPr>
      <w:spacing w:before="60" w:line="255" w:lineRule="exact"/>
      <w:jc w:val="both"/>
    </w:pPr>
    <w:rPr>
      <w:rFonts w:ascii="Times New Roman" w:hAnsi="Times New Roman" w:cs="Times New Roman"/>
      <w:b/>
      <w:sz w:val="22"/>
      <w:lang w:val="en-GB"/>
    </w:rPr>
  </w:style>
  <w:style w:type="paragraph" w:styleId="TableofFigures">
    <w:name w:val="table of figures"/>
    <w:basedOn w:val="Caption"/>
    <w:next w:val="Caption"/>
    <w:uiPriority w:val="99"/>
    <w:rsid w:val="00BE7033"/>
    <w:pPr>
      <w:spacing w:after="200" w:line="276" w:lineRule="auto"/>
      <w:ind w:right="-360"/>
      <w:jc w:val="right"/>
    </w:pPr>
    <w:rPr>
      <w:rFonts w:eastAsia="Calibri" w:cs="Times New Roman"/>
      <w:b/>
      <w:sz w:val="20"/>
      <w:szCs w:val="22"/>
      <w:lang w:eastAsia="en-PH"/>
    </w:rPr>
  </w:style>
  <w:style w:type="paragraph" w:styleId="HTMLPreformatted">
    <w:name w:val="HTML Preformatted"/>
    <w:basedOn w:val="Normal"/>
    <w:link w:val="HTMLPreformattedChar"/>
    <w:rsid w:val="00BE7033"/>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spacing w:after="200" w:line="276" w:lineRule="auto"/>
      <w:jc w:val="left"/>
    </w:pPr>
    <w:rPr>
      <w:rFonts w:ascii="Courier New" w:hAnsi="Courier New" w:cs="Courier New"/>
      <w:sz w:val="20"/>
      <w:lang w:eastAsia="en-PH"/>
    </w:rPr>
  </w:style>
  <w:style w:type="character" w:styleId="HTMLPreformattedChar" w:customStyle="1">
    <w:name w:val="HTML Preformatted Char"/>
    <w:basedOn w:val="DefaultParagraphFont"/>
    <w:link w:val="HTMLPreformatted"/>
    <w:rsid w:val="00BE7033"/>
    <w:rPr>
      <w:rFonts w:ascii="Courier New" w:hAnsi="Courier New" w:cs="Courier New"/>
      <w:lang w:val="en-US" w:eastAsia="en-PH"/>
    </w:rPr>
  </w:style>
  <w:style w:type="paragraph" w:styleId="Text" w:customStyle="1">
    <w:name w:val="Text"/>
    <w:basedOn w:val="Normal"/>
    <w:rsid w:val="00BE7033"/>
    <w:pPr>
      <w:tabs>
        <w:tab w:val="num" w:pos="720"/>
      </w:tabs>
      <w:spacing w:before="120" w:after="120"/>
      <w:ind w:left="720" w:hanging="720"/>
    </w:pPr>
    <w:rPr>
      <w:rFonts w:cs="Arial"/>
      <w:sz w:val="24"/>
      <w:szCs w:val="22"/>
      <w:lang w:val="en-GB" w:eastAsia="en-GB"/>
    </w:rPr>
  </w:style>
  <w:style w:type="paragraph" w:styleId="Bodyreport" w:customStyle="1">
    <w:name w:val="Body_report"/>
    <w:basedOn w:val="Normal"/>
    <w:link w:val="BodyreportChar"/>
    <w:rsid w:val="00BE7033"/>
    <w:pPr>
      <w:spacing w:after="240" w:line="480" w:lineRule="auto"/>
      <w:contextualSpacing/>
    </w:pPr>
    <w:rPr>
      <w:rFonts w:ascii="Times New Roman" w:hAnsi="Times New Roman"/>
      <w:szCs w:val="22"/>
    </w:rPr>
  </w:style>
  <w:style w:type="character" w:styleId="BodyreportChar" w:customStyle="1">
    <w:name w:val="Body_report Char"/>
    <w:basedOn w:val="DefaultParagraphFont"/>
    <w:link w:val="Bodyreport"/>
    <w:rsid w:val="00BE7033"/>
    <w:rPr>
      <w:sz w:val="22"/>
      <w:szCs w:val="22"/>
      <w:lang w:val="en-US"/>
    </w:rPr>
  </w:style>
  <w:style w:type="paragraph" w:styleId="Body1report" w:customStyle="1">
    <w:name w:val="Body1_report"/>
    <w:basedOn w:val="Bodyreport"/>
    <w:rsid w:val="00BE7033"/>
    <w:pPr>
      <w:numPr>
        <w:ilvl w:val="1"/>
        <w:numId w:val="72"/>
      </w:numPr>
      <w:tabs>
        <w:tab w:val="num" w:pos="360"/>
      </w:tabs>
      <w:ind w:left="360" w:hanging="360"/>
    </w:pPr>
  </w:style>
  <w:style w:type="paragraph" w:styleId="Body2report" w:customStyle="1">
    <w:name w:val="Body2_report"/>
    <w:basedOn w:val="Body1report"/>
    <w:rsid w:val="00BE7033"/>
    <w:pPr>
      <w:numPr>
        <w:ilvl w:val="2"/>
      </w:numPr>
      <w:tabs>
        <w:tab w:val="num" w:pos="360"/>
      </w:tabs>
      <w:spacing w:after="0"/>
      <w:ind w:left="792" w:hanging="432"/>
    </w:pPr>
  </w:style>
  <w:style w:type="paragraph" w:styleId="Body3report" w:customStyle="1">
    <w:name w:val="Body3_report"/>
    <w:basedOn w:val="Body2report"/>
    <w:link w:val="Body3reportChar"/>
    <w:rsid w:val="00BE7033"/>
    <w:pPr>
      <w:numPr>
        <w:numId w:val="71"/>
      </w:numPr>
      <w:tabs>
        <w:tab w:val="num" w:pos="360"/>
      </w:tabs>
      <w:ind w:left="792" w:hanging="432"/>
    </w:pPr>
  </w:style>
  <w:style w:type="character" w:styleId="Body3reportChar" w:customStyle="1">
    <w:name w:val="Body3_report Char"/>
    <w:basedOn w:val="BodyreportChar"/>
    <w:link w:val="Body3report"/>
    <w:rsid w:val="00BE7033"/>
    <w:rPr>
      <w:sz w:val="22"/>
      <w:szCs w:val="22"/>
      <w:lang w:val="en-US"/>
    </w:rPr>
  </w:style>
  <w:style w:type="character" w:styleId="CharacterStyle17" w:customStyle="1">
    <w:name w:val="Character Style 17"/>
    <w:uiPriority w:val="99"/>
    <w:rsid w:val="00BE7033"/>
    <w:rPr>
      <w:sz w:val="20"/>
      <w:szCs w:val="20"/>
    </w:rPr>
  </w:style>
  <w:style w:type="character" w:styleId="CharacterStyle3" w:customStyle="1">
    <w:name w:val="Character Style 3"/>
    <w:uiPriority w:val="99"/>
    <w:rsid w:val="00BE7033"/>
    <w:rPr>
      <w:rFonts w:ascii="Arial" w:hAnsi="Arial" w:cs="Arial"/>
      <w:sz w:val="22"/>
      <w:szCs w:val="22"/>
    </w:rPr>
  </w:style>
  <w:style w:type="character" w:styleId="UnresolvedMention1" w:customStyle="1">
    <w:name w:val="Unresolved Mention1"/>
    <w:basedOn w:val="DefaultParagraphFont"/>
    <w:uiPriority w:val="99"/>
    <w:semiHidden/>
    <w:unhideWhenUsed/>
    <w:rsid w:val="00BE7033"/>
    <w:rPr>
      <w:color w:val="605E5C"/>
      <w:shd w:val="clear" w:color="auto" w:fill="E1DFDD"/>
    </w:rPr>
  </w:style>
  <w:style w:type="paragraph" w:styleId="msonormal0" w:customStyle="1">
    <w:name w:val="msonormal"/>
    <w:basedOn w:val="Normal"/>
    <w:rsid w:val="00BE7033"/>
    <w:pPr>
      <w:spacing w:before="100" w:beforeAutospacing="1" w:after="100" w:afterAutospacing="1"/>
      <w:jc w:val="left"/>
    </w:pPr>
    <w:rPr>
      <w:rFonts w:ascii="Times New Roman" w:hAnsi="Times New Roman"/>
      <w:sz w:val="24"/>
      <w:szCs w:val="24"/>
    </w:rPr>
  </w:style>
  <w:style w:type="character" w:styleId="UnresolvedMention2" w:customStyle="1">
    <w:name w:val="Unresolved Mention2"/>
    <w:basedOn w:val="DefaultParagraphFont"/>
    <w:uiPriority w:val="99"/>
    <w:semiHidden/>
    <w:unhideWhenUsed/>
    <w:rsid w:val="00BE7033"/>
    <w:rPr>
      <w:color w:val="605E5C"/>
      <w:shd w:val="clear" w:color="auto" w:fill="E1DFDD"/>
    </w:rPr>
  </w:style>
  <w:style w:type="character" w:styleId="nnsliders-toggle-inner" w:customStyle="1">
    <w:name w:val="nn_sliders-toggle-inner"/>
    <w:basedOn w:val="DefaultParagraphFont"/>
    <w:rsid w:val="00BE7033"/>
  </w:style>
  <w:style w:type="paragraph" w:styleId="TOC7">
    <w:name w:val="toc 7"/>
    <w:basedOn w:val="Normal"/>
    <w:next w:val="Normal"/>
    <w:autoRedefine/>
    <w:uiPriority w:val="39"/>
    <w:unhideWhenUsed/>
    <w:rsid w:val="00BE7033"/>
    <w:pPr>
      <w:spacing w:after="100" w:line="276" w:lineRule="auto"/>
      <w:ind w:left="1320"/>
      <w:jc w:val="left"/>
    </w:pPr>
    <w:rPr>
      <w:rFonts w:asciiTheme="minorHAnsi" w:hAnsiTheme="minorHAnsi" w:eastAsiaTheme="minorEastAsia" w:cstheme="minorBidi"/>
      <w:szCs w:val="22"/>
    </w:rPr>
  </w:style>
  <w:style w:type="paragraph" w:styleId="TOC8">
    <w:name w:val="toc 8"/>
    <w:basedOn w:val="Normal"/>
    <w:next w:val="Normal"/>
    <w:autoRedefine/>
    <w:uiPriority w:val="39"/>
    <w:unhideWhenUsed/>
    <w:rsid w:val="00BE7033"/>
    <w:pPr>
      <w:spacing w:after="100" w:line="276" w:lineRule="auto"/>
      <w:ind w:left="1540"/>
      <w:jc w:val="left"/>
    </w:pPr>
    <w:rPr>
      <w:rFonts w:asciiTheme="minorHAnsi" w:hAnsiTheme="minorHAnsi" w:eastAsiaTheme="minorEastAsia" w:cstheme="minorBidi"/>
      <w:szCs w:val="22"/>
    </w:rPr>
  </w:style>
  <w:style w:type="paragraph" w:styleId="TOC9">
    <w:name w:val="toc 9"/>
    <w:basedOn w:val="Normal"/>
    <w:next w:val="Normal"/>
    <w:autoRedefine/>
    <w:uiPriority w:val="39"/>
    <w:unhideWhenUsed/>
    <w:rsid w:val="00BE7033"/>
    <w:pPr>
      <w:spacing w:after="100" w:line="276" w:lineRule="auto"/>
      <w:ind w:left="1760"/>
      <w:jc w:val="left"/>
    </w:pPr>
    <w:rPr>
      <w:rFonts w:asciiTheme="minorHAnsi" w:hAnsiTheme="minorHAnsi" w:eastAsiaTheme="minorEastAsia" w:cstheme="minorBidi"/>
      <w:szCs w:val="22"/>
    </w:rPr>
  </w:style>
  <w:style w:type="paragraph" w:styleId="ftrefChar1" w:customStyle="1">
    <w:name w:val="ftref Char1"/>
    <w:aliases w:val="ftref Знак Char,ftref Char Знак Char,ftref Char Car Char Car Char Car Car Char Car Car Char Знак Char,BVI fnr Char Car Char Car Char Car Car Char Car Car Car Car Car Car Car Car Car Char Знак Знак Char Cha,Ref Ch,16 Point Char,Ref Char"/>
    <w:basedOn w:val="Normal"/>
    <w:link w:val="FootnoteReference"/>
    <w:uiPriority w:val="99"/>
    <w:qFormat/>
    <w:rsid w:val="00E24431"/>
    <w:pPr>
      <w:spacing w:before="120" w:line="240" w:lineRule="exact"/>
    </w:pPr>
    <w:rPr>
      <w:rFonts w:ascii="Times New Roman" w:hAnsi="Times New Roman"/>
      <w:sz w:val="20"/>
      <w:vertAlign w:val="superscript"/>
      <w:lang w:val="en-IN"/>
    </w:rPr>
  </w:style>
  <w:style w:type="character" w:styleId="Mention">
    <w:name w:val="Mention"/>
    <w:basedOn w:val="DefaultParagraphFont"/>
    <w:uiPriority w:val="99"/>
    <w:unhideWhenUsed/>
    <w:rsid w:val="001A2ABB"/>
    <w:rPr>
      <w:color w:val="2B579A"/>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94789809">
      <w:bodyDiv w:val="1"/>
      <w:marLeft w:val="0"/>
      <w:marRight w:val="0"/>
      <w:marTop w:val="0"/>
      <w:marBottom w:val="0"/>
      <w:divBdr>
        <w:top w:val="none" w:sz="0" w:space="0" w:color="auto"/>
        <w:left w:val="none" w:sz="0" w:space="0" w:color="auto"/>
        <w:bottom w:val="none" w:sz="0" w:space="0" w:color="auto"/>
        <w:right w:val="none" w:sz="0" w:space="0" w:color="auto"/>
      </w:divBdr>
    </w:div>
    <w:div w:id="403113827">
      <w:bodyDiv w:val="1"/>
      <w:marLeft w:val="0"/>
      <w:marRight w:val="0"/>
      <w:marTop w:val="0"/>
      <w:marBottom w:val="0"/>
      <w:divBdr>
        <w:top w:val="none" w:sz="0" w:space="0" w:color="auto"/>
        <w:left w:val="none" w:sz="0" w:space="0" w:color="auto"/>
        <w:bottom w:val="none" w:sz="0" w:space="0" w:color="auto"/>
        <w:right w:val="none" w:sz="0" w:space="0" w:color="auto"/>
      </w:divBdr>
    </w:div>
    <w:div w:id="1038313944">
      <w:bodyDiv w:val="1"/>
      <w:marLeft w:val="0"/>
      <w:marRight w:val="0"/>
      <w:marTop w:val="0"/>
      <w:marBottom w:val="0"/>
      <w:divBdr>
        <w:top w:val="none" w:sz="0" w:space="0" w:color="auto"/>
        <w:left w:val="none" w:sz="0" w:space="0" w:color="auto"/>
        <w:bottom w:val="none" w:sz="0" w:space="0" w:color="auto"/>
        <w:right w:val="none" w:sz="0" w:space="0" w:color="auto"/>
      </w:divBdr>
    </w:div>
    <w:div w:id="1857579480">
      <w:bodyDiv w:val="1"/>
      <w:marLeft w:val="0"/>
      <w:marRight w:val="0"/>
      <w:marTop w:val="0"/>
      <w:marBottom w:val="0"/>
      <w:divBdr>
        <w:top w:val="none" w:sz="0" w:space="0" w:color="auto"/>
        <w:left w:val="none" w:sz="0" w:space="0" w:color="auto"/>
        <w:bottom w:val="none" w:sz="0" w:space="0" w:color="auto"/>
        <w:right w:val="none" w:sz="0" w:space="0" w:color="auto"/>
      </w:divBdr>
      <w:divsChild>
        <w:div w:id="1239360767">
          <w:marLeft w:val="0"/>
          <w:marRight w:val="0"/>
          <w:marTop w:val="0"/>
          <w:marBottom w:val="0"/>
          <w:divBdr>
            <w:top w:val="none" w:sz="0" w:space="0" w:color="auto"/>
            <w:left w:val="none" w:sz="0" w:space="0" w:color="auto"/>
            <w:bottom w:val="none" w:sz="0" w:space="0" w:color="auto"/>
            <w:right w:val="none" w:sz="0" w:space="0" w:color="auto"/>
          </w:divBdr>
        </w:div>
      </w:divsChild>
    </w:div>
    <w:div w:id="2090224492">
      <w:bodyDiv w:val="1"/>
      <w:marLeft w:val="0"/>
      <w:marRight w:val="0"/>
      <w:marTop w:val="0"/>
      <w:marBottom w:val="0"/>
      <w:divBdr>
        <w:top w:val="none" w:sz="0" w:space="0" w:color="auto"/>
        <w:left w:val="none" w:sz="0" w:space="0" w:color="auto"/>
        <w:bottom w:val="none" w:sz="0" w:space="0" w:color="auto"/>
        <w:right w:val="none" w:sz="0" w:space="0" w:color="auto"/>
      </w:divBdr>
    </w:div>
  </w:divs>
  <w:relyOnVML/>
  <w:allowPNG/>
</w:webSettings>
</file>

<file path=word/_rels/document.xml.rels>&#65279;<?xml version="1.0" encoding="utf-8"?><Relationships xmlns="http://schemas.openxmlformats.org/package/2006/relationships"><Relationship Type="http://schemas.openxmlformats.org/officeDocument/2006/relationships/header" Target="header2.xml" Id="rId13" /><Relationship Type="http://schemas.openxmlformats.org/officeDocument/2006/relationships/comments" Target="comments.xml" Id="rId18" /><Relationship Type="http://schemas.openxmlformats.org/officeDocument/2006/relationships/image" Target="media/image4.png" Id="rId26" /><Relationship Type="http://schemas.openxmlformats.org/officeDocument/2006/relationships/image" Target="media/image16.png" Id="rId39" /><Relationship Type="http://schemas.openxmlformats.org/officeDocument/2006/relationships/header" Target="header7.xml" Id="rId21" /><Relationship Type="http://schemas.openxmlformats.org/officeDocument/2006/relationships/image" Target="media/image12.png" Id="rId34" /><Relationship Type="http://schemas.openxmlformats.org/officeDocument/2006/relationships/image" Target="media/image19.png" Id="rId42" /><Relationship Type="http://schemas.openxmlformats.org/officeDocument/2006/relationships/header" Target="header11.xml" Id="rId47" /><Relationship Type="http://schemas.openxmlformats.org/officeDocument/2006/relationships/header" Target="header14.xml" Id="rId50" /><Relationship Type="http://schemas.openxmlformats.org/officeDocument/2006/relationships/fontTable" Target="fontTable.xml" Id="rId55" /><Relationship Type="http://schemas.openxmlformats.org/officeDocument/2006/relationships/styles" Target="styles.xml" Id="rId7" /><Relationship Type="http://schemas.openxmlformats.org/officeDocument/2006/relationships/customXml" Target="../customXml/item2.xml" Id="rId2" /><Relationship Type="http://schemas.openxmlformats.org/officeDocument/2006/relationships/header" Target="header5.xml" Id="rId16" /><Relationship Type="http://schemas.openxmlformats.org/officeDocument/2006/relationships/image" Target="media/image7.png" Id="rId29" /><Relationship Type="http://schemas.openxmlformats.org/officeDocument/2006/relationships/endnotes" Target="endnotes.xml" Id="rId11" /><Relationship Type="http://schemas.openxmlformats.org/officeDocument/2006/relationships/image" Target="media/image2.png" Id="rId24" /><Relationship Type="http://schemas.openxmlformats.org/officeDocument/2006/relationships/image" Target="media/image10.png" Id="rId32" /><Relationship Type="http://schemas.openxmlformats.org/officeDocument/2006/relationships/image" Target="media/image14.png" Id="rId37" /><Relationship Type="http://schemas.openxmlformats.org/officeDocument/2006/relationships/image" Target="media/image17.png" Id="rId40" /><Relationship Type="http://schemas.openxmlformats.org/officeDocument/2006/relationships/image" Target="media/image22.png" Id="rId45" /><Relationship Type="http://schemas.openxmlformats.org/officeDocument/2006/relationships/header" Target="header17.xml" Id="rId53" /><Relationship Type="http://schemas.openxmlformats.org/officeDocument/2006/relationships/customXml" Target="../customXml/item5.xml" Id="rId5" /><Relationship Type="http://schemas.openxmlformats.org/officeDocument/2006/relationships/footnotes" Target="footnotes.xml" Id="rId10" /><Relationship Type="http://schemas.microsoft.com/office/2011/relationships/commentsExtended" Target="commentsExtended.xml" Id="rId19" /><Relationship Type="http://schemas.openxmlformats.org/officeDocument/2006/relationships/image" Target="media/image9.png" Id="rId31" /><Relationship Type="http://schemas.openxmlformats.org/officeDocument/2006/relationships/image" Target="media/image21.png" Id="rId44" /><Relationship Type="http://schemas.openxmlformats.org/officeDocument/2006/relationships/header" Target="header16.xml" Id="rId52" /><Relationship Type="http://schemas.openxmlformats.org/officeDocument/2006/relationships/customXml" Target="../customXml/item4.xml" Id="rId4" /><Relationship Type="http://schemas.openxmlformats.org/officeDocument/2006/relationships/webSettings" Target="webSettings.xml" Id="rId9" /><Relationship Type="http://schemas.openxmlformats.org/officeDocument/2006/relationships/header" Target="header3.xml" Id="rId14" /><Relationship Type="http://schemas.openxmlformats.org/officeDocument/2006/relationships/header" Target="header8.xml" Id="rId22" /><Relationship Type="http://schemas.openxmlformats.org/officeDocument/2006/relationships/image" Target="media/image5.jpeg" Id="rId27" /><Relationship Type="http://schemas.openxmlformats.org/officeDocument/2006/relationships/image" Target="media/image8.png" Id="rId30" /><Relationship Type="http://schemas.openxmlformats.org/officeDocument/2006/relationships/hyperlink" Target="http://www.hse.gov.uk/" TargetMode="External" Id="rId35" /><Relationship Type="http://schemas.openxmlformats.org/officeDocument/2006/relationships/image" Target="media/image20.png" Id="rId43" /><Relationship Type="http://schemas.openxmlformats.org/officeDocument/2006/relationships/header" Target="header12.xml" Id="rId48" /><Relationship Type="http://schemas.openxmlformats.org/officeDocument/2006/relationships/theme" Target="theme/theme1.xml" Id="rId56" /><Relationship Type="http://schemas.openxmlformats.org/officeDocument/2006/relationships/settings" Target="settings.xml" Id="rId8" /><Relationship Type="http://schemas.openxmlformats.org/officeDocument/2006/relationships/header" Target="header15.xml" Id="rId51" /><Relationship Type="http://schemas.openxmlformats.org/officeDocument/2006/relationships/customXml" Target="../customXml/item3.xml" Id="rId3" /><Relationship Type="http://schemas.openxmlformats.org/officeDocument/2006/relationships/header" Target="header1.xml" Id="rId12" /><Relationship Type="http://schemas.openxmlformats.org/officeDocument/2006/relationships/header" Target="header6.xml" Id="rId17" /><Relationship Type="http://schemas.openxmlformats.org/officeDocument/2006/relationships/image" Target="media/image3.png" Id="rId25" /><Relationship Type="http://schemas.openxmlformats.org/officeDocument/2006/relationships/image" Target="media/image11.png" Id="rId33" /><Relationship Type="http://schemas.openxmlformats.org/officeDocument/2006/relationships/image" Target="media/image15.png" Id="rId38" /><Relationship Type="http://schemas.openxmlformats.org/officeDocument/2006/relationships/header" Target="header10.xml" Id="rId46" /><Relationship Type="http://schemas.microsoft.com/office/2016/09/relationships/commentsIds" Target="commentsIds.xml" Id="rId20" /><Relationship Type="http://schemas.openxmlformats.org/officeDocument/2006/relationships/image" Target="media/image18.png" Id="rId41" /><Relationship Type="http://schemas.openxmlformats.org/officeDocument/2006/relationships/header" Target="header18.xml" Id="rId54" /><Relationship Type="http://schemas.openxmlformats.org/officeDocument/2006/relationships/customXml" Target="../customXml/item1.xml" Id="rId1" /><Relationship Type="http://schemas.openxmlformats.org/officeDocument/2006/relationships/numbering" Target="numbering.xml" Id="rId6" /><Relationship Type="http://schemas.openxmlformats.org/officeDocument/2006/relationships/header" Target="header4.xml" Id="rId15" /><Relationship Type="http://schemas.openxmlformats.org/officeDocument/2006/relationships/header" Target="header9.xml" Id="rId23" /><Relationship Type="http://schemas.openxmlformats.org/officeDocument/2006/relationships/image" Target="media/image6.jpeg" Id="rId28" /><Relationship Type="http://schemas.openxmlformats.org/officeDocument/2006/relationships/image" Target="media/image13.png" Id="rId36" /><Relationship Type="http://schemas.openxmlformats.org/officeDocument/2006/relationships/header" Target="header13.xml" Id="rId49" /><Relationship Type="http://schemas.microsoft.com/office/2011/relationships/people" Target="/word/people.xml" Id="R23bab04706e646a8" /><Relationship Type="http://schemas.openxmlformats.org/officeDocument/2006/relationships/glossaryDocument" Target="/word/glossary/document.xml" Id="R45a8ec0e84a246ec" /></Relationships>
</file>

<file path=word/_rels/footnotes.xml.rels><?xml version="1.0" encoding="UTF-8" standalone="yes"?>
<Relationships xmlns="http://schemas.openxmlformats.org/package/2006/relationships"><Relationship Id="rId1" Type="http://schemas.openxmlformats.org/officeDocument/2006/relationships/hyperlink" Target="https://www.adb.org/projects/documents/sri-51107-002-earf" TargetMode="External"/></Relationships>
</file>

<file path=word/_rels/header9.xml.rels><?xml version="1.0" encoding="UTF-8" standalone="yes"?>
<Relationships xmlns="http://schemas.openxmlformats.org/package/2006/relationships"><Relationship Id="rId1" Type="http://schemas.openxmlformats.org/officeDocument/2006/relationships/hyperlink" Target="http://www.adb.org/Documents/RRPs/?id=51107-002-3" TargetMode="External"/></Relationships>
</file>

<file path=word/_rels/numbering.xml.rels><?xml version="1.0" encoding="UTF-8" standalone="yes"?>
<Relationships xmlns="http://schemas.openxmlformats.org/package/2006/relationships"><Relationship Id="rId1" Type="http://schemas.openxmlformats.org/officeDocument/2006/relationships/image" Target="media/image1.png"/></Relationships>
</file>

<file path=word/glossary/document.xml><?xml version="1.0" encoding="utf-8"?>
<w:glossaryDocument xmlns:w14="http://schemas.microsoft.com/office/word/2010/wordml" xmlns:w="http://schemas.openxmlformats.org/wordprocessingml/2006/main">
  <w:docParts>
    <w:docPart>
      <w:docPartPr>
        <w:name w:val="DefaultPlaceholder_1081868574"/>
        <w:category>
          <w:name w:val="General"/>
          <w:gallery w:val="placeholder"/>
        </w:category>
        <w:types>
          <w:type w:val="bbPlcHdr"/>
        </w:types>
        <w:behaviors>
          <w:behavior w:val="content"/>
        </w:behaviors>
        <w:guid w:val="{1d62651e-dc02-4bb1-98f4-95e97cc01a3d}"/>
      </w:docPartPr>
      <w:docPartBody>
        <w:p w14:paraId="3B5A29F2">
          <w:r>
            <w:rPr>
              <w:rStyle w:val="PlaceholderText"/>
            </w:rPr>
            <w:t/>
          </w:r>
        </w:p>
      </w:docPartBody>
    </w:docPart>
  </w:docParts>
</w:glossaryDocument>
</file>

<file path=word/theme/theme1.xml><?xml version="1.0" encoding="utf-8"?>
<a:theme xmlns:a="http://schemas.openxmlformats.org/drawingml/2006/main" name="Office Theme">
  <a:themeElements>
    <a:clrScheme name="Office Theme">
      <a:dk1>
        <a:srgbClr val="000000"/>
      </a:dk1>
      <a:lt1>
        <a:srgbClr val="FFFFFF"/>
      </a:lt1>
      <a:dk2>
        <a:srgbClr val="A7A7A7"/>
      </a:dk2>
      <a:lt2>
        <a:srgbClr val="535353"/>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FF00FF"/>
      </a:folHlink>
    </a:clrScheme>
    <a:fontScheme name="Office Theme">
      <a:majorFont>
        <a:latin typeface="Helvetica Neue"/>
        <a:ea typeface="Helvetica Neue"/>
        <a:cs typeface="Helvetica Neue"/>
      </a:majorFont>
      <a:minorFont>
        <a:latin typeface="Helvetica Neue"/>
        <a:ea typeface="Helvetica Neue"/>
        <a:cs typeface="Helvetica Neue"/>
      </a:minorFont>
    </a:fontScheme>
    <a:fmtScheme name="Office Them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29999"/>
              </a:schemeClr>
            </a:gs>
            <a:gs pos="100000">
              <a:schemeClr val="phClr">
                <a:tint val="50000"/>
                <a:shade val="100000"/>
                <a:satMod val="350000"/>
              </a:schemeClr>
            </a:gs>
          </a:gsLst>
          <a:lin ang="16200000" scaled="0"/>
        </a:gradFill>
      </a:fillStyleLst>
      <a:lnStyleLst>
        <a:ln w="9525" cap="flat" cmpd="sng" algn="ctr">
          <a:solidFill>
            <a:schemeClr val="phClr">
              <a:shade val="95000"/>
              <a:satMod val="104999"/>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38100" dist="23000" dir="5400000" rotWithShape="0">
              <a:srgbClr val="000000">
                <a:alpha val="35000"/>
              </a:srgbClr>
            </a:outerShdw>
          </a:effectLst>
        </a:effectStyle>
        <a:effectStyle>
          <a:effectLst>
            <a:outerShdw blurRad="38100" dist="23000" dir="5400000" rotWithShape="0">
              <a:srgbClr val="000000">
                <a:alpha val="35000"/>
              </a:srgbClr>
            </a:outerShdw>
          </a:effectLst>
        </a:effectStyle>
        <a:effectStyle>
          <a:effectLst>
            <a:outerShdw blurRad="38100" dist="20000" dir="5400000" rotWithShape="0">
              <a:srgbClr val="000000">
                <a:alpha val="38000"/>
              </a:srgbClr>
            </a:outerShdw>
          </a:effectLst>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solidFill>
          <a:srgbClr val="FFFFFF"/>
        </a:solidFill>
        <a:ln w="25400" cap="flat">
          <a:solidFill>
            <a:schemeClr val="accent1"/>
          </a:solidFill>
          <a:prstDash val="solid"/>
          <a:round/>
        </a:ln>
        <a:effectLst>
          <a:outerShdw blurRad="38100" dist="23000" dir="5400000" rotWithShape="0">
            <a:srgbClr val="000000">
              <a:alpha val="35000"/>
            </a:srgbClr>
          </a:outerShdw>
        </a:effectLst>
        <a:sp3d/>
      </a:spPr>
      <a:bodyPr rot="0" spcFirstLastPara="1" vertOverflow="overflow" horzOverflow="overflow" vert="horz" wrap="square" lIns="45719" tIns="45719" rIns="45719" bIns="45719" numCol="1" spcCol="38100" rtlCol="0" anchor="ctr">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spDef>
    <a:lnDef>
      <a:spPr>
        <a:noFill/>
        <a:ln w="25400" cap="flat">
          <a:solidFill>
            <a:schemeClr val="accent1"/>
          </a:solidFill>
          <a:prstDash val="solid"/>
          <a:round/>
        </a:ln>
        <a:effectLst>
          <a:outerShdw blurRad="38100" dist="20000" dir="5400000" rotWithShape="0">
            <a:srgbClr val="000000">
              <a:alpha val="38000"/>
            </a:srgbClr>
          </a:outerShdw>
        </a:effectLst>
        <a:sp3d/>
      </a:spPr>
      <a:bodyPr rot="0" spcFirstLastPara="1" vertOverflow="overflow" horzOverflow="overflow" vert="horz" wrap="square" lIns="91439" tIns="45719" rIns="91439" bIns="45719" numCol="1" spcCol="38100" rtlCol="0" anchor="t">
        <a:noAutofit/>
      </a:bodyPr>
      <a:lstStyle>
        <a:def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lnDef>
    <a:txDef>
      <a:spPr>
        <a:noFill/>
        <a:ln w="12700" cap="flat">
          <a:noFill/>
          <a:miter lim="400000"/>
        </a:ln>
        <a:effectLst/>
        <a:sp3d/>
      </a:spPr>
      <a:bodyPr rot="0" spcFirstLastPara="1" vertOverflow="overflow" horzOverflow="overflow" vert="horz" wrap="square" lIns="45719" tIns="45719" rIns="45719" bIns="45719" numCol="1" spcCol="38100" rtlCol="0" anchor="t">
        <a:spAutoFit/>
      </a:bodyPr>
      <a:lstStyle>
        <a:defPPr marL="0" marR="0" indent="0" algn="l" defTabSz="914400" rtl="0" fontAlgn="auto" latinLnBrk="0"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latin typeface="Cambria"/>
            <a:ea typeface="Cambria"/>
            <a:cs typeface="Cambria"/>
            <a:sym typeface="Cambria"/>
          </a:defRPr>
        </a:defPPr>
        <a:lvl1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1pPr>
        <a:lvl2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2pPr>
        <a:lvl3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3pPr>
        <a:lvl4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4pPr>
        <a:lvl5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5pPr>
        <a:lvl6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6pPr>
        <a:lvl7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7pPr>
        <a:lvl8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8pPr>
        <a:lvl9pPr marL="0" marR="0" indent="0" algn="l" defTabSz="914400" rtl="0" fontAlgn="auto" latinLnBrk="1" hangingPunct="0">
          <a:lnSpc>
            <a:spcPct val="100000"/>
          </a:lnSpc>
          <a:spcBef>
            <a:spcPts val="0"/>
          </a:spcBef>
          <a:spcAft>
            <a:spcPts val="0"/>
          </a:spcAft>
          <a:buClrTx/>
          <a:buSzTx/>
          <a:buFontTx/>
          <a:buNone/>
          <a:tabLst/>
          <a:defRPr kumimoji="0" sz="1800" b="0" i="0" u="none" strike="noStrike" cap="none" spc="0" normalizeH="0" baseline="0">
            <a:ln>
              <a:noFill/>
            </a:ln>
            <a:solidFill>
              <a:srgbClr val="000000"/>
            </a:solidFill>
            <a:effectLst/>
            <a:uFillTx/>
          </a:defRPr>
        </a:lvl9pPr>
      </a:lstStyle>
      <a:style>
        <a:lnRef idx="0">
          <a:scrgbClr r="0" g="0" b="0"/>
        </a:lnRef>
        <a:fillRef idx="0">
          <a:scrgbClr r="0" g="0" b="0"/>
        </a:fillRef>
        <a:effectRef idx="0">
          <a:scrgbClr r="0" g="0" b="0"/>
        </a:effectRef>
        <a:fontRef idx="none"/>
      </a:style>
    </a:tx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_rels/item2.xml.rels><?xml version="1.0" encoding="UTF-8" standalone="yes"?>
<Relationships xmlns="http://schemas.openxmlformats.org/package/2006/relationships"><Relationship Id="rId1" Type="http://schemas.openxmlformats.org/officeDocument/2006/relationships/customXmlProps" Target="itemProps2.xml"/></Relationships>
</file>

<file path=customXml/_rels/item3.xml.rels><?xml version="1.0" encoding="UTF-8" standalone="yes"?>
<Relationships xmlns="http://schemas.openxmlformats.org/package/2006/relationships"><Relationship Id="rId1" Type="http://schemas.openxmlformats.org/officeDocument/2006/relationships/customXmlProps" Target="itemProps3.xml"/></Relationships>
</file>

<file path=customXml/_rels/item4.xml.rels><?xml version="1.0" encoding="UTF-8" standalone="yes"?>
<Relationships xmlns="http://schemas.openxmlformats.org/package/2006/relationships"><Relationship Id="rId1" Type="http://schemas.openxmlformats.org/officeDocument/2006/relationships/customXmlProps" Target="itemProps4.xml"/></Relationships>
</file>

<file path=customXml/_rels/item5.xml.rels><?xml version="1.0" encoding="UTF-8" standalone="yes"?>
<Relationships xmlns="http://schemas.openxmlformats.org/package/2006/relationships"><Relationship Id="rId1" Type="http://schemas.openxmlformats.org/officeDocument/2006/relationships/customXmlProps" Target="itemProps5.xml"/></Relationships>
</file>

<file path=customXml/item1.xml><?xml version="1.0" encoding="utf-8"?>
<?mso-contentType ?>
<FormTemplates xmlns="http://schemas.microsoft.com/sharepoint/v3/contenttype/forms">
  <Display>DocumentLibraryForm</Display>
  <Edit>DocumentLibraryForm</Edit>
  <New>DocumentLibraryForm</New>
</FormTemplates>
</file>

<file path=customXml/item2.xml><?xml version="1.0" encoding="utf-8"?>
<ct:contentTypeSchema xmlns:ct="http://schemas.microsoft.com/office/2006/metadata/contentType" xmlns:ma="http://schemas.microsoft.com/office/2006/metadata/properties/metaAttributes" ct:_="" ma:_="" ma:contentTypeName="ADB Project Document" ma:contentTypeID="0x010100A3BFD338C4D69F46BE33AA49AB50870100C520B00D8BB20C45814389052060F14C" ma:contentTypeVersion="10" ma:contentTypeDescription="" ma:contentTypeScope="" ma:versionID="00384bd6eff7de43c41696acde246098">
  <xsd:schema xmlns:xsd="http://www.w3.org/2001/XMLSchema" xmlns:xs="http://www.w3.org/2001/XMLSchema" xmlns:p="http://schemas.microsoft.com/office/2006/metadata/properties" xmlns:ns2="c1fdd505-2570-46c2-bd04-3e0f2d874cf5" xmlns:ns3="97bc83e3-a5f3-4bea-bb88-c93f34facc2e" targetNamespace="http://schemas.microsoft.com/office/2006/metadata/properties" ma:root="true" ma:fieldsID="4f71bd4120abbde65e194993f24ce4ec" ns2:_="" ns3:_="">
    <xsd:import namespace="c1fdd505-2570-46c2-bd04-3e0f2d874cf5"/>
    <xsd:import namespace="97bc83e3-a5f3-4bea-bb88-c93f34facc2e"/>
    <xsd:element name="properties">
      <xsd:complexType>
        <xsd:sequence>
          <xsd:element name="documentManagement">
            <xsd:complexType>
              <xsd:all>
                <xsd:element ref="ns2:ADBDocumentDate" minOccurs="0"/>
                <xsd:element ref="ns2:ADBMonth" minOccurs="0"/>
                <xsd:element ref="ns2:ADBYear" minOccurs="0"/>
                <xsd:element ref="ns2:ADBAuthors" minOccurs="0"/>
                <xsd:element ref="ns2:ADBSourceLink" minOccurs="0"/>
                <xsd:element ref="ns2:ADBCirculatedLink" minOccurs="0"/>
                <xsd:element ref="ns2:a0d1b14b197747dfafc19f70ff45d4f6" minOccurs="0"/>
                <xsd:element ref="ns2:d01a0ce1b141461dbfb235a3ab729a2c" minOccurs="0"/>
                <xsd:element ref="ns2:TaxCatchAll" minOccurs="0"/>
                <xsd:element ref="ns2:hca2169e3b0945318411f30479ba40c8" minOccurs="0"/>
                <xsd:element ref="ns2:p030e467f78f45b4ae8f7e2c17ea4d82" minOccurs="0"/>
                <xsd:element ref="ns2:h00e4aaaf4624e24a7df7f06faa038c6" minOccurs="0"/>
                <xsd:element ref="ns2:d61536b25a8a4fedb48bb564279be82a" minOccurs="0"/>
                <xsd:element ref="ns2:j78542b1fffc4a1c84659474212e3133" minOccurs="0"/>
                <xsd:element ref="ns2:ADBDocumentTypeValue" minOccurs="0"/>
                <xsd:element ref="ns2:ia017ac09b1942648b563fe0b2b14d52" minOccurs="0"/>
                <xsd:element ref="ns2:h35d3bd3f16b4964a022bfaedf90233f" minOccurs="0"/>
                <xsd:element ref="ns2:k985dbdc596c44d7acaf8184f33920f0" minOccurs="0"/>
                <xsd:element ref="ns3:MediaServiceMetadata" minOccurs="0"/>
                <xsd:element ref="ns3:MediaServiceFastMetadata" minOccurs="0"/>
                <xsd:element ref="ns2:kc098dd651dc4f4b9248417ab8ccab6f" minOccurs="0"/>
                <xsd:element ref="ns3:MediaServiceAutoKeyPoints" minOccurs="0"/>
                <xsd:element ref="ns3:MediaServiceKeyPoints" minOccurs="0"/>
                <xsd:element ref="ns3:MediaLengthInSeconds" minOccurs="0"/>
              </xsd:all>
            </xsd:complexType>
          </xsd:element>
        </xsd:sequence>
      </xsd:complexType>
    </xsd:element>
  </xsd:schema>
  <xsd:schema xmlns:xsd="http://www.w3.org/2001/XMLSchema" xmlns:xs="http://www.w3.org/2001/XMLSchema" xmlns:dms="http://schemas.microsoft.com/office/2006/documentManagement/types" xmlns:pc="http://schemas.microsoft.com/office/infopath/2007/PartnerControls" targetNamespace="c1fdd505-2570-46c2-bd04-3e0f2d874cf5" elementFormDefault="qualified">
    <xsd:import namespace="http://schemas.microsoft.com/office/2006/documentManagement/types"/>
    <xsd:import namespace="http://schemas.microsoft.com/office/infopath/2007/PartnerControls"/>
    <xsd:element name="ADBDocumentDate" ma:index="3" nillable="true" ma:displayName="Document Date" ma:format="DateOnly" ma:internalName="ADBDocumentDate">
      <xsd:simpleType>
        <xsd:restriction base="dms:DateTime"/>
      </xsd:simpleType>
    </xsd:element>
    <xsd:element name="ADBMonth" ma:index="4" nillable="true" ma:displayName="Month" ma:format="Dropdown" ma:internalName="ADBMonth">
      <xsd:simpleType>
        <xsd:restriction base="dms:Choice">
          <xsd:enumeration value="01-Jan"/>
          <xsd:enumeration value="02-Feb"/>
          <xsd:enumeration value="03-Mar"/>
          <xsd:enumeration value="04-Apr"/>
          <xsd:enumeration value="05-May"/>
          <xsd:enumeration value="06-Jun"/>
          <xsd:enumeration value="07-Jul"/>
          <xsd:enumeration value="08-Aug"/>
          <xsd:enumeration value="09-Sep"/>
          <xsd:enumeration value="10-Oct"/>
          <xsd:enumeration value="11-Nov"/>
          <xsd:enumeration value="12-Dec"/>
        </xsd:restriction>
      </xsd:simpleType>
    </xsd:element>
    <xsd:element name="ADBYear" ma:index="5" nillable="true" ma:displayName="Year" ma:internalName="ADBYear">
      <xsd:simpleType>
        <xsd:restriction base="dms:Text">
          <xsd:maxLength value="4"/>
        </xsd:restriction>
      </xsd:simpleType>
    </xsd:element>
    <xsd:element name="ADBAuthors" ma:index="6" nillable="true" ma:displayName="Authors" ma:list="UserInfo" ma:SharePointGroup="0" ma:internalName="ADBAuthors" ma:showField="ImnName">
      <xsd:complexType>
        <xsd:complexContent>
          <xsd:extension base="dms:UserMulti">
            <xsd:sequence>
              <xsd:element name="UserInfo" minOccurs="0" maxOccurs="unbounded">
                <xsd:complexType>
                  <xsd:sequence>
                    <xsd:element name="DisplayName" type="xsd:string" minOccurs="0"/>
                    <xsd:element name="AccountId" type="dms:UserId" minOccurs="0" nillable="true"/>
                    <xsd:element name="AccountType" type="xsd:string" minOccurs="0"/>
                  </xsd:sequence>
                </xsd:complexType>
              </xsd:element>
            </xsd:sequence>
          </xsd:extension>
        </xsd:complexContent>
      </xsd:complexType>
    </xsd:element>
    <xsd:element name="ADBSourceLink" ma:index="15" nillable="true" ma:displayName="Source Link" ma:format="Hyperlink" ma:internalName="ADBSourceLink">
      <xsd:complexType>
        <xsd:complexContent>
          <xsd:extension base="dms:URL">
            <xsd:sequence>
              <xsd:element name="Url" type="dms:ValidUrl" minOccurs="0" nillable="true"/>
              <xsd:element name="Description" type="xsd:string" nillable="true"/>
            </xsd:sequence>
          </xsd:extension>
        </xsd:complexContent>
      </xsd:complexType>
    </xsd:element>
    <xsd:element name="ADBCirculatedLink" ma:index="16" nillable="true" ma:displayName="Final Document Link" ma:format="Hyperlink" ma:internalName="ADBCirculatedLink">
      <xsd:complexType>
        <xsd:complexContent>
          <xsd:extension base="dms:URL">
            <xsd:sequence>
              <xsd:element name="Url" type="dms:ValidUrl" minOccurs="0" nillable="true"/>
              <xsd:element name="Description" type="xsd:string" nillable="true"/>
            </xsd:sequence>
          </xsd:extension>
        </xsd:complexContent>
      </xsd:complexType>
    </xsd:element>
    <xsd:element name="a0d1b14b197747dfafc19f70ff45d4f6" ma:index="17" nillable="true" ma:taxonomy="true" ma:internalName="a0d1b14b197747dfafc19f70ff45d4f6" ma:taxonomyFieldName="ADBProjectDocumentType" ma:displayName="Project Document Type" ma:default="" ma:fieldId="{a0d1b14b-1977-47df-afc1-9f70ff45d4f6}" ma:sspId="115af50e-efb3-4a0e-b425-875ff625e09e" ma:termSetId="14b53411-9553-454e-9031-2e4b08df825b" ma:anchorId="00000000-0000-0000-0000-000000000000" ma:open="false" ma:isKeyword="false">
      <xsd:complexType>
        <xsd:sequence>
          <xsd:element ref="pc:Terms" minOccurs="0" maxOccurs="1"/>
        </xsd:sequence>
      </xsd:complexType>
    </xsd:element>
    <xsd:element name="d01a0ce1b141461dbfb235a3ab729a2c" ma:index="18" nillable="true" ma:taxonomy="true" ma:internalName="d01a0ce1b141461dbfb235a3ab729a2c" ma:taxonomyFieldName="ADBSector" ma:displayName="Sector" ma:default="" ma:fieldId="{d01a0ce1-b141-461d-bfb2-35a3ab729a2c}" ma:sspId="115af50e-efb3-4a0e-b425-875ff625e09e" ma:termSetId="bae01210-cdc5-4479-86d7-616c28c0a9b3" ma:anchorId="00000000-0000-0000-0000-000000000000" ma:open="false" ma:isKeyword="false">
      <xsd:complexType>
        <xsd:sequence>
          <xsd:element ref="pc:Terms" minOccurs="0" maxOccurs="1"/>
        </xsd:sequence>
      </xsd:complexType>
    </xsd:element>
    <xsd:element name="TaxCatchAll" ma:index="19" nillable="true" ma:displayName="Taxonomy Catch All Column" ma:hidden="true" ma:list="{ddfd37d1-cb6c-4be0-8779-4bef2f9547bd}" ma:internalName="TaxCatchAll" ma:showField="CatchAllData" ma:web="753847eb-31e4-435c-8b66-5fa5474ffe51">
      <xsd:complexType>
        <xsd:complexContent>
          <xsd:extension base="dms:MultiChoiceLookup">
            <xsd:sequence>
              <xsd:element name="Value" type="dms:Lookup" maxOccurs="unbounded" minOccurs="0" nillable="true"/>
            </xsd:sequence>
          </xsd:extension>
        </xsd:complexContent>
      </xsd:complexType>
    </xsd:element>
    <xsd:element name="hca2169e3b0945318411f30479ba40c8" ma:index="20" nillable="true" ma:taxonomy="true" ma:internalName="hca2169e3b0945318411f30479ba40c8" ma:taxonomyFieldName="ADBProject" ma:displayName="Project" ma:default="" ma:fieldId="{1ca2169e-3b09-4531-8411-f30479ba40c8}" ma:sspId="115af50e-efb3-4a0e-b425-875ff625e09e" ma:termSetId="7a252312-03a3-44f4-bc5c-a08b11dfe2f6" ma:anchorId="00000000-0000-0000-0000-000000000000" ma:open="false" ma:isKeyword="false">
      <xsd:complexType>
        <xsd:sequence>
          <xsd:element ref="pc:Terms" minOccurs="0" maxOccurs="1"/>
        </xsd:sequence>
      </xsd:complexType>
    </xsd:element>
    <xsd:element name="p030e467f78f45b4ae8f7e2c17ea4d82" ma:index="21" nillable="true" ma:taxonomy="true" ma:internalName="p030e467f78f45b4ae8f7e2c17ea4d82" ma:taxonomyFieldName="ADBDocumentSecurity" ma:displayName="Document Security" ma:default="" ma:fieldId="{9030e467-f78f-45b4-ae8f-7e2c17ea4d82}" ma:sspId="115af50e-efb3-4a0e-b425-875ff625e09e" ma:termSetId="9b0b4686-afa9-4a02-bc15-8fbc99f17210" ma:anchorId="00000000-0000-0000-0000-000000000000" ma:open="false" ma:isKeyword="false">
      <xsd:complexType>
        <xsd:sequence>
          <xsd:element ref="pc:Terms" minOccurs="0" maxOccurs="1"/>
        </xsd:sequence>
      </xsd:complexType>
    </xsd:element>
    <xsd:element name="h00e4aaaf4624e24a7df7f06faa038c6" ma:index="23" nillable="true" ma:taxonomy="true" ma:internalName="h00e4aaaf4624e24a7df7f06faa038c6" ma:taxonomyFieldName="ADBDocumentLanguage" ma:displayName="Document Language" ma:default="1;#English|16ac8743-31bb-43f8-9a73-533a041667d6" ma:fieldId="{100e4aaa-f462-4e24-a7df-7f06faa038c6}" ma:sspId="115af50e-efb3-4a0e-b425-875ff625e09e" ma:termSetId="fdf74959-6eb2-4689-a0fc-b9e1ab230b09" ma:anchorId="00000000-0000-0000-0000-000000000000" ma:open="false" ma:isKeyword="false">
      <xsd:complexType>
        <xsd:sequence>
          <xsd:element ref="pc:Terms" minOccurs="0" maxOccurs="1"/>
        </xsd:sequence>
      </xsd:complexType>
    </xsd:element>
    <xsd:element name="d61536b25a8a4fedb48bb564279be82a" ma:index="26" nillable="true" ma:taxonomy="true" ma:internalName="d61536b25a8a4fedb48bb564279be82a" ma:taxonomyFieldName="ADBDepartmentOwner" ma:displayName="Department Owner" ma:default="" ma:fieldId="{d61536b2-5a8a-4fed-b48b-b564279be82a}" ma:sspId="115af50e-efb3-4a0e-b425-875ff625e09e" ma:termSetId="b965cdb6-1071-4c6a-a9a3-189d53a950d4" ma:anchorId="00000000-0000-0000-0000-000000000000" ma:open="false" ma:isKeyword="false">
      <xsd:complexType>
        <xsd:sequence>
          <xsd:element ref="pc:Terms" minOccurs="0" maxOccurs="1"/>
        </xsd:sequence>
      </xsd:complexType>
    </xsd:element>
    <xsd:element name="j78542b1fffc4a1c84659474212e3133" ma:index="30" nillable="true" ma:taxonomy="true" ma:internalName="j78542b1fffc4a1c84659474212e3133" ma:taxonomyFieldName="ADBContentGroup" ma:displayName="Content Group" ma:readOnly="false" ma:default="3;#SARD|a13f4053-9a56-4b97-976f-1e0f1ebea59b" ma:fieldId="{378542b1-fffc-4a1c-8465-9474212e3133}" ma:taxonomyMulti="true" ma:sspId="115af50e-efb3-4a0e-b425-875ff625e09e" ma:termSetId="2a9ffbee-93a5-418b-bcdb-8d6817936e6b" ma:anchorId="00000000-0000-0000-0000-000000000000" ma:open="false" ma:isKeyword="false">
      <xsd:complexType>
        <xsd:sequence>
          <xsd:element ref="pc:Terms" minOccurs="0" maxOccurs="1"/>
        </xsd:sequence>
      </xsd:complexType>
    </xsd:element>
    <xsd:element name="ADBDocumentTypeValue" ma:index="31" nillable="true" ma:displayName="Document Type" ma:hidden="true" ma:internalName="ADBDocumentTypeValue" ma:readOnly="false">
      <xsd:simpleType>
        <xsd:restriction base="dms:Text">
          <xsd:maxLength value="255"/>
        </xsd:restriction>
      </xsd:simpleType>
    </xsd:element>
    <xsd:element name="ia017ac09b1942648b563fe0b2b14d52" ma:index="32" nillable="true" ma:taxonomy="true" ma:internalName="ia017ac09b1942648b563fe0b2b14d52" ma:taxonomyFieldName="ADBDivision" ma:displayName="Division" ma:default="" ma:fieldId="{2a017ac0-9b19-4264-8b56-3fe0b2b14d52}" ma:sspId="115af50e-efb3-4a0e-b425-875ff625e09e" ma:termSetId="d736278f-2140-40cc-b46b-6a0ab0de2d29" ma:anchorId="00000000-0000-0000-0000-000000000000" ma:open="false" ma:isKeyword="false">
      <xsd:complexType>
        <xsd:sequence>
          <xsd:element ref="pc:Terms" minOccurs="0" maxOccurs="1"/>
        </xsd:sequence>
      </xsd:complexType>
    </xsd:element>
    <xsd:element name="h35d3bd3f16b4964a022bfaedf90233f" ma:index="33" nillable="true" ma:taxonomy="true" ma:internalName="h35d3bd3f16b4964a022bfaedf90233f" ma:taxonomyFieldName="ADBSubRegion" ma:displayName="Subregion" ma:readOnly="false" ma:default="" ma:fieldId="{135d3bd3-f16b-4964-a022-bfaedf90233f}" ma:taxonomyMulti="true" ma:sspId="115af50e-efb3-4a0e-b425-875ff625e09e" ma:termSetId="26887811-cbc8-440f-ae3c-476d537525b4" ma:anchorId="00000000-0000-0000-0000-000000000000" ma:open="false" ma:isKeyword="false">
      <xsd:complexType>
        <xsd:sequence>
          <xsd:element ref="pc:Terms" minOccurs="0" maxOccurs="1"/>
        </xsd:sequence>
      </xsd:complexType>
    </xsd:element>
    <xsd:element name="k985dbdc596c44d7acaf8184f33920f0" ma:index="35" nillable="true" ma:taxonomy="true" ma:internalName="k985dbdc596c44d7acaf8184f33920f0" ma:taxonomyFieldName="ADBCountry" ma:displayName="Country" ma:default="" ma:fieldId="{4985dbdc-596c-44d7-acaf-8184f33920f0}" ma:sspId="115af50e-efb3-4a0e-b425-875ff625e09e" ma:termSetId="169202c7-46da-431e-ac86-348c41a1f49b" ma:anchorId="00000000-0000-0000-0000-000000000000" ma:open="false" ma:isKeyword="false">
      <xsd:complexType>
        <xsd:sequence>
          <xsd:element ref="pc:Terms" minOccurs="0" maxOccurs="1"/>
        </xsd:sequence>
      </xsd:complexType>
    </xsd:element>
    <xsd:element name="kc098dd651dc4f4b9248417ab8ccab6f" ma:index="39" nillable="true" ma:taxonomy="true" ma:internalName="kc098dd651dc4f4b9248417ab8ccab6f" ma:taxonomyFieldName="ADBSOVProjectSegmentation" ma:displayName="Segment" ma:default="" ma:fieldId="{4c098dd6-51dc-4f4b-9248-417ab8ccab6f}" ma:sspId="115af50e-efb3-4a0e-b425-875ff625e09e" ma:termSetId="ca487498-3907-4013-84b5-72a7400220c5" ma:anchorId="00000000-0000-0000-0000-000000000000" ma:open="false" ma:isKeyword="false">
      <xsd:complexType>
        <xsd:sequence>
          <xsd:element ref="pc:Terms" minOccurs="0" maxOccurs="1"/>
        </xsd:sequence>
      </xsd:complexType>
    </xsd:element>
  </xsd:schema>
  <xsd:schema xmlns:xsd="http://www.w3.org/2001/XMLSchema" xmlns:xs="http://www.w3.org/2001/XMLSchema" xmlns:dms="http://schemas.microsoft.com/office/2006/documentManagement/types" xmlns:pc="http://schemas.microsoft.com/office/infopath/2007/PartnerControls" targetNamespace="97bc83e3-a5f3-4bea-bb88-c93f34facc2e" elementFormDefault="qualified">
    <xsd:import namespace="http://schemas.microsoft.com/office/2006/documentManagement/types"/>
    <xsd:import namespace="http://schemas.microsoft.com/office/infopath/2007/PartnerControls"/>
    <xsd:element name="MediaServiceMetadata" ma:index="36" nillable="true" ma:displayName="MediaServiceMetadata" ma:hidden="true" ma:internalName="MediaServiceMetadata" ma:readOnly="false">
      <xsd:simpleType>
        <xsd:restriction base="dms:Note"/>
      </xsd:simpleType>
    </xsd:element>
    <xsd:element name="MediaServiceFastMetadata" ma:index="37" nillable="true" ma:displayName="MediaServiceFastMetadata" ma:hidden="true" ma:internalName="MediaServiceFastMetadata" ma:readOnly="false">
      <xsd:simpleType>
        <xsd:restriction base="dms:Note"/>
      </xsd:simpleType>
    </xsd:element>
    <xsd:element name="MediaServiceAutoKeyPoints" ma:index="40" nillable="true" ma:displayName="MediaServiceAutoKeyPoints" ma:hidden="true" ma:internalName="MediaServiceAutoKeyPoints" ma:readOnly="true">
      <xsd:simpleType>
        <xsd:restriction base="dms:Note"/>
      </xsd:simpleType>
    </xsd:element>
    <xsd:element name="MediaServiceKeyPoints" ma:index="41" nillable="true" ma:displayName="KeyPoints" ma:internalName="MediaServiceKeyPoints" ma:readOnly="true">
      <xsd:simpleType>
        <xsd:restriction base="dms:Note">
          <xsd:maxLength value="255"/>
        </xsd:restriction>
      </xsd:simpleType>
    </xsd:element>
    <xsd:element name="MediaLengthInSeconds" ma:index="42" nillable="true" ma:displayName="Length (seconds)" ma:internalName="MediaLengthInSeconds" ma:readOnly="true">
      <xsd:simpleType>
        <xsd:restriction base="dms:Unknown"/>
      </xsd:simpleType>
    </xsd:element>
  </xsd:schema>
  <xsd:schema xmlns="http://schemas.openxmlformats.org/package/2006/metadata/core-properties" xmlns:xsd="http://www.w3.org/2001/XMLSchema" xmlns:xsi="http://www.w3.org/2001/XMLSchema-instance" xmlns:dc="http://purl.org/dc/elements/1.1/" xmlns:dcterms="http://purl.org/dc/terms/" xmlns:odoc="http://schemas.microsoft.com/internal/obd" targetNamespace="http://schemas.openxmlformats.org/package/2006/metadata/core-properties" elementFormDefault="qualified" attributeFormDefault="unqualified" blockDefault="#all">
    <xsd:import namespace="http://purl.org/dc/elements/1.1/" schemaLocation="http://dublincore.org/schemas/xmls/qdc/2003/04/02/dc.xsd"/>
    <xsd:import namespace="http://purl.org/dc/terms/" schemaLocation="http://dublincore.org/schemas/xmls/qdc/2003/04/02/dcterms.xsd"/>
    <xsd:element name="coreProperties" type="CT_coreProperties"/>
    <xsd:complexType name="CT_coreProperties">
      <xsd:all>
        <xsd:element ref="dc:creator" minOccurs="0" maxOccurs="1"/>
        <xsd:element ref="dcterms:created" minOccurs="0" maxOccurs="1"/>
        <xsd:element ref="dc:identifier" minOccurs="0" maxOccurs="1"/>
        <xsd:element name="contentType" minOccurs="0" maxOccurs="1" type="xsd:string" ma:index="34" ma:displayName="Content Type"/>
        <xsd:element ref="dc:title" minOccurs="0" maxOccurs="1" ma:index="1" ma:displayName="Title"/>
        <xsd:element ref="dc:subject" minOccurs="0" maxOccurs="1"/>
        <xsd:element ref="dc:description" minOccurs="0" maxOccurs="1"/>
        <xsd:element name="keywords" minOccurs="0" maxOccurs="1" type="xsd:string"/>
        <xsd:element ref="dc:language" minOccurs="0" maxOccurs="1"/>
        <xsd:element name="category" minOccurs="0" maxOccurs="1" type="xsd:string"/>
        <xsd:element name="version" minOccurs="0" maxOccurs="1" type="xsd:string"/>
        <xsd:element name="revision" minOccurs="0" maxOccurs="1" type="xsd:string">
          <xsd:annotation>
            <xsd:documentation>
                        This value indicates the number of saves or revisions. The application is responsible for updating this value after each revision.
                    </xsd:documentation>
          </xsd:annotation>
        </xsd:element>
        <xsd:element name="lastModifiedBy" minOccurs="0" maxOccurs="1" type="xsd:string"/>
        <xsd:element ref="dcterms:modified" minOccurs="0" maxOccurs="1"/>
        <xsd:element name="contentStatus" minOccurs="0" maxOccurs="1" type="xsd:string"/>
      </xsd:all>
    </xsd:complexType>
  </xsd:schema>
  <xs:schema xmlns:pc="http://schemas.microsoft.com/office/infopath/2007/PartnerControls" xmlns:xs="http://www.w3.org/2001/XMLSchema" targetNamespace="http://schemas.microsoft.com/office/infopath/2007/PartnerControls" elementFormDefault="qualified" attributeFormDefault="unqualified">
    <xs:element name="Person">
      <xs:complexType>
        <xs:sequence>
          <xs:element ref="pc:DisplayName" minOccurs="0"/>
          <xs:element ref="pc:AccountId" minOccurs="0"/>
          <xs:element ref="pc:AccountType" minOccurs="0"/>
        </xs:sequence>
      </xs:complexType>
    </xs:element>
    <xs:element name="DisplayName" type="xs:string"/>
    <xs:element name="AccountId" type="xs:string"/>
    <xs:element name="AccountType" type="xs:string"/>
    <xs:element name="BDCAssociatedEntity">
      <xs:complexType>
        <xs:sequence>
          <xs:element ref="pc:BDCEntity" minOccurs="0" maxOccurs="unbounded"/>
        </xs:sequence>
        <xs:attribute ref="pc:EntityNamespace"/>
        <xs:attribute ref="pc:EntityName"/>
        <xs:attribute ref="pc:SystemInstanceName"/>
        <xs:attribute ref="pc:AssociationName"/>
      </xs:complexType>
    </xs:element>
    <xs:attribute name="EntityNamespace" type="xs:string"/>
    <xs:attribute name="EntityName" type="xs:string"/>
    <xs:attribute name="SystemInstanceName" type="xs:string"/>
    <xs:attribute name="AssociationName" type="xs:string"/>
    <xs:element name="BDCEntity">
      <xs:complexType>
        <xs:sequence>
          <xs:element ref="pc:EntityDisplayName" minOccurs="0"/>
          <xs:element ref="pc:EntityInstanceReference" minOccurs="0"/>
          <xs:element ref="pc:EntityId1" minOccurs="0"/>
          <xs:element ref="pc:EntityId2" minOccurs="0"/>
          <xs:element ref="pc:EntityId3" minOccurs="0"/>
          <xs:element ref="pc:EntityId4" minOccurs="0"/>
          <xs:element ref="pc:EntityId5" minOccurs="0"/>
        </xs:sequence>
      </xs:complexType>
    </xs:element>
    <xs:element name="EntityDisplayName" type="xs:string"/>
    <xs:element name="EntityInstanceReference" type="xs:string"/>
    <xs:element name="EntityId1" type="xs:string"/>
    <xs:element name="EntityId2" type="xs:string"/>
    <xs:element name="EntityId3" type="xs:string"/>
    <xs:element name="EntityId4" type="xs:string"/>
    <xs:element name="EntityId5" type="xs:string"/>
    <xs:element name="Terms">
      <xs:complexType>
        <xs:sequence>
          <xs:element ref="pc:TermInfo" minOccurs="0" maxOccurs="unbounded"/>
        </xs:sequence>
      </xs:complexType>
    </xs:element>
    <xs:element name="TermInfo">
      <xs:complexType>
        <xs:sequence>
          <xs:element ref="pc:TermName" minOccurs="0"/>
          <xs:element ref="pc:TermId" minOccurs="0"/>
        </xs:sequence>
      </xs:complexType>
    </xs:element>
    <xs:element name="TermName" type="xs:string"/>
    <xs:element name="TermId" type="xs:string"/>
  </xs:schema>
</ct:contentTypeSchema>
</file>

<file path=customXml/item3.xml><?xml version="1.0" encoding="utf-8"?>
<?mso-contentType ?>
<SharedContentType xmlns="Microsoft.SharePoint.Taxonomy.ContentTypeSync" SourceId="115af50e-efb3-4a0e-b425-875ff625e09e" ContentTypeId="0x010100A3BFD338C4D69F46BE33AA49AB508701" PreviousValue="false"/>
</file>

<file path=customXml/item4.xml><?xml version="1.0" encoding="utf-8"?>
<p:properties xmlns:p="http://schemas.microsoft.com/office/2006/metadata/properties" xmlns:xsi="http://www.w3.org/2001/XMLSchema-instance" xmlns:pc="http://schemas.microsoft.com/office/infopath/2007/PartnerControls">
  <documentManagement>
    <j78542b1fffc4a1c84659474212e3133 xmlns="c1fdd505-2570-46c2-bd04-3e0f2d874cf5">
      <Terms xmlns="http://schemas.microsoft.com/office/infopath/2007/PartnerControls">
        <TermInfo xmlns="http://schemas.microsoft.com/office/infopath/2007/PartnerControls">
          <TermName xmlns="http://schemas.microsoft.com/office/infopath/2007/PartnerControls">SARD</TermName>
          <TermId xmlns="http://schemas.microsoft.com/office/infopath/2007/PartnerControls">a13f4053-9a56-4b97-976f-1e0f1ebea59b</TermId>
        </TermInfo>
      </Terms>
    </j78542b1fffc4a1c84659474212e3133>
    <MediaServiceFastMetadata xmlns="97bc83e3-a5f3-4bea-bb88-c93f34facc2e" xsi:nil="true"/>
    <MediaServiceMetadata xmlns="97bc83e3-a5f3-4bea-bb88-c93f34facc2e" xsi:nil="true"/>
    <ADBDocumentDate xmlns="c1fdd505-2570-46c2-bd04-3e0f2d874cf5" xsi:nil="true"/>
    <ADBMonth xmlns="c1fdd505-2570-46c2-bd04-3e0f2d874cf5" xsi:nil="true"/>
    <hca2169e3b0945318411f30479ba40c8 xmlns="c1fdd505-2570-46c2-bd04-3e0f2d874cf5">
      <Terms xmlns="http://schemas.microsoft.com/office/infopath/2007/PartnerControls"/>
    </hca2169e3b0945318411f30479ba40c8>
    <a0d1b14b197747dfafc19f70ff45d4f6 xmlns="c1fdd505-2570-46c2-bd04-3e0f2d874cf5">
      <Terms xmlns="http://schemas.microsoft.com/office/infopath/2007/PartnerControls"/>
    </a0d1b14b197747dfafc19f70ff45d4f6>
    <ia017ac09b1942648b563fe0b2b14d52 xmlns="c1fdd505-2570-46c2-bd04-3e0f2d874cf5">
      <Terms xmlns="http://schemas.microsoft.com/office/infopath/2007/PartnerControls">
        <TermInfo xmlns="http://schemas.microsoft.com/office/infopath/2007/PartnerControls">
          <TermName xmlns="http://schemas.microsoft.com/office/infopath/2007/PartnerControls">SAHS</TermName>
          <TermId xmlns="http://schemas.microsoft.com/office/infopath/2007/PartnerControls">f052964f-4b87-4203-8f3c-3563c2a4752c</TermId>
        </TermInfo>
      </Terms>
    </ia017ac09b1942648b563fe0b2b14d52>
    <ADBYear xmlns="c1fdd505-2570-46c2-bd04-3e0f2d874cf5" xsi:nil="true"/>
    <ADBAuthors xmlns="c1fdd505-2570-46c2-bd04-3e0f2d874cf5">
      <UserInfo>
        <DisplayName/>
        <AccountId xsi:nil="true"/>
        <AccountType/>
      </UserInfo>
    </ADBAuthors>
    <p030e467f78f45b4ae8f7e2c17ea4d82 xmlns="c1fdd505-2570-46c2-bd04-3e0f2d874cf5">
      <Terms xmlns="http://schemas.microsoft.com/office/infopath/2007/PartnerControls">
        <TermInfo xmlns="http://schemas.microsoft.com/office/infopath/2007/PartnerControls">
          <TermName xmlns="http://schemas.microsoft.com/office/infopath/2007/PartnerControls">Internal</TermName>
          <TermId xmlns="http://schemas.microsoft.com/office/infopath/2007/PartnerControls">ff6db7ea-0dcf-4d09-b0cb-cd0269360b0f</TermId>
        </TermInfo>
      </Terms>
    </p030e467f78f45b4ae8f7e2c17ea4d82>
    <h35d3bd3f16b4964a022bfaedf90233f xmlns="c1fdd505-2570-46c2-bd04-3e0f2d874cf5">
      <Terms xmlns="http://schemas.microsoft.com/office/infopath/2007/PartnerControls"/>
    </h35d3bd3f16b4964a022bfaedf90233f>
    <k985dbdc596c44d7acaf8184f33920f0 xmlns="c1fdd505-2570-46c2-bd04-3e0f2d874cf5">
      <Terms xmlns="http://schemas.microsoft.com/office/infopath/2007/PartnerControls"/>
    </k985dbdc596c44d7acaf8184f33920f0>
    <ADBSourceLink xmlns="c1fdd505-2570-46c2-bd04-3e0f2d874cf5">
      <Url xsi:nil="true"/>
      <Description xsi:nil="true"/>
    </ADBSourceLink>
    <h00e4aaaf4624e24a7df7f06faa038c6 xmlns="c1fdd505-2570-46c2-bd04-3e0f2d874cf5">
      <Terms xmlns="http://schemas.microsoft.com/office/infopath/2007/PartnerControls">
        <TermInfo xmlns="http://schemas.microsoft.com/office/infopath/2007/PartnerControls">
          <TermName xmlns="http://schemas.microsoft.com/office/infopath/2007/PartnerControls">English</TermName>
          <TermId xmlns="http://schemas.microsoft.com/office/infopath/2007/PartnerControls">16ac8743-31bb-43f8-9a73-533a041667d6</TermId>
        </TermInfo>
      </Terms>
    </h00e4aaaf4624e24a7df7f06faa038c6>
    <kc098dd651dc4f4b9248417ab8ccab6f xmlns="c1fdd505-2570-46c2-bd04-3e0f2d874cf5">
      <Terms xmlns="http://schemas.microsoft.com/office/infopath/2007/PartnerControls"/>
    </kc098dd651dc4f4b9248417ab8ccab6f>
    <d01a0ce1b141461dbfb235a3ab729a2c xmlns="c1fdd505-2570-46c2-bd04-3e0f2d874cf5">
      <Terms xmlns="http://schemas.microsoft.com/office/infopath/2007/PartnerControls"/>
    </d01a0ce1b141461dbfb235a3ab729a2c>
    <ADBDocumentTypeValue xmlns="c1fdd505-2570-46c2-bd04-3e0f2d874cf5" xsi:nil="true"/>
    <d61536b25a8a4fedb48bb564279be82a xmlns="c1fdd505-2570-46c2-bd04-3e0f2d874cf5">
      <Terms xmlns="http://schemas.microsoft.com/office/infopath/2007/PartnerControls">
        <TermInfo xmlns="http://schemas.microsoft.com/office/infopath/2007/PartnerControls">
          <TermName xmlns="http://schemas.microsoft.com/office/infopath/2007/PartnerControls">SARD</TermName>
          <TermId xmlns="http://schemas.microsoft.com/office/infopath/2007/PartnerControls">a13f4053-9a56-4b97-976f-1e0f1ebea59b</TermId>
        </TermInfo>
      </Terms>
    </d61536b25a8a4fedb48bb564279be82a>
    <ADBCirculatedLink xmlns="c1fdd505-2570-46c2-bd04-3e0f2d874cf5">
      <Url xsi:nil="true"/>
      <Description xsi:nil="true"/>
    </ADBCirculatedLink>
    <TaxCatchAll xmlns="c1fdd505-2570-46c2-bd04-3e0f2d874cf5">
      <Value>10</Value>
      <Value>18</Value>
      <Value>3</Value>
      <Value>1</Value>
      <Value>4</Value>
    </TaxCatchAll>
  </documentManagement>
</p:properties>
</file>

<file path=customXml/item5.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61A39053-E4A3-48CC-9CD4-029773762D36}">
  <ds:schemaRefs>
    <ds:schemaRef ds:uri="http://schemas.microsoft.com/sharepoint/v3/contenttype/forms"/>
  </ds:schemaRefs>
</ds:datastoreItem>
</file>

<file path=customXml/itemProps2.xml><?xml version="1.0" encoding="utf-8"?>
<ds:datastoreItem xmlns:ds="http://schemas.openxmlformats.org/officeDocument/2006/customXml" ds:itemID="{6B3D87F6-B292-474C-8770-5685F3326160}">
  <ds:schemaRefs>
    <ds:schemaRef ds:uri="http://schemas.microsoft.com/office/2006/metadata/contentType"/>
    <ds:schemaRef ds:uri="http://schemas.microsoft.com/office/2006/metadata/properties/metaAttributes"/>
    <ds:schemaRef ds:uri="http://www.w3.org/2001/XMLSchema"/>
    <ds:schemaRef ds:uri="http://schemas.microsoft.com/office/2006/metadata/properties"/>
    <ds:schemaRef ds:uri="c1fdd505-2570-46c2-bd04-3e0f2d874cf5"/>
    <ds:schemaRef ds:uri="97bc83e3-a5f3-4bea-bb88-c93f34facc2e"/>
    <ds:schemaRef ds:uri="http://schemas.microsoft.com/office/2006/documentManagement/types"/>
    <ds:schemaRef ds:uri="http://schemas.microsoft.com/office/infopath/2007/PartnerControls"/>
    <ds:schemaRef ds:uri="http://schemas.openxmlformats.org/package/2006/metadata/core-properties"/>
    <ds:schemaRef ds:uri="http://purl.org/dc/elements/1.1/"/>
    <ds:schemaRef ds:uri="http://purl.org/dc/terms/"/>
    <ds:schemaRef ds:uri="http://schemas.microsoft.com/internal/obd"/>
  </ds:schemaRefs>
</ds:datastoreItem>
</file>

<file path=customXml/itemProps3.xml><?xml version="1.0" encoding="utf-8"?>
<ds:datastoreItem xmlns:ds="http://schemas.openxmlformats.org/officeDocument/2006/customXml" ds:itemID="{F633C6F4-AF8C-4738-9AE6-B1E76F9CBD19}">
  <ds:schemaRefs>
    <ds:schemaRef ds:uri="Microsoft.SharePoint.Taxonomy.ContentTypeSync"/>
  </ds:schemaRefs>
</ds:datastoreItem>
</file>

<file path=customXml/itemProps4.xml><?xml version="1.0" encoding="utf-8"?>
<ds:datastoreItem xmlns:ds="http://schemas.openxmlformats.org/officeDocument/2006/customXml" ds:itemID="{3532CA53-4A0B-4F13-8DBB-CA8226BDB468}">
  <ds:schemaRefs>
    <ds:schemaRef ds:uri="http://schemas.microsoft.com/office/2006/metadata/properties"/>
    <ds:schemaRef ds:uri="http://schemas.microsoft.com/office/infopath/2007/PartnerControls"/>
    <ds:schemaRef ds:uri="c1fdd505-2570-46c2-bd04-3e0f2d874cf5"/>
    <ds:schemaRef ds:uri="97bc83e3-a5f3-4bea-bb88-c93f34facc2e"/>
  </ds:schemaRefs>
</ds:datastoreItem>
</file>

<file path=customXml/itemProps5.xml><?xml version="1.0" encoding="utf-8"?>
<ds:datastoreItem xmlns:ds="http://schemas.openxmlformats.org/officeDocument/2006/customXml" ds:itemID="{76CCDE24-2685-48EC-8F0F-60525F45B373}">
  <ds:schemaRefs>
    <ds:schemaRef ds:uri="http://schemas.openxmlformats.org/officeDocument/2006/bibliography"/>
  </ds:schemaRefs>
</ds:datastoreItem>
</file>

<file path=docProps/app.xml><?xml version="1.0" encoding="utf-8"?>
<ap:Properties xmlns="http://schemas.openxmlformats.org/officeDocument/2006/extended-properties" xmlns:vt="http://schemas.openxmlformats.org/officeDocument/2006/docPropsVTypes" xmlns:ap="http://schemas.openxmlformats.org/officeDocument/2006/extended-properties">
  <ap:Template>Normal.dotm</ap:Template>
  <ap:Application>Microsoft Word for the web</ap:Application>
  <ap:DocSecurity>0</ap:DocSecurity>
  <ap:ScaleCrop>false</ap:ScaleCrop>
  <ap:Company/>
  <ap:SharedDoc>false</ap:SharedDoc>
  <ap:HyperlinksChanged>false</ap:HyperlinksChanged>
  <ap:AppVersion>16.0000</ap:AppVersion>
  <ap:LinksUpToDate>false</ap:LinksUpToDate>
</ap: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cp:lastModifiedBy>Dai-Ling Chen</cp:lastModifiedBy>
  <cp:revision>3</cp:revision>
  <dcterms:created xsi:type="dcterms:W3CDTF">2021-07-06T14:18:00Z</dcterms:created>
  <dcterms:modified xsi:type="dcterms:W3CDTF">2021-07-20T18:20:15Z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d61536b25a8a4fedb48bb564279be82a">
    <vt:lpwstr>SARD|a13f4053-9a56-4b97-976f-1e0f1ebea59b</vt:lpwstr>
  </property>
  <property fmtid="{D5CDD505-2E9C-101B-9397-08002B2CF9AE}" pid="3" name="ContentTypeId">
    <vt:lpwstr>0x010100A3BFD338C4D69F46BE33AA49AB50870100C520B00D8BB20C45814389052060F14C</vt:lpwstr>
  </property>
  <property fmtid="{D5CDD505-2E9C-101B-9397-08002B2CF9AE}" pid="4" name="TaxCatchAll">
    <vt:lpwstr>13;#Internal|ff6db7ea-0dcf-4d09-b0cb-cd0269360b0f;#4;#SARD|a13f4053-9a56-4b97-976f-1e0f1ebea59b;#3;#SARD|a13f4053-9a56-4b97-976f-1e0f1ebea59b;#1;#English|16ac8743-31bb-43f8-9a73-533a041667d6</vt:lpwstr>
  </property>
  <property fmtid="{D5CDD505-2E9C-101B-9397-08002B2CF9AE}" pid="5" name="h00e4aaaf4624e24a7df7f06faa038c6">
    <vt:lpwstr>English|16ac8743-31bb-43f8-9a73-533a041667d6</vt:lpwstr>
  </property>
  <property fmtid="{D5CDD505-2E9C-101B-9397-08002B2CF9AE}" pid="6" name="ADBDepartmentOwner">
    <vt:lpwstr>4;#SARD|a13f4053-9a56-4b97-976f-1e0f1ebea59b</vt:lpwstr>
  </property>
  <property fmtid="{D5CDD505-2E9C-101B-9397-08002B2CF9AE}" pid="7" name="ADBDocumentLanguage">
    <vt:lpwstr>1;#English|16ac8743-31bb-43f8-9a73-533a041667d6</vt:lpwstr>
  </property>
  <property fmtid="{D5CDD505-2E9C-101B-9397-08002B2CF9AE}" pid="8" name="ADBContentGroup">
    <vt:lpwstr>3;#SARD|a13f4053-9a56-4b97-976f-1e0f1ebea59b</vt:lpwstr>
  </property>
  <property fmtid="{D5CDD505-2E9C-101B-9397-08002B2CF9AE}" pid="9" name="ADBSOVProjectSegmentation">
    <vt:lpwstr/>
  </property>
  <property fmtid="{D5CDD505-2E9C-101B-9397-08002B2CF9AE}" pid="10" name="p030e467f78f45b4ae8f7e2c17ea4d82">
    <vt:lpwstr>Internal|ff6db7ea-0dcf-4d09-b0cb-cd0269360b0f</vt:lpwstr>
  </property>
  <property fmtid="{D5CDD505-2E9C-101B-9397-08002B2CF9AE}" pid="11" name="k985dbdc596c44d7acaf8184f33920f0">
    <vt:lpwstr/>
  </property>
  <property fmtid="{D5CDD505-2E9C-101B-9397-08002B2CF9AE}" pid="12" name="ia017ac09b1942648b563fe0b2b14d52">
    <vt:lpwstr>SAHS|f052964f-4b87-4203-8f3c-3563c2a4752c</vt:lpwstr>
  </property>
  <property fmtid="{D5CDD505-2E9C-101B-9397-08002B2CF9AE}" pid="13" name="ADBCountry">
    <vt:lpwstr/>
  </property>
  <property fmtid="{D5CDD505-2E9C-101B-9397-08002B2CF9AE}" pid="14" name="ADBProjectDocumentType">
    <vt:lpwstr/>
  </property>
  <property fmtid="{D5CDD505-2E9C-101B-9397-08002B2CF9AE}" pid="15" name="h35d3bd3f16b4964a022bfaedf90233f">
    <vt:lpwstr/>
  </property>
  <property fmtid="{D5CDD505-2E9C-101B-9397-08002B2CF9AE}" pid="16" name="ADBProject">
    <vt:lpwstr/>
  </property>
  <property fmtid="{D5CDD505-2E9C-101B-9397-08002B2CF9AE}" pid="17" name="a0d1b14b197747dfafc19f70ff45d4f6">
    <vt:lpwstr/>
  </property>
  <property fmtid="{D5CDD505-2E9C-101B-9397-08002B2CF9AE}" pid="18" name="ADBDivision">
    <vt:lpwstr>10;#SAHS|f052964f-4b87-4203-8f3c-3563c2a4752c</vt:lpwstr>
  </property>
  <property fmtid="{D5CDD505-2E9C-101B-9397-08002B2CF9AE}" pid="19" name="ADBSector">
    <vt:lpwstr/>
  </property>
  <property fmtid="{D5CDD505-2E9C-101B-9397-08002B2CF9AE}" pid="20" name="ADBDocumentSecurity">
    <vt:lpwstr>18;#Internal|ff6db7ea-0dcf-4d09-b0cb-cd0269360b0f</vt:lpwstr>
  </property>
  <property fmtid="{D5CDD505-2E9C-101B-9397-08002B2CF9AE}" pid="21" name="d01a0ce1b141461dbfb235a3ab729a2c">
    <vt:lpwstr/>
  </property>
  <property fmtid="{D5CDD505-2E9C-101B-9397-08002B2CF9AE}" pid="22" name="ADBSubRegion">
    <vt:lpwstr/>
  </property>
  <property fmtid="{D5CDD505-2E9C-101B-9397-08002B2CF9AE}" pid="23" name="hca2169e3b0945318411f30479ba40c8">
    <vt:lpwstr/>
  </property>
  <property fmtid="{D5CDD505-2E9C-101B-9397-08002B2CF9AE}" pid="24" name="ADBDocumentType">
    <vt:lpwstr/>
  </property>
  <property fmtid="{D5CDD505-2E9C-101B-9397-08002B2CF9AE}" pid="25" name="a37ff23a602146d4934a49238d370ca5">
    <vt:lpwstr/>
  </property>
</Properties>
</file>